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6C5" w:rsidRDefault="00FD46C5">
      <w:pPr>
        <w:rPr>
          <w:rFonts w:ascii="Times New Roman" w:hAnsi="Times New Roman" w:cs="Times New Roman"/>
          <w:sz w:val="20"/>
          <w:szCs w:val="20"/>
        </w:rPr>
      </w:pPr>
    </w:p>
    <w:p w:rsidR="007F7B5D" w:rsidRPr="005C09B0" w:rsidRDefault="007F7B5D">
      <w:pPr>
        <w:rPr>
          <w:rFonts w:ascii="Times New Roman" w:hAnsi="Times New Roman" w:cs="Times New Roman"/>
          <w:sz w:val="20"/>
          <w:szCs w:val="20"/>
        </w:rPr>
      </w:pPr>
    </w:p>
    <w:p w:rsidR="007302A3" w:rsidRPr="005C09B0" w:rsidRDefault="007302A3">
      <w:pPr>
        <w:rPr>
          <w:rFonts w:ascii="Times New Roman" w:hAnsi="Times New Roman" w:cs="Times New Roman"/>
          <w:sz w:val="20"/>
          <w:szCs w:val="20"/>
        </w:rPr>
      </w:pPr>
    </w:p>
    <w:p w:rsidR="007302A3" w:rsidRPr="005C09B0" w:rsidRDefault="007302A3">
      <w:pPr>
        <w:rPr>
          <w:rFonts w:ascii="Times New Roman" w:hAnsi="Times New Roman" w:cs="Times New Roman"/>
          <w:b/>
          <w:bCs/>
          <w:sz w:val="20"/>
          <w:szCs w:val="20"/>
        </w:rPr>
      </w:pPr>
    </w:p>
    <w:p w:rsidR="000E6BA9" w:rsidRPr="005C09B0" w:rsidRDefault="000E6BA9" w:rsidP="000F3BF2">
      <w:pPr>
        <w:rPr>
          <w:rStyle w:val="fontstyle01"/>
          <w:rFonts w:ascii="Times New Roman" w:hAnsi="Times New Roman" w:cs="Times New Roman"/>
          <w:b/>
          <w:bCs/>
          <w:sz w:val="32"/>
          <w:szCs w:val="32"/>
          <w:u w:val="single"/>
        </w:rPr>
      </w:pPr>
    </w:p>
    <w:p w:rsidR="000E6BA9" w:rsidRPr="005C09B0" w:rsidRDefault="000E6BA9" w:rsidP="007302A3">
      <w:pPr>
        <w:jc w:val="center"/>
        <w:rPr>
          <w:rStyle w:val="fontstyle01"/>
          <w:rFonts w:ascii="Times New Roman" w:hAnsi="Times New Roman" w:cs="Times New Roman"/>
          <w:b/>
          <w:bCs/>
          <w:sz w:val="32"/>
          <w:szCs w:val="32"/>
          <w:u w:val="single"/>
        </w:rPr>
      </w:pPr>
    </w:p>
    <w:p w:rsidR="00197BAE" w:rsidRDefault="00197BAE" w:rsidP="007302A3">
      <w:pPr>
        <w:jc w:val="center"/>
        <w:rPr>
          <w:rStyle w:val="fontstyle01"/>
          <w:rFonts w:ascii="Times New Roman" w:hAnsi="Times New Roman" w:cs="Times New Roman"/>
          <w:b/>
          <w:bCs/>
          <w:sz w:val="32"/>
          <w:szCs w:val="32"/>
          <w:u w:val="single"/>
        </w:rPr>
      </w:pPr>
    </w:p>
    <w:p w:rsidR="00C42CB4" w:rsidRDefault="00655368" w:rsidP="007302A3">
      <w:pPr>
        <w:jc w:val="center"/>
        <w:rPr>
          <w:rStyle w:val="fontstyle01"/>
          <w:rFonts w:ascii="Times New Roman" w:hAnsi="Times New Roman" w:cs="Times New Roman"/>
          <w:b/>
          <w:bCs/>
          <w:color w:val="000000" w:themeColor="text1"/>
          <w:sz w:val="32"/>
          <w:szCs w:val="32"/>
          <w:u w:val="single"/>
        </w:rPr>
      </w:pPr>
      <w:r w:rsidRPr="005C09B0">
        <w:rPr>
          <w:rStyle w:val="fontstyle01"/>
          <w:rFonts w:ascii="Times New Roman" w:hAnsi="Times New Roman" w:cs="Times New Roman"/>
          <w:b/>
          <w:bCs/>
          <w:sz w:val="32"/>
          <w:szCs w:val="32"/>
          <w:u w:val="single"/>
        </w:rPr>
        <w:t>PROCESSO ADMINISTRATIVO N.</w:t>
      </w:r>
      <w:r w:rsidRPr="005C09B0">
        <w:rPr>
          <w:rStyle w:val="fontstyle01"/>
          <w:rFonts w:ascii="Times New Roman" w:hAnsi="Times New Roman" w:cs="Times New Roman"/>
          <w:b/>
          <w:bCs/>
          <w:color w:val="000000" w:themeColor="text1"/>
          <w:sz w:val="32"/>
          <w:szCs w:val="32"/>
          <w:u w:val="single"/>
        </w:rPr>
        <w:t xml:space="preserve">º </w:t>
      </w:r>
      <w:r w:rsidR="00BE7694">
        <w:rPr>
          <w:rStyle w:val="fontstyle01"/>
          <w:rFonts w:ascii="Times New Roman" w:hAnsi="Times New Roman" w:cs="Times New Roman"/>
          <w:b/>
          <w:bCs/>
          <w:color w:val="000000" w:themeColor="text1"/>
          <w:sz w:val="32"/>
          <w:szCs w:val="32"/>
          <w:u w:val="single"/>
        </w:rPr>
        <w:t>002/2025</w:t>
      </w:r>
    </w:p>
    <w:p w:rsidR="00C42CB4" w:rsidRDefault="00C42CB4" w:rsidP="007302A3">
      <w:pPr>
        <w:jc w:val="center"/>
        <w:rPr>
          <w:rStyle w:val="fontstyle01"/>
          <w:rFonts w:ascii="Times New Roman" w:hAnsi="Times New Roman" w:cs="Times New Roman"/>
          <w:b/>
          <w:bCs/>
          <w:color w:val="000000" w:themeColor="text1"/>
          <w:sz w:val="32"/>
          <w:szCs w:val="32"/>
          <w:u w:val="single"/>
        </w:rPr>
      </w:pPr>
    </w:p>
    <w:p w:rsidR="00655368" w:rsidRPr="005C09B0" w:rsidRDefault="00C42CB4" w:rsidP="007302A3">
      <w:pPr>
        <w:jc w:val="center"/>
        <w:rPr>
          <w:rStyle w:val="fontstyle01"/>
          <w:rFonts w:ascii="Times New Roman" w:hAnsi="Times New Roman" w:cs="Times New Roman"/>
          <w:b/>
          <w:bCs/>
          <w:sz w:val="32"/>
          <w:szCs w:val="32"/>
          <w:u w:val="single"/>
        </w:rPr>
      </w:pPr>
      <w:r w:rsidRPr="00C42CB4">
        <w:rPr>
          <w:rFonts w:ascii="Times New Roman" w:hAnsi="Times New Roman" w:cs="Times New Roman"/>
          <w:b/>
          <w:bCs/>
          <w:color w:val="000000"/>
          <w:sz w:val="32"/>
          <w:szCs w:val="32"/>
          <w:u w:val="single"/>
        </w:rPr>
        <w:t>AVISO DE CONTRATAÇÃO DIRETA</w:t>
      </w:r>
      <w:r w:rsidR="00655368" w:rsidRPr="005C09B0">
        <w:rPr>
          <w:rFonts w:ascii="Times New Roman" w:hAnsi="Times New Roman" w:cs="Times New Roman"/>
          <w:b/>
          <w:bCs/>
          <w:color w:val="000000"/>
          <w:sz w:val="32"/>
          <w:szCs w:val="32"/>
          <w:u w:val="single"/>
        </w:rPr>
        <w:br/>
      </w:r>
    </w:p>
    <w:p w:rsidR="007302A3" w:rsidRPr="00BB48A6" w:rsidRDefault="00C42CB4" w:rsidP="007302A3">
      <w:pPr>
        <w:jc w:val="center"/>
        <w:rPr>
          <w:rStyle w:val="fontstyle01"/>
          <w:rFonts w:ascii="Times New Roman" w:hAnsi="Times New Roman" w:cs="Times New Roman"/>
          <w:b/>
          <w:bCs/>
          <w:color w:val="auto"/>
          <w:sz w:val="32"/>
          <w:szCs w:val="32"/>
          <w:u w:val="single"/>
        </w:rPr>
      </w:pPr>
      <w:r w:rsidRPr="00BB48A6">
        <w:rPr>
          <w:rStyle w:val="fontstyle01"/>
          <w:rFonts w:ascii="Times New Roman" w:hAnsi="Times New Roman" w:cs="Times New Roman"/>
          <w:b/>
          <w:bCs/>
          <w:color w:val="auto"/>
          <w:sz w:val="32"/>
          <w:szCs w:val="32"/>
          <w:u w:val="single"/>
        </w:rPr>
        <w:t>DISPENSA ELETRÔNICA</w:t>
      </w:r>
      <w:r w:rsidR="00655368" w:rsidRPr="00BB48A6">
        <w:rPr>
          <w:rStyle w:val="fontstyle01"/>
          <w:rFonts w:ascii="Times New Roman" w:hAnsi="Times New Roman" w:cs="Times New Roman"/>
          <w:b/>
          <w:bCs/>
          <w:color w:val="auto"/>
          <w:sz w:val="32"/>
          <w:szCs w:val="32"/>
          <w:u w:val="single"/>
        </w:rPr>
        <w:t xml:space="preserve"> N.º </w:t>
      </w:r>
      <w:r w:rsidR="00C975F9">
        <w:rPr>
          <w:rStyle w:val="fontstyle01"/>
          <w:rFonts w:ascii="Times New Roman" w:hAnsi="Times New Roman" w:cs="Times New Roman"/>
          <w:b/>
          <w:bCs/>
          <w:color w:val="auto"/>
          <w:sz w:val="32"/>
          <w:szCs w:val="32"/>
          <w:u w:val="single"/>
        </w:rPr>
        <w:t>001</w:t>
      </w:r>
      <w:r w:rsidR="00655368" w:rsidRPr="00BB48A6">
        <w:rPr>
          <w:rStyle w:val="fontstyle01"/>
          <w:rFonts w:ascii="Times New Roman" w:hAnsi="Times New Roman" w:cs="Times New Roman"/>
          <w:b/>
          <w:bCs/>
          <w:color w:val="auto"/>
          <w:sz w:val="32"/>
          <w:szCs w:val="32"/>
          <w:u w:val="single"/>
        </w:rPr>
        <w:t>/</w:t>
      </w:r>
      <w:r w:rsidR="00ED339C">
        <w:rPr>
          <w:rStyle w:val="fontstyle01"/>
          <w:rFonts w:ascii="Times New Roman" w:hAnsi="Times New Roman" w:cs="Times New Roman"/>
          <w:b/>
          <w:bCs/>
          <w:color w:val="auto"/>
          <w:sz w:val="32"/>
          <w:szCs w:val="32"/>
          <w:u w:val="single"/>
        </w:rPr>
        <w:t>2025</w:t>
      </w:r>
    </w:p>
    <w:p w:rsidR="00655368" w:rsidRPr="005C09B0" w:rsidRDefault="00655368" w:rsidP="007302A3">
      <w:pPr>
        <w:jc w:val="both"/>
        <w:rPr>
          <w:rStyle w:val="fontstyle21"/>
          <w:rFonts w:ascii="Times New Roman" w:hAnsi="Times New Roman" w:cs="Times New Roman"/>
          <w:sz w:val="20"/>
          <w:szCs w:val="20"/>
        </w:rPr>
      </w:pPr>
      <w:r w:rsidRPr="005C09B0">
        <w:rPr>
          <w:rFonts w:ascii="Times New Roman" w:hAnsi="Times New Roman" w:cs="Times New Roman"/>
          <w:color w:val="000000"/>
          <w:sz w:val="20"/>
          <w:szCs w:val="20"/>
        </w:rPr>
        <w:br/>
      </w:r>
    </w:p>
    <w:p w:rsidR="005E28AF" w:rsidRPr="005C09B0" w:rsidRDefault="005E28AF" w:rsidP="007302A3">
      <w:pPr>
        <w:jc w:val="both"/>
        <w:rPr>
          <w:rStyle w:val="fontstyle21"/>
          <w:rFonts w:ascii="Times New Roman" w:hAnsi="Times New Roman" w:cs="Times New Roman"/>
          <w:sz w:val="20"/>
          <w:szCs w:val="20"/>
        </w:rPr>
      </w:pPr>
    </w:p>
    <w:p w:rsidR="00655368" w:rsidRPr="005C09B0" w:rsidRDefault="00655368" w:rsidP="007302A3">
      <w:pPr>
        <w:jc w:val="both"/>
        <w:rPr>
          <w:rStyle w:val="fontstyle21"/>
          <w:rFonts w:ascii="Times New Roman" w:hAnsi="Times New Roman" w:cs="Times New Roman"/>
          <w:sz w:val="20"/>
          <w:szCs w:val="20"/>
        </w:rPr>
      </w:pPr>
    </w:p>
    <w:p w:rsidR="00655368" w:rsidRPr="005C09B0" w:rsidRDefault="00655368" w:rsidP="007302A3">
      <w:pPr>
        <w:jc w:val="both"/>
        <w:rPr>
          <w:rStyle w:val="fontstyle21"/>
          <w:rFonts w:ascii="Times New Roman" w:hAnsi="Times New Roman" w:cs="Times New Roman"/>
          <w:sz w:val="20"/>
          <w:szCs w:val="20"/>
        </w:rPr>
      </w:pPr>
    </w:p>
    <w:p w:rsidR="007302A3" w:rsidRPr="005C09B0" w:rsidRDefault="00655368" w:rsidP="00655368">
      <w:pPr>
        <w:spacing w:line="276" w:lineRule="auto"/>
        <w:jc w:val="both"/>
        <w:rPr>
          <w:rStyle w:val="fontstyle21"/>
          <w:rFonts w:ascii="Times New Roman" w:hAnsi="Times New Roman" w:cs="Times New Roman"/>
          <w:sz w:val="24"/>
          <w:szCs w:val="24"/>
        </w:rPr>
      </w:pPr>
      <w:r w:rsidRPr="005C09B0">
        <w:rPr>
          <w:rStyle w:val="fontstyle21"/>
          <w:rFonts w:ascii="Times New Roman" w:hAnsi="Times New Roman" w:cs="Times New Roman"/>
          <w:sz w:val="24"/>
          <w:szCs w:val="24"/>
        </w:rPr>
        <w:t>CONTRATANTE (UASG):</w:t>
      </w:r>
      <w:r w:rsidR="006C6295" w:rsidRPr="005C09B0">
        <w:rPr>
          <w:rStyle w:val="fontstyle21"/>
          <w:rFonts w:ascii="Times New Roman" w:hAnsi="Times New Roman" w:cs="Times New Roman"/>
          <w:sz w:val="24"/>
          <w:szCs w:val="24"/>
        </w:rPr>
        <w:t xml:space="preserve"> </w:t>
      </w:r>
      <w:r w:rsidR="006C6295" w:rsidRPr="005C09B0">
        <w:rPr>
          <w:rStyle w:val="fontstyle21"/>
          <w:rFonts w:ascii="Times New Roman" w:hAnsi="Times New Roman" w:cs="Times New Roman"/>
          <w:color w:val="auto"/>
          <w:sz w:val="24"/>
          <w:szCs w:val="24"/>
        </w:rPr>
        <w:t>987463</w:t>
      </w:r>
    </w:p>
    <w:p w:rsidR="00655368" w:rsidRPr="005C09B0" w:rsidRDefault="00197BAE" w:rsidP="00655368">
      <w:pPr>
        <w:spacing w:line="276" w:lineRule="auto"/>
        <w:jc w:val="both"/>
        <w:rPr>
          <w:rStyle w:val="fontstyle01"/>
          <w:rFonts w:ascii="Times New Roman" w:hAnsi="Times New Roman" w:cs="Times New Roman"/>
          <w:b/>
          <w:bCs/>
        </w:rPr>
      </w:pPr>
      <w:r>
        <w:rPr>
          <w:rStyle w:val="fontstyle01"/>
          <w:rFonts w:ascii="Times New Roman" w:hAnsi="Times New Roman" w:cs="Times New Roman"/>
          <w:b/>
          <w:bCs/>
        </w:rPr>
        <w:t>Prefeitura Municipal d</w:t>
      </w:r>
      <w:r w:rsidRPr="005C09B0">
        <w:rPr>
          <w:rStyle w:val="fontstyle01"/>
          <w:rFonts w:ascii="Times New Roman" w:hAnsi="Times New Roman" w:cs="Times New Roman"/>
          <w:b/>
          <w:bCs/>
        </w:rPr>
        <w:t xml:space="preserve">e </w:t>
      </w:r>
      <w:r w:rsidR="0011298E">
        <w:rPr>
          <w:rStyle w:val="fontstyle01"/>
          <w:rFonts w:ascii="Times New Roman" w:hAnsi="Times New Roman" w:cs="Times New Roman"/>
          <w:b/>
          <w:bCs/>
        </w:rPr>
        <w:t>Borrazópolis</w:t>
      </w:r>
    </w:p>
    <w:p w:rsidR="00655368" w:rsidRDefault="00655368" w:rsidP="00655368">
      <w:pPr>
        <w:spacing w:line="276" w:lineRule="auto"/>
        <w:jc w:val="both"/>
        <w:rPr>
          <w:rStyle w:val="fontstyle21"/>
          <w:rFonts w:ascii="Times New Roman" w:hAnsi="Times New Roman" w:cs="Times New Roman"/>
          <w:sz w:val="24"/>
          <w:szCs w:val="24"/>
        </w:rPr>
      </w:pPr>
    </w:p>
    <w:p w:rsidR="00197BAE" w:rsidRPr="005C09B0" w:rsidRDefault="00197BAE" w:rsidP="00655368">
      <w:pPr>
        <w:spacing w:line="276" w:lineRule="auto"/>
        <w:jc w:val="both"/>
        <w:rPr>
          <w:rStyle w:val="fontstyle21"/>
          <w:rFonts w:ascii="Times New Roman" w:hAnsi="Times New Roman" w:cs="Times New Roman"/>
          <w:sz w:val="24"/>
          <w:szCs w:val="24"/>
        </w:rPr>
      </w:pPr>
    </w:p>
    <w:p w:rsidR="00655368" w:rsidRPr="00BB48A6" w:rsidRDefault="00655368" w:rsidP="00655368">
      <w:pPr>
        <w:spacing w:line="276" w:lineRule="auto"/>
        <w:jc w:val="both"/>
        <w:rPr>
          <w:rStyle w:val="fontstyle01"/>
          <w:rFonts w:ascii="Times New Roman" w:hAnsi="Times New Roman" w:cs="Times New Roman"/>
          <w:color w:val="FF0000"/>
        </w:rPr>
      </w:pPr>
      <w:r w:rsidRPr="00BB48A6">
        <w:rPr>
          <w:rStyle w:val="fontstyle21"/>
          <w:rFonts w:ascii="Times New Roman" w:hAnsi="Times New Roman" w:cs="Times New Roman"/>
          <w:color w:val="auto"/>
          <w:sz w:val="24"/>
          <w:szCs w:val="24"/>
        </w:rPr>
        <w:t>OBJETO:</w:t>
      </w:r>
      <w:r w:rsidRPr="00BB48A6">
        <w:rPr>
          <w:rFonts w:ascii="Times New Roman" w:hAnsi="Times New Roman" w:cs="Times New Roman"/>
          <w:b/>
          <w:bCs/>
          <w:color w:val="FF0000"/>
        </w:rPr>
        <w:br/>
      </w:r>
      <w:r w:rsidR="00BB48A6" w:rsidRPr="00BB48A6">
        <w:rPr>
          <w:rFonts w:ascii="Times New Roman" w:eastAsia="Calibri" w:hAnsi="Times New Roman" w:cs="Times New Roman"/>
          <w:b/>
          <w:bCs/>
          <w:iCs/>
        </w:rPr>
        <w:t>AQUISIÇÃO DE MATERIAIS GRÁFICOS (DIÁRIOS DE PLANEJAMENTO PEDAGÓGICO) PARA A SECRETARIA MUNICIPAL DE EDUCAÇÃO</w:t>
      </w:r>
      <w:r w:rsidR="0011298E" w:rsidRPr="00BB48A6">
        <w:rPr>
          <w:rFonts w:ascii="Times New Roman" w:hAnsi="Times New Roman" w:cs="Times New Roman"/>
          <w:b/>
          <w:bCs/>
          <w:iCs/>
          <w:color w:val="FF0000"/>
        </w:rPr>
        <w:t>.</w:t>
      </w:r>
    </w:p>
    <w:p w:rsidR="00655368" w:rsidRDefault="00655368" w:rsidP="00655368">
      <w:pPr>
        <w:spacing w:line="276" w:lineRule="auto"/>
        <w:jc w:val="both"/>
        <w:rPr>
          <w:rStyle w:val="fontstyle21"/>
          <w:rFonts w:ascii="Times New Roman" w:hAnsi="Times New Roman" w:cs="Times New Roman"/>
          <w:color w:val="auto"/>
          <w:sz w:val="24"/>
          <w:szCs w:val="24"/>
        </w:rPr>
      </w:pPr>
    </w:p>
    <w:p w:rsidR="00197BAE" w:rsidRPr="005C09B0" w:rsidRDefault="00197BAE" w:rsidP="00655368">
      <w:pPr>
        <w:spacing w:line="276" w:lineRule="auto"/>
        <w:jc w:val="both"/>
        <w:rPr>
          <w:rStyle w:val="fontstyle21"/>
          <w:rFonts w:ascii="Times New Roman" w:hAnsi="Times New Roman" w:cs="Times New Roman"/>
          <w:color w:val="auto"/>
          <w:sz w:val="24"/>
          <w:szCs w:val="24"/>
        </w:rPr>
      </w:pPr>
    </w:p>
    <w:p w:rsidR="005E28AF" w:rsidRPr="00BB48A6" w:rsidRDefault="00655368" w:rsidP="00655368">
      <w:pPr>
        <w:spacing w:line="276" w:lineRule="auto"/>
        <w:jc w:val="both"/>
        <w:rPr>
          <w:rStyle w:val="fontstyle21"/>
          <w:rFonts w:ascii="Times New Roman" w:hAnsi="Times New Roman" w:cs="Times New Roman"/>
          <w:color w:val="auto"/>
          <w:sz w:val="24"/>
          <w:szCs w:val="24"/>
        </w:rPr>
      </w:pPr>
      <w:r w:rsidRPr="00BB48A6">
        <w:rPr>
          <w:rStyle w:val="fontstyle21"/>
          <w:rFonts w:ascii="Times New Roman" w:hAnsi="Times New Roman" w:cs="Times New Roman"/>
          <w:color w:val="auto"/>
          <w:sz w:val="24"/>
          <w:szCs w:val="24"/>
        </w:rPr>
        <w:t>VALOR TOTAL DA CONTRATAÇÃO:</w:t>
      </w:r>
    </w:p>
    <w:p w:rsidR="00655368" w:rsidRPr="00BB48A6" w:rsidRDefault="00770024" w:rsidP="00655368">
      <w:pPr>
        <w:spacing w:line="276" w:lineRule="auto"/>
        <w:jc w:val="both"/>
        <w:rPr>
          <w:rStyle w:val="fontstyle01"/>
          <w:rFonts w:ascii="Times New Roman" w:hAnsi="Times New Roman" w:cs="Times New Roman"/>
          <w:color w:val="FF0000"/>
        </w:rPr>
      </w:pPr>
      <w:r w:rsidRPr="00BB48A6">
        <w:rPr>
          <w:rFonts w:ascii="Times New Roman" w:hAnsi="Times New Roman" w:cs="Times New Roman"/>
          <w:b/>
          <w:bCs/>
        </w:rPr>
        <w:fldChar w:fldCharType="begin"/>
      </w:r>
      <w:r w:rsidR="00BB48A6" w:rsidRPr="00BB48A6">
        <w:rPr>
          <w:rFonts w:ascii="Times New Roman" w:hAnsi="Times New Roman" w:cs="Times New Roman"/>
          <w:b/>
          <w:bCs/>
        </w:rPr>
        <w:instrText xml:space="preserve"> =SUM(ABOVE) </w:instrText>
      </w:r>
      <w:r w:rsidRPr="00BB48A6">
        <w:rPr>
          <w:rFonts w:ascii="Times New Roman" w:hAnsi="Times New Roman" w:cs="Times New Roman"/>
          <w:b/>
          <w:bCs/>
        </w:rPr>
        <w:fldChar w:fldCharType="separate"/>
      </w:r>
      <w:r w:rsidR="00BB48A6" w:rsidRPr="00BB48A6">
        <w:rPr>
          <w:rFonts w:ascii="Times New Roman" w:hAnsi="Times New Roman" w:cs="Times New Roman"/>
          <w:b/>
          <w:bCs/>
        </w:rPr>
        <w:t>R$ 5.897,50</w:t>
      </w:r>
      <w:r w:rsidRPr="00BB48A6">
        <w:rPr>
          <w:rFonts w:ascii="Times New Roman" w:hAnsi="Times New Roman" w:cs="Times New Roman"/>
          <w:b/>
          <w:bCs/>
        </w:rPr>
        <w:fldChar w:fldCharType="end"/>
      </w:r>
      <w:r w:rsidR="00BB48A6" w:rsidRPr="00BB48A6">
        <w:rPr>
          <w:rFonts w:ascii="Times New Roman" w:hAnsi="Times New Roman" w:cs="Times New Roman"/>
          <w:b/>
          <w:bCs/>
        </w:rPr>
        <w:t xml:space="preserve"> (cinco mil oitocentos e noventa e sete reais e cinquenta centavos)</w:t>
      </w:r>
      <w:r w:rsidR="0011298E" w:rsidRPr="00BB48A6">
        <w:rPr>
          <w:rFonts w:ascii="Times New Roman" w:hAnsi="Times New Roman" w:cs="Times New Roman"/>
          <w:bCs/>
          <w:color w:val="FF0000"/>
        </w:rPr>
        <w:t>.</w:t>
      </w:r>
    </w:p>
    <w:p w:rsidR="00655368" w:rsidRPr="005C09B0" w:rsidRDefault="00655368" w:rsidP="00655368">
      <w:pPr>
        <w:spacing w:line="276" w:lineRule="auto"/>
        <w:jc w:val="both"/>
        <w:rPr>
          <w:rStyle w:val="fontstyle21"/>
          <w:rFonts w:ascii="Times New Roman" w:hAnsi="Times New Roman" w:cs="Times New Roman"/>
          <w:color w:val="auto"/>
          <w:sz w:val="24"/>
          <w:szCs w:val="24"/>
        </w:rPr>
      </w:pPr>
    </w:p>
    <w:p w:rsidR="00AB151E" w:rsidRPr="005C09B0" w:rsidRDefault="00AB151E" w:rsidP="00AB151E">
      <w:pPr>
        <w:spacing w:line="276" w:lineRule="auto"/>
        <w:jc w:val="both"/>
        <w:rPr>
          <w:rStyle w:val="fontstyle21"/>
          <w:rFonts w:ascii="Times New Roman" w:hAnsi="Times New Roman" w:cs="Times New Roman"/>
          <w:color w:val="auto"/>
          <w:sz w:val="24"/>
          <w:szCs w:val="24"/>
        </w:rPr>
      </w:pPr>
      <w:bookmarkStart w:id="0" w:name="_Hlk170288776"/>
      <w:r w:rsidRPr="005C09B0">
        <w:rPr>
          <w:rStyle w:val="fontstyle21"/>
          <w:rFonts w:ascii="Times New Roman" w:hAnsi="Times New Roman" w:cs="Times New Roman"/>
          <w:color w:val="auto"/>
          <w:sz w:val="24"/>
          <w:szCs w:val="24"/>
        </w:rPr>
        <w:t>PREFERÊNCIA ME/EPP/EQUIPARADAS:</w:t>
      </w:r>
    </w:p>
    <w:p w:rsidR="00AB151E" w:rsidRPr="005C09B0" w:rsidRDefault="00197BAE" w:rsidP="00AB151E">
      <w:pPr>
        <w:spacing w:line="276" w:lineRule="auto"/>
        <w:jc w:val="both"/>
        <w:rPr>
          <w:rStyle w:val="fontstyle21"/>
          <w:rFonts w:ascii="Times New Roman" w:hAnsi="Times New Roman" w:cs="Times New Roman"/>
          <w:color w:val="auto"/>
          <w:sz w:val="24"/>
          <w:szCs w:val="24"/>
        </w:rPr>
      </w:pPr>
      <w:r w:rsidRPr="005C09B0">
        <w:rPr>
          <w:rStyle w:val="fontstyle21"/>
          <w:rFonts w:ascii="Times New Roman" w:hAnsi="Times New Roman" w:cs="Times New Roman"/>
          <w:b w:val="0"/>
          <w:bCs w:val="0"/>
          <w:color w:val="080808"/>
          <w:sz w:val="24"/>
          <w:szCs w:val="24"/>
        </w:rPr>
        <w:t>Edital exclusivo para MEI, ME e EPP.</w:t>
      </w:r>
      <w:bookmarkEnd w:id="0"/>
    </w:p>
    <w:p w:rsidR="00AB151E" w:rsidRPr="005C09B0" w:rsidRDefault="00AB151E" w:rsidP="00655368">
      <w:pPr>
        <w:spacing w:line="276" w:lineRule="auto"/>
        <w:jc w:val="both"/>
        <w:rPr>
          <w:rStyle w:val="fontstyle21"/>
          <w:rFonts w:ascii="Times New Roman" w:hAnsi="Times New Roman" w:cs="Times New Roman"/>
          <w:color w:val="auto"/>
          <w:sz w:val="24"/>
          <w:szCs w:val="24"/>
        </w:rPr>
      </w:pPr>
    </w:p>
    <w:p w:rsidR="00655368" w:rsidRPr="00BB48A6" w:rsidRDefault="00655368" w:rsidP="00655368">
      <w:pPr>
        <w:spacing w:line="276" w:lineRule="auto"/>
        <w:jc w:val="both"/>
        <w:rPr>
          <w:rStyle w:val="fontstyle21"/>
          <w:rFonts w:ascii="Times New Roman" w:hAnsi="Times New Roman" w:cs="Times New Roman"/>
          <w:color w:val="auto"/>
          <w:sz w:val="24"/>
          <w:szCs w:val="24"/>
        </w:rPr>
      </w:pPr>
      <w:r w:rsidRPr="00BB48A6">
        <w:rPr>
          <w:rStyle w:val="fontstyle21"/>
          <w:rFonts w:ascii="Times New Roman" w:hAnsi="Times New Roman" w:cs="Times New Roman"/>
          <w:color w:val="auto"/>
          <w:sz w:val="24"/>
          <w:szCs w:val="24"/>
        </w:rPr>
        <w:t>DATA DA SESSÃO PUBLICA:</w:t>
      </w:r>
    </w:p>
    <w:p w:rsidR="00655368" w:rsidRPr="00BB48A6" w:rsidRDefault="004C6F65" w:rsidP="00655368">
      <w:pPr>
        <w:spacing w:line="276" w:lineRule="auto"/>
        <w:jc w:val="both"/>
        <w:rPr>
          <w:rStyle w:val="fontstyle01"/>
          <w:rFonts w:ascii="Times New Roman" w:hAnsi="Times New Roman" w:cs="Times New Roman"/>
          <w:color w:val="auto"/>
        </w:rPr>
      </w:pPr>
      <w:r w:rsidRPr="00BB48A6">
        <w:rPr>
          <w:rStyle w:val="fontstyle01"/>
          <w:rFonts w:ascii="Times New Roman" w:hAnsi="Times New Roman" w:cs="Times New Roman"/>
          <w:color w:val="auto"/>
        </w:rPr>
        <w:t>Dia</w:t>
      </w:r>
      <w:r w:rsidR="00B92D28" w:rsidRPr="00BB48A6">
        <w:rPr>
          <w:rStyle w:val="fontstyle01"/>
          <w:rFonts w:ascii="Times New Roman" w:hAnsi="Times New Roman" w:cs="Times New Roman"/>
          <w:color w:val="auto"/>
        </w:rPr>
        <w:t xml:space="preserve"> </w:t>
      </w:r>
      <w:r w:rsidR="00C975F9">
        <w:rPr>
          <w:rStyle w:val="fontstyle01"/>
          <w:rFonts w:ascii="Times New Roman" w:hAnsi="Times New Roman" w:cs="Times New Roman"/>
          <w:color w:val="auto"/>
        </w:rPr>
        <w:t>29</w:t>
      </w:r>
      <w:r w:rsidR="00B92D28" w:rsidRPr="00BB48A6">
        <w:rPr>
          <w:rStyle w:val="fontstyle01"/>
          <w:rFonts w:ascii="Times New Roman" w:hAnsi="Times New Roman" w:cs="Times New Roman"/>
          <w:color w:val="auto"/>
        </w:rPr>
        <w:t>/</w:t>
      </w:r>
      <w:r w:rsidR="00C975F9">
        <w:rPr>
          <w:rStyle w:val="fontstyle01"/>
          <w:rFonts w:ascii="Times New Roman" w:hAnsi="Times New Roman" w:cs="Times New Roman"/>
          <w:color w:val="auto"/>
        </w:rPr>
        <w:t>01</w:t>
      </w:r>
      <w:r w:rsidR="00B92D28" w:rsidRPr="00BB48A6">
        <w:rPr>
          <w:rStyle w:val="fontstyle01"/>
          <w:rFonts w:ascii="Times New Roman" w:hAnsi="Times New Roman" w:cs="Times New Roman"/>
          <w:color w:val="auto"/>
        </w:rPr>
        <w:t>/</w:t>
      </w:r>
      <w:r w:rsidR="00ED339C">
        <w:rPr>
          <w:rStyle w:val="fontstyle01"/>
          <w:rFonts w:ascii="Times New Roman" w:hAnsi="Times New Roman" w:cs="Times New Roman"/>
          <w:color w:val="auto"/>
        </w:rPr>
        <w:t>2025</w:t>
      </w:r>
    </w:p>
    <w:p w:rsidR="00655368" w:rsidRPr="005C09B0" w:rsidRDefault="00655368" w:rsidP="00655368">
      <w:pPr>
        <w:spacing w:line="276" w:lineRule="auto"/>
        <w:jc w:val="both"/>
        <w:rPr>
          <w:rStyle w:val="fontstyle21"/>
          <w:rFonts w:ascii="Times New Roman" w:hAnsi="Times New Roman" w:cs="Times New Roman"/>
          <w:color w:val="auto"/>
          <w:sz w:val="24"/>
          <w:szCs w:val="24"/>
        </w:rPr>
      </w:pPr>
    </w:p>
    <w:p w:rsidR="00655368" w:rsidRPr="005C09B0" w:rsidRDefault="00655368" w:rsidP="00655368">
      <w:pPr>
        <w:spacing w:line="276" w:lineRule="auto"/>
        <w:jc w:val="both"/>
        <w:rPr>
          <w:rStyle w:val="fontstyle21"/>
          <w:rFonts w:ascii="Times New Roman" w:hAnsi="Times New Roman" w:cs="Times New Roman"/>
          <w:color w:val="auto"/>
          <w:sz w:val="24"/>
          <w:szCs w:val="24"/>
        </w:rPr>
      </w:pPr>
      <w:r w:rsidRPr="005C09B0">
        <w:rPr>
          <w:rStyle w:val="fontstyle21"/>
          <w:rFonts w:ascii="Times New Roman" w:hAnsi="Times New Roman" w:cs="Times New Roman"/>
          <w:color w:val="auto"/>
          <w:sz w:val="24"/>
          <w:szCs w:val="24"/>
        </w:rPr>
        <w:t>CRITERIO DE JULGAMENTO:</w:t>
      </w:r>
    </w:p>
    <w:p w:rsidR="00655368" w:rsidRPr="005C09B0" w:rsidRDefault="00197BAE" w:rsidP="00655368">
      <w:pPr>
        <w:spacing w:line="276" w:lineRule="auto"/>
        <w:jc w:val="both"/>
        <w:rPr>
          <w:rStyle w:val="fontstyle01"/>
          <w:rFonts w:ascii="Times New Roman" w:hAnsi="Times New Roman" w:cs="Times New Roman"/>
          <w:color w:val="auto"/>
        </w:rPr>
      </w:pPr>
      <w:r w:rsidRPr="005C09B0">
        <w:rPr>
          <w:rStyle w:val="fontstyle01"/>
          <w:rFonts w:ascii="Times New Roman" w:hAnsi="Times New Roman" w:cs="Times New Roman"/>
          <w:color w:val="auto"/>
        </w:rPr>
        <w:t>Menor Preço.</w:t>
      </w:r>
    </w:p>
    <w:p w:rsidR="00655368" w:rsidRPr="005C09B0" w:rsidRDefault="00655368" w:rsidP="00655368">
      <w:pPr>
        <w:spacing w:line="276" w:lineRule="auto"/>
        <w:jc w:val="both"/>
        <w:rPr>
          <w:rStyle w:val="fontstyle21"/>
          <w:rFonts w:ascii="Times New Roman" w:hAnsi="Times New Roman" w:cs="Times New Roman"/>
          <w:color w:val="auto"/>
          <w:sz w:val="24"/>
          <w:szCs w:val="24"/>
        </w:rPr>
      </w:pPr>
    </w:p>
    <w:p w:rsidR="00655368" w:rsidRPr="005C09B0" w:rsidRDefault="00655368" w:rsidP="00655368">
      <w:pPr>
        <w:spacing w:line="276" w:lineRule="auto"/>
        <w:jc w:val="both"/>
        <w:rPr>
          <w:rStyle w:val="fontstyle21"/>
          <w:rFonts w:ascii="Times New Roman" w:hAnsi="Times New Roman" w:cs="Times New Roman"/>
          <w:color w:val="auto"/>
          <w:sz w:val="24"/>
          <w:szCs w:val="24"/>
        </w:rPr>
      </w:pPr>
      <w:r w:rsidRPr="005C09B0">
        <w:rPr>
          <w:rStyle w:val="fontstyle21"/>
          <w:rFonts w:ascii="Times New Roman" w:hAnsi="Times New Roman" w:cs="Times New Roman"/>
          <w:color w:val="auto"/>
          <w:sz w:val="24"/>
          <w:szCs w:val="24"/>
        </w:rPr>
        <w:t>MODO DE DISPUTA:</w:t>
      </w:r>
    </w:p>
    <w:p w:rsidR="00655368" w:rsidRPr="005C09B0" w:rsidRDefault="00197BAE" w:rsidP="00655368">
      <w:pPr>
        <w:spacing w:line="276" w:lineRule="auto"/>
        <w:jc w:val="both"/>
        <w:rPr>
          <w:rStyle w:val="fontstyle01"/>
          <w:rFonts w:ascii="Times New Roman" w:hAnsi="Times New Roman" w:cs="Times New Roman"/>
          <w:color w:val="auto"/>
        </w:rPr>
      </w:pPr>
      <w:r w:rsidRPr="005C09B0">
        <w:rPr>
          <w:rStyle w:val="fontstyle01"/>
          <w:rFonts w:ascii="Times New Roman" w:hAnsi="Times New Roman" w:cs="Times New Roman"/>
          <w:color w:val="auto"/>
        </w:rPr>
        <w:t>Aberto</w:t>
      </w:r>
    </w:p>
    <w:p w:rsidR="00655368" w:rsidRPr="005C09B0" w:rsidRDefault="00655368" w:rsidP="00655368">
      <w:pPr>
        <w:spacing w:line="276" w:lineRule="auto"/>
        <w:jc w:val="both"/>
        <w:rPr>
          <w:rStyle w:val="fontstyle21"/>
          <w:rFonts w:ascii="Times New Roman" w:hAnsi="Times New Roman" w:cs="Times New Roman"/>
          <w:color w:val="auto"/>
          <w:sz w:val="24"/>
          <w:szCs w:val="24"/>
        </w:rPr>
      </w:pPr>
    </w:p>
    <w:p w:rsidR="00655368" w:rsidRPr="005C09B0" w:rsidRDefault="00655368" w:rsidP="007302A3">
      <w:pPr>
        <w:jc w:val="both"/>
        <w:rPr>
          <w:rFonts w:ascii="Times New Roman" w:hAnsi="Times New Roman" w:cs="Times New Roman"/>
          <w:sz w:val="20"/>
          <w:szCs w:val="20"/>
        </w:rPr>
      </w:pPr>
    </w:p>
    <w:p w:rsidR="007302A3" w:rsidRPr="005C09B0" w:rsidRDefault="007302A3" w:rsidP="007302A3">
      <w:pPr>
        <w:rPr>
          <w:rFonts w:ascii="Times New Roman" w:hAnsi="Times New Roman" w:cs="Times New Roman"/>
          <w:sz w:val="20"/>
          <w:szCs w:val="20"/>
        </w:rPr>
      </w:pPr>
    </w:p>
    <w:p w:rsidR="007302A3" w:rsidRPr="005C09B0" w:rsidRDefault="007302A3" w:rsidP="007302A3">
      <w:pPr>
        <w:rPr>
          <w:rFonts w:ascii="Times New Roman" w:hAnsi="Times New Roman" w:cs="Times New Roman"/>
          <w:sz w:val="20"/>
          <w:szCs w:val="20"/>
        </w:rPr>
      </w:pPr>
    </w:p>
    <w:p w:rsidR="007302A3" w:rsidRPr="005C09B0" w:rsidRDefault="007302A3" w:rsidP="007302A3">
      <w:pPr>
        <w:rPr>
          <w:rFonts w:ascii="Times New Roman" w:hAnsi="Times New Roman" w:cs="Times New Roman"/>
          <w:sz w:val="20"/>
          <w:szCs w:val="20"/>
        </w:rPr>
      </w:pPr>
    </w:p>
    <w:p w:rsidR="007302A3" w:rsidRPr="005C09B0" w:rsidRDefault="007302A3" w:rsidP="007302A3">
      <w:pPr>
        <w:tabs>
          <w:tab w:val="left" w:pos="7200"/>
        </w:tabs>
        <w:rPr>
          <w:rFonts w:ascii="Times New Roman" w:hAnsi="Times New Roman" w:cs="Times New Roman"/>
          <w:sz w:val="20"/>
          <w:szCs w:val="20"/>
        </w:rPr>
      </w:pPr>
      <w:r w:rsidRPr="005C09B0">
        <w:rPr>
          <w:rFonts w:ascii="Times New Roman" w:hAnsi="Times New Roman" w:cs="Times New Roman"/>
          <w:sz w:val="20"/>
          <w:szCs w:val="20"/>
        </w:rPr>
        <w:tab/>
      </w:r>
    </w:p>
    <w:p w:rsidR="00655368" w:rsidRPr="005C09B0" w:rsidRDefault="00655368" w:rsidP="007302A3">
      <w:pPr>
        <w:tabs>
          <w:tab w:val="left" w:pos="7200"/>
        </w:tabs>
        <w:rPr>
          <w:rFonts w:ascii="Times New Roman" w:hAnsi="Times New Roman" w:cs="Times New Roman"/>
          <w:sz w:val="20"/>
          <w:szCs w:val="20"/>
        </w:rPr>
        <w:sectPr w:rsidR="00655368" w:rsidRPr="005C09B0" w:rsidSect="007302A3">
          <w:headerReference w:type="default" r:id="rId8"/>
          <w:pgSz w:w="11910" w:h="16840"/>
          <w:pgMar w:top="1134" w:right="1134" w:bottom="1134" w:left="1134" w:header="454" w:footer="454" w:gutter="0"/>
          <w:cols w:space="720"/>
          <w:titlePg/>
          <w:docGrid w:linePitch="326"/>
        </w:sectPr>
      </w:pPr>
    </w:p>
    <w:tbl>
      <w:tblPr>
        <w:tblStyle w:val="TableNormal"/>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02"/>
        <w:gridCol w:w="5670"/>
      </w:tblGrid>
      <w:tr w:rsidR="007302A3" w:rsidRPr="005C09B0" w:rsidTr="00A52885">
        <w:trPr>
          <w:trHeight w:val="624"/>
          <w:jc w:val="center"/>
        </w:trPr>
        <w:tc>
          <w:tcPr>
            <w:tcW w:w="9072" w:type="dxa"/>
            <w:gridSpan w:val="2"/>
            <w:shd w:val="clear" w:color="auto" w:fill="002060"/>
            <w:vAlign w:val="center"/>
          </w:tcPr>
          <w:p w:rsidR="007302A3" w:rsidRPr="005C09B0" w:rsidRDefault="00197BAE" w:rsidP="00594B80">
            <w:pPr>
              <w:pStyle w:val="TableParagraph"/>
              <w:spacing w:line="240" w:lineRule="auto"/>
              <w:jc w:val="center"/>
              <w:rPr>
                <w:rFonts w:ascii="Times New Roman" w:hAnsi="Times New Roman"/>
                <w:b/>
                <w:lang w:val="pt-BR"/>
              </w:rPr>
            </w:pPr>
            <w:r w:rsidRPr="005C09B0">
              <w:rPr>
                <w:rFonts w:ascii="Times New Roman" w:hAnsi="Times New Roman"/>
                <w:lang w:val="pt-BR"/>
              </w:rPr>
              <w:lastRenderedPageBreak/>
              <w:br w:type="page"/>
            </w:r>
            <w:r w:rsidRPr="005C09B0">
              <w:rPr>
                <w:rFonts w:ascii="Times New Roman" w:hAnsi="Times New Roman"/>
                <w:b/>
                <w:lang w:val="pt-BR"/>
              </w:rPr>
              <w:t>(</w:t>
            </w:r>
            <w:r w:rsidR="00CD5827">
              <w:rPr>
                <w:rFonts w:ascii="Times New Roman" w:hAnsi="Times New Roman"/>
                <w:b/>
                <w:bCs/>
                <w:lang w:val="pt-BR"/>
              </w:rPr>
              <w:t>CONTRATAÇÃO</w:t>
            </w:r>
            <w:r w:rsidRPr="005C09B0">
              <w:rPr>
                <w:rFonts w:ascii="Times New Roman" w:hAnsi="Times New Roman"/>
                <w:b/>
                <w:bCs/>
                <w:lang w:val="pt-BR"/>
              </w:rPr>
              <w:t xml:space="preserve"> EXCLUSIVA PARA </w:t>
            </w:r>
            <w:bookmarkStart w:id="1" w:name="_Hlk140591953"/>
            <w:r w:rsidRPr="005C09B0">
              <w:rPr>
                <w:rFonts w:ascii="Times New Roman" w:hAnsi="Times New Roman"/>
                <w:b/>
                <w:bCs/>
                <w:lang w:val="pt-BR"/>
              </w:rPr>
              <w:t>MICROEMPRESAS E EMPRESAS DE PEQUENO PORTE</w:t>
            </w:r>
            <w:bookmarkEnd w:id="1"/>
            <w:r w:rsidRPr="005C09B0">
              <w:rPr>
                <w:rFonts w:ascii="Times New Roman" w:hAnsi="Times New Roman"/>
                <w:b/>
                <w:lang w:val="pt-BR"/>
              </w:rPr>
              <w:t>)</w:t>
            </w:r>
          </w:p>
        </w:tc>
      </w:tr>
      <w:tr w:rsidR="007302A3" w:rsidRPr="005C09B0" w:rsidTr="00A52885">
        <w:trPr>
          <w:trHeight w:val="624"/>
          <w:jc w:val="center"/>
        </w:trPr>
        <w:tc>
          <w:tcPr>
            <w:tcW w:w="9072" w:type="dxa"/>
            <w:gridSpan w:val="2"/>
            <w:shd w:val="clear" w:color="auto" w:fill="E0E0E0"/>
            <w:vAlign w:val="center"/>
          </w:tcPr>
          <w:p w:rsidR="007302A3" w:rsidRPr="00197BAE" w:rsidRDefault="00197BAE" w:rsidP="00594B80">
            <w:pPr>
              <w:pStyle w:val="TableParagraph"/>
              <w:spacing w:line="240" w:lineRule="auto"/>
              <w:ind w:left="1208" w:right="1202"/>
              <w:jc w:val="center"/>
              <w:rPr>
                <w:rFonts w:ascii="Times New Roman" w:hAnsi="Times New Roman"/>
                <w:b/>
                <w:sz w:val="24"/>
                <w:szCs w:val="24"/>
                <w:lang w:val="pt-BR"/>
              </w:rPr>
            </w:pPr>
            <w:r w:rsidRPr="00197BAE">
              <w:rPr>
                <w:rFonts w:ascii="Times New Roman" w:hAnsi="Times New Roman"/>
                <w:b/>
                <w:sz w:val="24"/>
                <w:szCs w:val="24"/>
                <w:lang w:val="pt-BR"/>
              </w:rPr>
              <w:t xml:space="preserve">Prefeitura do município de </w:t>
            </w:r>
            <w:r>
              <w:rPr>
                <w:rFonts w:ascii="Times New Roman" w:hAnsi="Times New Roman"/>
                <w:b/>
                <w:sz w:val="24"/>
                <w:szCs w:val="24"/>
                <w:lang w:val="pt-BR"/>
              </w:rPr>
              <w:t>Borrazópolis</w:t>
            </w:r>
          </w:p>
          <w:p w:rsidR="007302A3" w:rsidRPr="00197BAE" w:rsidRDefault="00195854" w:rsidP="00594B80">
            <w:pPr>
              <w:pStyle w:val="TableParagraph"/>
              <w:spacing w:line="240" w:lineRule="auto"/>
              <w:ind w:left="1208" w:right="1202"/>
              <w:jc w:val="center"/>
              <w:rPr>
                <w:rFonts w:ascii="Times New Roman" w:hAnsi="Times New Roman"/>
                <w:b/>
                <w:sz w:val="24"/>
                <w:szCs w:val="24"/>
                <w:lang w:val="pt-BR"/>
              </w:rPr>
            </w:pPr>
            <w:r>
              <w:rPr>
                <w:rFonts w:ascii="Times New Roman" w:hAnsi="Times New Roman"/>
                <w:b/>
                <w:sz w:val="24"/>
                <w:szCs w:val="24"/>
                <w:lang w:val="pt-BR"/>
              </w:rPr>
              <w:t>Departamento de licitação</w:t>
            </w:r>
          </w:p>
        </w:tc>
      </w:tr>
      <w:tr w:rsidR="007302A3" w:rsidRPr="005C09B0" w:rsidTr="00197BAE">
        <w:trPr>
          <w:trHeight w:val="397"/>
          <w:jc w:val="center"/>
        </w:trPr>
        <w:tc>
          <w:tcPr>
            <w:tcW w:w="3402" w:type="dxa"/>
            <w:shd w:val="clear" w:color="auto" w:fill="E0E0E0"/>
            <w:vAlign w:val="center"/>
          </w:tcPr>
          <w:p w:rsidR="007302A3" w:rsidRPr="00197BAE" w:rsidRDefault="00197BAE" w:rsidP="006E604F">
            <w:pPr>
              <w:pStyle w:val="TableParagraph"/>
              <w:spacing w:line="240" w:lineRule="auto"/>
              <w:jc w:val="center"/>
              <w:rPr>
                <w:rFonts w:ascii="Times New Roman" w:hAnsi="Times New Roman"/>
                <w:b/>
                <w:sz w:val="24"/>
                <w:szCs w:val="24"/>
              </w:rPr>
            </w:pPr>
            <w:r w:rsidRPr="00197BAE">
              <w:rPr>
                <w:rFonts w:ascii="Times New Roman" w:hAnsi="Times New Roman"/>
                <w:b/>
                <w:sz w:val="24"/>
                <w:szCs w:val="24"/>
              </w:rPr>
              <w:t>Processo Administrativo</w:t>
            </w:r>
          </w:p>
        </w:tc>
        <w:tc>
          <w:tcPr>
            <w:tcW w:w="5670" w:type="dxa"/>
            <w:vAlign w:val="center"/>
          </w:tcPr>
          <w:p w:rsidR="007302A3" w:rsidRPr="00197BAE" w:rsidRDefault="00BB48A6" w:rsidP="00E16B8E">
            <w:pPr>
              <w:pStyle w:val="TableParagraph"/>
              <w:spacing w:line="240" w:lineRule="auto"/>
              <w:jc w:val="center"/>
              <w:rPr>
                <w:rFonts w:ascii="Times New Roman" w:hAnsi="Times New Roman"/>
                <w:color w:val="000000" w:themeColor="text1"/>
                <w:sz w:val="24"/>
                <w:szCs w:val="24"/>
              </w:rPr>
            </w:pPr>
            <w:r>
              <w:rPr>
                <w:rFonts w:ascii="Times New Roman" w:hAnsi="Times New Roman"/>
                <w:b/>
                <w:color w:val="000000" w:themeColor="text1"/>
                <w:sz w:val="24"/>
                <w:szCs w:val="24"/>
              </w:rPr>
              <w:t>002/2025</w:t>
            </w:r>
          </w:p>
        </w:tc>
      </w:tr>
      <w:tr w:rsidR="007302A3" w:rsidRPr="005C09B0" w:rsidTr="00197BAE">
        <w:trPr>
          <w:trHeight w:val="397"/>
          <w:jc w:val="center"/>
        </w:trPr>
        <w:tc>
          <w:tcPr>
            <w:tcW w:w="3402" w:type="dxa"/>
            <w:shd w:val="clear" w:color="auto" w:fill="E0E0E0"/>
            <w:vAlign w:val="center"/>
          </w:tcPr>
          <w:p w:rsidR="007302A3" w:rsidRPr="00197BAE" w:rsidRDefault="00E16B8E" w:rsidP="007823B5">
            <w:pPr>
              <w:pStyle w:val="TableParagraph"/>
              <w:spacing w:line="240" w:lineRule="auto"/>
              <w:jc w:val="center"/>
              <w:rPr>
                <w:rFonts w:ascii="Times New Roman" w:hAnsi="Times New Roman"/>
                <w:b/>
                <w:sz w:val="24"/>
                <w:szCs w:val="24"/>
              </w:rPr>
            </w:pPr>
            <w:r>
              <w:rPr>
                <w:rFonts w:ascii="Times New Roman" w:hAnsi="Times New Roman"/>
                <w:b/>
                <w:sz w:val="24"/>
                <w:szCs w:val="24"/>
              </w:rPr>
              <w:t>Dispensa</w:t>
            </w:r>
            <w:r w:rsidR="00197BAE" w:rsidRPr="00197BAE">
              <w:rPr>
                <w:rFonts w:ascii="Times New Roman" w:hAnsi="Times New Roman"/>
                <w:b/>
                <w:sz w:val="24"/>
                <w:szCs w:val="24"/>
              </w:rPr>
              <w:t xml:space="preserve"> Eletrônic</w:t>
            </w:r>
            <w:r>
              <w:rPr>
                <w:rFonts w:ascii="Times New Roman" w:hAnsi="Times New Roman"/>
                <w:b/>
                <w:sz w:val="24"/>
                <w:szCs w:val="24"/>
              </w:rPr>
              <w:t>a</w:t>
            </w:r>
          </w:p>
        </w:tc>
        <w:tc>
          <w:tcPr>
            <w:tcW w:w="5670" w:type="dxa"/>
            <w:vAlign w:val="center"/>
          </w:tcPr>
          <w:p w:rsidR="007302A3" w:rsidRPr="00197BAE" w:rsidRDefault="00BB48A6" w:rsidP="00BB48A6">
            <w:pPr>
              <w:pStyle w:val="TableParagraph"/>
              <w:spacing w:line="240" w:lineRule="auto"/>
              <w:jc w:val="center"/>
              <w:rPr>
                <w:rFonts w:ascii="Times New Roman" w:hAnsi="Times New Roman"/>
                <w:b/>
                <w:sz w:val="24"/>
                <w:szCs w:val="24"/>
              </w:rPr>
            </w:pPr>
            <w:r>
              <w:rPr>
                <w:rFonts w:ascii="Times New Roman" w:hAnsi="Times New Roman"/>
                <w:b/>
                <w:sz w:val="24"/>
                <w:szCs w:val="24"/>
              </w:rPr>
              <w:t>001</w:t>
            </w:r>
            <w:r w:rsidR="00197BAE" w:rsidRPr="00197BAE">
              <w:rPr>
                <w:rFonts w:ascii="Times New Roman" w:hAnsi="Times New Roman"/>
                <w:b/>
                <w:sz w:val="24"/>
                <w:szCs w:val="24"/>
              </w:rPr>
              <w:t>/202</w:t>
            </w:r>
            <w:r>
              <w:rPr>
                <w:rFonts w:ascii="Times New Roman" w:hAnsi="Times New Roman"/>
                <w:b/>
                <w:sz w:val="24"/>
                <w:szCs w:val="24"/>
              </w:rPr>
              <w:t>5</w:t>
            </w:r>
          </w:p>
        </w:tc>
      </w:tr>
      <w:tr w:rsidR="007302A3" w:rsidRPr="005C09B0" w:rsidTr="00197BAE">
        <w:trPr>
          <w:trHeight w:val="397"/>
          <w:jc w:val="center"/>
        </w:trPr>
        <w:tc>
          <w:tcPr>
            <w:tcW w:w="3402" w:type="dxa"/>
            <w:shd w:val="clear" w:color="auto" w:fill="E0E0E0"/>
            <w:vAlign w:val="center"/>
          </w:tcPr>
          <w:p w:rsidR="007302A3" w:rsidRPr="00197BAE" w:rsidRDefault="00197BAE" w:rsidP="006E604F">
            <w:pPr>
              <w:pStyle w:val="TableParagraph"/>
              <w:spacing w:line="240" w:lineRule="auto"/>
              <w:jc w:val="center"/>
              <w:rPr>
                <w:rFonts w:ascii="Times New Roman" w:hAnsi="Times New Roman"/>
                <w:b/>
                <w:sz w:val="24"/>
                <w:szCs w:val="24"/>
              </w:rPr>
            </w:pPr>
            <w:r w:rsidRPr="00197BAE">
              <w:rPr>
                <w:rFonts w:ascii="Times New Roman" w:hAnsi="Times New Roman"/>
                <w:b/>
                <w:sz w:val="24"/>
                <w:szCs w:val="24"/>
              </w:rPr>
              <w:t>Tipo de avaliação</w:t>
            </w:r>
          </w:p>
        </w:tc>
        <w:tc>
          <w:tcPr>
            <w:tcW w:w="5670" w:type="dxa"/>
            <w:vAlign w:val="center"/>
          </w:tcPr>
          <w:p w:rsidR="007302A3" w:rsidRPr="00197BAE" w:rsidRDefault="00197BAE" w:rsidP="00BB48A6">
            <w:pPr>
              <w:pStyle w:val="TableParagraph"/>
              <w:spacing w:line="240" w:lineRule="auto"/>
              <w:ind w:left="113" w:right="113"/>
              <w:rPr>
                <w:rFonts w:ascii="Times New Roman" w:hAnsi="Times New Roman"/>
                <w:b/>
                <w:sz w:val="24"/>
                <w:szCs w:val="24"/>
              </w:rPr>
            </w:pPr>
            <w:r w:rsidRPr="00197BAE">
              <w:rPr>
                <w:rFonts w:ascii="Times New Roman" w:hAnsi="Times New Roman"/>
                <w:b/>
                <w:sz w:val="24"/>
                <w:szCs w:val="24"/>
              </w:rPr>
              <w:t xml:space="preserve">Menor Preço </w:t>
            </w:r>
          </w:p>
        </w:tc>
      </w:tr>
      <w:tr w:rsidR="007302A3" w:rsidRPr="005C09B0" w:rsidTr="00197BAE">
        <w:trPr>
          <w:trHeight w:val="397"/>
          <w:jc w:val="center"/>
        </w:trPr>
        <w:tc>
          <w:tcPr>
            <w:tcW w:w="3402" w:type="dxa"/>
            <w:shd w:val="clear" w:color="auto" w:fill="E0E0E0"/>
            <w:vAlign w:val="center"/>
          </w:tcPr>
          <w:p w:rsidR="007302A3" w:rsidRPr="00197BAE" w:rsidRDefault="00197BAE" w:rsidP="006E604F">
            <w:pPr>
              <w:pStyle w:val="TableParagraph"/>
              <w:spacing w:line="240" w:lineRule="auto"/>
              <w:jc w:val="center"/>
              <w:rPr>
                <w:rFonts w:ascii="Times New Roman" w:hAnsi="Times New Roman"/>
                <w:b/>
                <w:sz w:val="24"/>
                <w:szCs w:val="24"/>
              </w:rPr>
            </w:pPr>
            <w:r w:rsidRPr="00197BAE">
              <w:rPr>
                <w:rFonts w:ascii="Times New Roman" w:hAnsi="Times New Roman"/>
                <w:b/>
                <w:bCs/>
                <w:iCs/>
                <w:sz w:val="24"/>
                <w:szCs w:val="24"/>
              </w:rPr>
              <w:t>Disputa</w:t>
            </w:r>
          </w:p>
        </w:tc>
        <w:tc>
          <w:tcPr>
            <w:tcW w:w="5670" w:type="dxa"/>
            <w:vAlign w:val="center"/>
          </w:tcPr>
          <w:p w:rsidR="007302A3" w:rsidRPr="00197BAE" w:rsidRDefault="00197BAE" w:rsidP="00594B80">
            <w:pPr>
              <w:pStyle w:val="TableParagraph"/>
              <w:spacing w:line="240" w:lineRule="auto"/>
              <w:ind w:left="113" w:right="113"/>
              <w:jc w:val="left"/>
              <w:rPr>
                <w:rFonts w:ascii="Times New Roman" w:hAnsi="Times New Roman"/>
                <w:b/>
                <w:sz w:val="24"/>
                <w:szCs w:val="24"/>
              </w:rPr>
            </w:pPr>
            <w:r w:rsidRPr="00197BAE">
              <w:rPr>
                <w:rFonts w:ascii="Times New Roman" w:hAnsi="Times New Roman"/>
                <w:b/>
                <w:bCs/>
                <w:iCs/>
                <w:sz w:val="24"/>
                <w:szCs w:val="24"/>
              </w:rPr>
              <w:t>Modo aberto</w:t>
            </w:r>
          </w:p>
        </w:tc>
      </w:tr>
      <w:tr w:rsidR="007302A3" w:rsidRPr="00040339" w:rsidTr="00197BAE">
        <w:trPr>
          <w:trHeight w:val="397"/>
          <w:jc w:val="center"/>
        </w:trPr>
        <w:tc>
          <w:tcPr>
            <w:tcW w:w="3402" w:type="dxa"/>
            <w:shd w:val="clear" w:color="auto" w:fill="E0E0E0"/>
            <w:vAlign w:val="center"/>
          </w:tcPr>
          <w:p w:rsidR="007302A3" w:rsidRPr="00197BAE" w:rsidRDefault="00197BAE" w:rsidP="006E604F">
            <w:pPr>
              <w:pStyle w:val="TableParagraph"/>
              <w:spacing w:line="240" w:lineRule="auto"/>
              <w:jc w:val="center"/>
              <w:rPr>
                <w:rFonts w:ascii="Times New Roman" w:hAnsi="Times New Roman"/>
                <w:b/>
                <w:sz w:val="24"/>
                <w:szCs w:val="24"/>
              </w:rPr>
            </w:pPr>
            <w:r w:rsidRPr="00197BAE">
              <w:rPr>
                <w:rFonts w:ascii="Times New Roman" w:hAnsi="Times New Roman"/>
                <w:b/>
                <w:bCs/>
                <w:iCs/>
                <w:sz w:val="24"/>
                <w:szCs w:val="24"/>
              </w:rPr>
              <w:t xml:space="preserve">Local da </w:t>
            </w:r>
            <w:r w:rsidR="00091A0F" w:rsidRPr="00197BAE">
              <w:rPr>
                <w:rFonts w:ascii="Times New Roman" w:hAnsi="Times New Roman"/>
                <w:b/>
                <w:bCs/>
                <w:iCs/>
                <w:sz w:val="24"/>
                <w:szCs w:val="24"/>
              </w:rPr>
              <w:t>Sessão Pública</w:t>
            </w:r>
          </w:p>
        </w:tc>
        <w:tc>
          <w:tcPr>
            <w:tcW w:w="5670" w:type="dxa"/>
            <w:vAlign w:val="center"/>
          </w:tcPr>
          <w:p w:rsidR="007302A3" w:rsidRPr="00BB48A6" w:rsidRDefault="00770024" w:rsidP="00594B80">
            <w:pPr>
              <w:pStyle w:val="TableParagraph"/>
              <w:spacing w:line="240" w:lineRule="auto"/>
              <w:ind w:left="113" w:right="113"/>
              <w:jc w:val="left"/>
              <w:rPr>
                <w:rFonts w:ascii="Times New Roman" w:hAnsi="Times New Roman"/>
                <w:b/>
                <w:sz w:val="24"/>
                <w:szCs w:val="24"/>
              </w:rPr>
            </w:pPr>
            <w:hyperlink r:id="rId9" w:history="1">
              <w:r w:rsidR="00BB48A6" w:rsidRPr="00BB48A6">
                <w:rPr>
                  <w:rStyle w:val="Hyperlink"/>
                  <w:rFonts w:ascii="Times New Roman" w:hAnsi="Times New Roman"/>
                  <w:color w:val="auto"/>
                  <w:sz w:val="24"/>
                  <w:szCs w:val="24"/>
                </w:rPr>
                <w:t>https://www.bnc.org.br</w:t>
              </w:r>
            </w:hyperlink>
          </w:p>
        </w:tc>
      </w:tr>
      <w:tr w:rsidR="00217693" w:rsidRPr="005C09B0" w:rsidTr="00197BAE">
        <w:trPr>
          <w:trHeight w:val="397"/>
          <w:jc w:val="center"/>
        </w:trPr>
        <w:tc>
          <w:tcPr>
            <w:tcW w:w="3402" w:type="dxa"/>
            <w:shd w:val="clear" w:color="auto" w:fill="E0E0E0"/>
            <w:vAlign w:val="center"/>
          </w:tcPr>
          <w:p w:rsidR="00217693" w:rsidRPr="00197BAE" w:rsidRDefault="00197BAE" w:rsidP="00C975F9">
            <w:pPr>
              <w:pStyle w:val="TableParagraph"/>
              <w:spacing w:line="240" w:lineRule="auto"/>
              <w:jc w:val="center"/>
              <w:rPr>
                <w:rFonts w:ascii="Times New Roman" w:hAnsi="Times New Roman"/>
                <w:b/>
                <w:sz w:val="24"/>
                <w:szCs w:val="24"/>
                <w:lang w:val="pt-BR"/>
              </w:rPr>
            </w:pPr>
            <w:r w:rsidRPr="00197BAE">
              <w:rPr>
                <w:rFonts w:ascii="Times New Roman" w:hAnsi="Times New Roman"/>
                <w:b/>
                <w:sz w:val="24"/>
                <w:szCs w:val="24"/>
                <w:lang w:val="pt-BR"/>
              </w:rPr>
              <w:t xml:space="preserve">Data </w:t>
            </w:r>
            <w:r w:rsidR="00C975F9">
              <w:rPr>
                <w:rFonts w:ascii="Times New Roman" w:hAnsi="Times New Roman"/>
                <w:b/>
                <w:sz w:val="24"/>
                <w:szCs w:val="24"/>
                <w:lang w:val="pt-BR"/>
              </w:rPr>
              <w:t xml:space="preserve">da Sessão </w:t>
            </w:r>
          </w:p>
        </w:tc>
        <w:tc>
          <w:tcPr>
            <w:tcW w:w="5670" w:type="dxa"/>
            <w:vAlign w:val="center"/>
          </w:tcPr>
          <w:p w:rsidR="00217693" w:rsidRPr="00197BAE" w:rsidRDefault="00C975F9" w:rsidP="00C975F9">
            <w:pPr>
              <w:pStyle w:val="TableParagraph"/>
              <w:spacing w:line="240" w:lineRule="auto"/>
              <w:ind w:left="113" w:right="113"/>
              <w:rPr>
                <w:rFonts w:ascii="Times New Roman" w:hAnsi="Times New Roman"/>
                <w:b/>
                <w:bCs/>
                <w:sz w:val="24"/>
                <w:szCs w:val="24"/>
                <w:lang w:val="pt-BR"/>
              </w:rPr>
            </w:pPr>
            <w:r>
              <w:rPr>
                <w:rFonts w:ascii="Times New Roman" w:hAnsi="Times New Roman"/>
                <w:sz w:val="24"/>
                <w:szCs w:val="24"/>
                <w:lang w:val="pt-BR"/>
              </w:rPr>
              <w:t>29/01/2025</w:t>
            </w:r>
          </w:p>
        </w:tc>
      </w:tr>
      <w:tr w:rsidR="00217693" w:rsidRPr="005C09B0" w:rsidTr="00197BAE">
        <w:trPr>
          <w:trHeight w:val="397"/>
          <w:jc w:val="center"/>
        </w:trPr>
        <w:tc>
          <w:tcPr>
            <w:tcW w:w="3402" w:type="dxa"/>
            <w:shd w:val="clear" w:color="auto" w:fill="E0E0E0"/>
            <w:vAlign w:val="center"/>
          </w:tcPr>
          <w:p w:rsidR="00217693" w:rsidRPr="00E16B8E" w:rsidRDefault="00E16B8E" w:rsidP="00217693">
            <w:pPr>
              <w:pStyle w:val="TableParagraph"/>
              <w:spacing w:line="240" w:lineRule="auto"/>
              <w:jc w:val="center"/>
              <w:rPr>
                <w:rFonts w:ascii="Times New Roman" w:hAnsi="Times New Roman"/>
                <w:b/>
                <w:sz w:val="24"/>
                <w:szCs w:val="24"/>
                <w:lang w:val="pt-BR"/>
              </w:rPr>
            </w:pPr>
            <w:r w:rsidRPr="00E16B8E">
              <w:rPr>
                <w:rFonts w:ascii="Times New Roman" w:hAnsi="Times New Roman"/>
                <w:b/>
                <w:sz w:val="24"/>
                <w:szCs w:val="24"/>
                <w:lang w:val="pt-BR"/>
              </w:rPr>
              <w:t>Horário da fase de lances</w:t>
            </w:r>
          </w:p>
        </w:tc>
        <w:tc>
          <w:tcPr>
            <w:tcW w:w="5670" w:type="dxa"/>
            <w:vAlign w:val="center"/>
          </w:tcPr>
          <w:p w:rsidR="00217693" w:rsidRPr="00197BAE" w:rsidRDefault="00C975F9" w:rsidP="00197BAE">
            <w:pPr>
              <w:pStyle w:val="TableParagraph"/>
              <w:spacing w:line="240" w:lineRule="auto"/>
              <w:ind w:left="113" w:right="113"/>
              <w:rPr>
                <w:rFonts w:ascii="Times New Roman" w:hAnsi="Times New Roman"/>
                <w:b/>
                <w:bCs/>
                <w:sz w:val="24"/>
                <w:szCs w:val="24"/>
                <w:lang w:val="pt-BR"/>
              </w:rPr>
            </w:pPr>
            <w:r w:rsidRPr="00BB6423">
              <w:rPr>
                <w:rFonts w:ascii="Segoe UI" w:hAnsi="Segoe UI" w:cs="Segoe UI"/>
                <w:b/>
                <w:bCs/>
              </w:rPr>
              <w:t xml:space="preserve">DAS </w:t>
            </w:r>
            <w:r>
              <w:rPr>
                <w:rFonts w:ascii="Segoe UI" w:hAnsi="Segoe UI" w:cs="Segoe UI"/>
                <w:b/>
                <w:bCs/>
              </w:rPr>
              <w:t>09h00min</w:t>
            </w:r>
            <w:r w:rsidRPr="00BB6423">
              <w:rPr>
                <w:rFonts w:ascii="Segoe UI" w:hAnsi="Segoe UI" w:cs="Segoe UI"/>
                <w:b/>
                <w:bCs/>
              </w:rPr>
              <w:t xml:space="preserve"> </w:t>
            </w:r>
            <w:r w:rsidRPr="00BB6423">
              <w:rPr>
                <w:rFonts w:ascii="Segoe UI" w:hAnsi="Segoe UI" w:cs="Segoe UI"/>
              </w:rPr>
              <w:t>ATÉ</w:t>
            </w:r>
            <w:r w:rsidRPr="00BB6423">
              <w:rPr>
                <w:rFonts w:ascii="Segoe UI" w:hAnsi="Segoe UI" w:cs="Segoe UI"/>
                <w:b/>
                <w:bCs/>
              </w:rPr>
              <w:t xml:space="preserve"> </w:t>
            </w:r>
            <w:r>
              <w:rPr>
                <w:rFonts w:ascii="Segoe UI" w:hAnsi="Segoe UI" w:cs="Segoe UI"/>
                <w:b/>
                <w:bCs/>
              </w:rPr>
              <w:t>15h00min</w:t>
            </w:r>
          </w:p>
        </w:tc>
      </w:tr>
      <w:tr w:rsidR="005E28AF" w:rsidRPr="005C09B0" w:rsidTr="00197BAE">
        <w:trPr>
          <w:trHeight w:val="397"/>
          <w:jc w:val="center"/>
        </w:trPr>
        <w:tc>
          <w:tcPr>
            <w:tcW w:w="3402" w:type="dxa"/>
            <w:shd w:val="clear" w:color="auto" w:fill="E0E0E0"/>
            <w:vAlign w:val="center"/>
          </w:tcPr>
          <w:p w:rsidR="005E28AF" w:rsidRPr="00197BAE" w:rsidRDefault="00197BAE" w:rsidP="00B37418">
            <w:pPr>
              <w:pStyle w:val="TableParagraph"/>
              <w:spacing w:line="240" w:lineRule="auto"/>
              <w:jc w:val="center"/>
              <w:rPr>
                <w:rFonts w:ascii="Times New Roman" w:hAnsi="Times New Roman"/>
                <w:b/>
                <w:bCs/>
                <w:sz w:val="24"/>
                <w:szCs w:val="24"/>
              </w:rPr>
            </w:pPr>
            <w:r w:rsidRPr="00197BAE">
              <w:rPr>
                <w:rFonts w:ascii="Times New Roman" w:hAnsi="Times New Roman"/>
                <w:b/>
                <w:bCs/>
                <w:sz w:val="24"/>
                <w:szCs w:val="24"/>
              </w:rPr>
              <w:t xml:space="preserve">Condução do processo </w:t>
            </w:r>
          </w:p>
        </w:tc>
        <w:tc>
          <w:tcPr>
            <w:tcW w:w="5670" w:type="dxa"/>
            <w:vAlign w:val="center"/>
          </w:tcPr>
          <w:p w:rsidR="005E28AF" w:rsidRPr="00BB48A6" w:rsidRDefault="00C975F9" w:rsidP="00027F31">
            <w:pPr>
              <w:pStyle w:val="TableParagraph"/>
              <w:spacing w:line="240" w:lineRule="auto"/>
              <w:ind w:left="113" w:right="113"/>
              <w:rPr>
                <w:rFonts w:ascii="Times New Roman" w:hAnsi="Times New Roman"/>
                <w:b/>
                <w:bCs/>
                <w:color w:val="FF0000"/>
                <w:sz w:val="24"/>
                <w:szCs w:val="24"/>
                <w:lang w:val="pt-BR"/>
              </w:rPr>
            </w:pPr>
            <w:r>
              <w:rPr>
                <w:rFonts w:ascii="Segoe UI" w:hAnsi="Segoe UI" w:cs="Segoe UI"/>
                <w:lang w:val="pt-BR"/>
              </w:rPr>
              <w:t>Agente de contratação</w:t>
            </w:r>
            <w:r w:rsidRPr="00BB6423">
              <w:rPr>
                <w:rFonts w:ascii="Segoe UI" w:hAnsi="Segoe UI" w:cs="Segoe UI"/>
                <w:lang w:val="pt-BR"/>
              </w:rPr>
              <w:t xml:space="preserve"> </w:t>
            </w:r>
            <w:r w:rsidRPr="00BB6423">
              <w:rPr>
                <w:rFonts w:ascii="Segoe UI" w:hAnsi="Segoe UI" w:cs="Segoe UI"/>
                <w:b/>
                <w:lang w:val="pt-BR"/>
              </w:rPr>
              <w:t xml:space="preserve">Rafael Borges Tegon </w:t>
            </w:r>
            <w:r w:rsidRPr="00BB6423">
              <w:rPr>
                <w:rFonts w:ascii="Segoe UI" w:hAnsi="Segoe UI" w:cs="Segoe UI"/>
                <w:lang w:val="pt-BR"/>
              </w:rPr>
              <w:t>e equipe de apoio, designados pela Portaria Municipal n.º 13/2025.</w:t>
            </w:r>
          </w:p>
        </w:tc>
      </w:tr>
      <w:tr w:rsidR="007302A3" w:rsidRPr="005C09B0" w:rsidTr="00197BAE">
        <w:trPr>
          <w:trHeight w:val="397"/>
          <w:jc w:val="center"/>
        </w:trPr>
        <w:tc>
          <w:tcPr>
            <w:tcW w:w="3402" w:type="dxa"/>
            <w:shd w:val="clear" w:color="auto" w:fill="E0E0E0"/>
            <w:vAlign w:val="center"/>
          </w:tcPr>
          <w:p w:rsidR="007302A3" w:rsidRPr="00197BAE" w:rsidRDefault="00197BAE" w:rsidP="006E604F">
            <w:pPr>
              <w:pStyle w:val="TableParagraph"/>
              <w:spacing w:line="240" w:lineRule="auto"/>
              <w:jc w:val="center"/>
              <w:rPr>
                <w:rFonts w:ascii="Times New Roman" w:hAnsi="Times New Roman"/>
                <w:b/>
                <w:sz w:val="24"/>
                <w:szCs w:val="24"/>
              </w:rPr>
            </w:pPr>
            <w:r w:rsidRPr="00197BAE">
              <w:rPr>
                <w:rFonts w:ascii="Times New Roman" w:hAnsi="Times New Roman"/>
                <w:b/>
                <w:sz w:val="24"/>
                <w:szCs w:val="24"/>
              </w:rPr>
              <w:t>Especificações dos itens:</w:t>
            </w:r>
          </w:p>
        </w:tc>
        <w:tc>
          <w:tcPr>
            <w:tcW w:w="5670" w:type="dxa"/>
            <w:vAlign w:val="center"/>
          </w:tcPr>
          <w:p w:rsidR="007302A3" w:rsidRPr="00197BAE" w:rsidRDefault="00197BAE" w:rsidP="00BB48A6">
            <w:pPr>
              <w:pStyle w:val="TableParagraph"/>
              <w:spacing w:before="120" w:after="120" w:line="240" w:lineRule="auto"/>
              <w:ind w:left="113" w:right="113"/>
              <w:rPr>
                <w:rFonts w:ascii="Times New Roman" w:hAnsi="Times New Roman"/>
                <w:sz w:val="24"/>
                <w:szCs w:val="24"/>
                <w:lang w:val="pt-BR"/>
              </w:rPr>
            </w:pPr>
            <w:r w:rsidRPr="00197BAE">
              <w:rPr>
                <w:rFonts w:ascii="Times New Roman" w:hAnsi="Times New Roman"/>
                <w:bCs/>
                <w:iCs/>
                <w:sz w:val="24"/>
                <w:szCs w:val="24"/>
                <w:lang w:val="pt-BR"/>
              </w:rPr>
              <w:t xml:space="preserve">A descrição dos itens constantes no portal são apenas aproximações da descrição dos itens reais. </w:t>
            </w:r>
            <w:r w:rsidR="0063246D" w:rsidRPr="00197BAE">
              <w:rPr>
                <w:rFonts w:ascii="Times New Roman" w:hAnsi="Times New Roman"/>
                <w:bCs/>
                <w:iCs/>
                <w:sz w:val="24"/>
                <w:szCs w:val="24"/>
                <w:lang w:val="pt-BR"/>
              </w:rPr>
              <w:t xml:space="preserve">Desta </w:t>
            </w:r>
            <w:r w:rsidRPr="00197BAE">
              <w:rPr>
                <w:rFonts w:ascii="Times New Roman" w:hAnsi="Times New Roman"/>
                <w:bCs/>
                <w:iCs/>
                <w:sz w:val="24"/>
                <w:szCs w:val="24"/>
                <w:lang w:val="pt-BR"/>
              </w:rPr>
              <w:t>maneira, prevalecerão as descrições detalhadas constantes neste edital de processo licitatório.</w:t>
            </w:r>
          </w:p>
        </w:tc>
      </w:tr>
    </w:tbl>
    <w:p w:rsidR="005B164B" w:rsidRDefault="005B164B" w:rsidP="005B164B">
      <w:pPr>
        <w:spacing w:line="360" w:lineRule="auto"/>
        <w:jc w:val="both"/>
        <w:rPr>
          <w:rFonts w:ascii="Times New Roman" w:hAnsi="Times New Roman" w:cs="Times New Roman"/>
        </w:rPr>
      </w:pPr>
    </w:p>
    <w:p w:rsidR="005B164B" w:rsidRDefault="005B164B" w:rsidP="005B164B">
      <w:pPr>
        <w:spacing w:line="360" w:lineRule="auto"/>
        <w:jc w:val="both"/>
        <w:rPr>
          <w:rFonts w:ascii="Times New Roman" w:hAnsi="Times New Roman" w:cs="Times New Roman"/>
        </w:rPr>
      </w:pPr>
    </w:p>
    <w:p w:rsidR="005B164B" w:rsidRPr="005B164B" w:rsidRDefault="005E28AF" w:rsidP="005B164B">
      <w:pPr>
        <w:spacing w:line="360" w:lineRule="auto"/>
        <w:jc w:val="both"/>
        <w:rPr>
          <w:rFonts w:ascii="Times New Roman" w:hAnsi="Times New Roman" w:cs="Times New Roman"/>
        </w:rPr>
      </w:pPr>
      <w:r w:rsidRPr="00A52885">
        <w:rPr>
          <w:rFonts w:ascii="Times New Roman" w:hAnsi="Times New Roman" w:cs="Times New Roman"/>
        </w:rPr>
        <w:t xml:space="preserve">A </w:t>
      </w:r>
      <w:r w:rsidRPr="00A52885">
        <w:rPr>
          <w:rFonts w:ascii="Times New Roman" w:hAnsi="Times New Roman" w:cs="Times New Roman"/>
          <w:b/>
        </w:rPr>
        <w:t xml:space="preserve">PREFEITURA DO MUNICÍPIO DE </w:t>
      </w:r>
      <w:r w:rsidR="005C3D6F" w:rsidRPr="00A52885">
        <w:rPr>
          <w:rFonts w:ascii="Times New Roman" w:hAnsi="Times New Roman" w:cs="Times New Roman"/>
          <w:b/>
        </w:rPr>
        <w:t>BORRAZÓPOLIS</w:t>
      </w:r>
      <w:r w:rsidRPr="00A52885">
        <w:rPr>
          <w:rFonts w:ascii="Times New Roman" w:hAnsi="Times New Roman" w:cs="Times New Roman"/>
        </w:rPr>
        <w:t xml:space="preserve">, </w:t>
      </w:r>
      <w:r w:rsidR="005C3D6F" w:rsidRPr="00A52885">
        <w:rPr>
          <w:rFonts w:ascii="Times New Roman" w:hAnsi="Times New Roman" w:cs="Times New Roman"/>
        </w:rPr>
        <w:t xml:space="preserve">pessoa jurídica de direito público interno, inscrita no </w:t>
      </w:r>
      <w:r w:rsidRPr="00A52885">
        <w:rPr>
          <w:rFonts w:ascii="Times New Roman" w:hAnsi="Times New Roman" w:cs="Times New Roman"/>
        </w:rPr>
        <w:t xml:space="preserve">CNPJ </w:t>
      </w:r>
      <w:r w:rsidR="005C3D6F" w:rsidRPr="00A52885">
        <w:rPr>
          <w:rFonts w:ascii="Times New Roman" w:hAnsi="Times New Roman" w:cs="Times New Roman"/>
        </w:rPr>
        <w:t>sob o n</w:t>
      </w:r>
      <w:r w:rsidRPr="00A52885">
        <w:rPr>
          <w:rFonts w:ascii="Times New Roman" w:hAnsi="Times New Roman" w:cs="Times New Roman"/>
        </w:rPr>
        <w:t xml:space="preserve">.º </w:t>
      </w:r>
      <w:r w:rsidR="005C3D6F" w:rsidRPr="00A52885">
        <w:rPr>
          <w:rFonts w:ascii="Times New Roman" w:hAnsi="Times New Roman" w:cs="Times New Roman"/>
        </w:rPr>
        <w:t>75.740.829/0001-20</w:t>
      </w:r>
      <w:r w:rsidRPr="00A52885">
        <w:rPr>
          <w:rFonts w:ascii="Times New Roman" w:hAnsi="Times New Roman" w:cs="Times New Roman"/>
        </w:rPr>
        <w:t xml:space="preserve">, </w:t>
      </w:r>
      <w:r w:rsidR="005C3D6F" w:rsidRPr="00A52885">
        <w:rPr>
          <w:rFonts w:ascii="Times New Roman" w:hAnsi="Times New Roman" w:cs="Times New Roman"/>
        </w:rPr>
        <w:t>sediada Praça da República, n.º 28, centro, CEP 86.925-000, cidade de Borrazópolis - Estado do Paraná</w:t>
      </w:r>
      <w:r w:rsidRPr="00A52885">
        <w:rPr>
          <w:rFonts w:ascii="Times New Roman" w:hAnsi="Times New Roman" w:cs="Times New Roman"/>
        </w:rPr>
        <w:t xml:space="preserve">, </w:t>
      </w:r>
      <w:r w:rsidR="005C3D6F" w:rsidRPr="00A52885">
        <w:rPr>
          <w:rFonts w:ascii="Times New Roman" w:hAnsi="Times New Roman" w:cs="Times New Roman"/>
        </w:rPr>
        <w:t>por meio do setor de licitações e contratos</w:t>
      </w:r>
      <w:r w:rsidRPr="00A52885">
        <w:rPr>
          <w:rFonts w:ascii="Times New Roman" w:hAnsi="Times New Roman" w:cs="Times New Roman"/>
        </w:rPr>
        <w:t xml:space="preserve">, </w:t>
      </w:r>
      <w:r w:rsidR="005C3D6F" w:rsidRPr="00A52885">
        <w:rPr>
          <w:rFonts w:ascii="Times New Roman" w:hAnsi="Times New Roman" w:cs="Times New Roman"/>
        </w:rPr>
        <w:t xml:space="preserve">com a devida autorização expedida pelo Senhor Prefeito Municipal </w:t>
      </w:r>
      <w:r w:rsidR="00BB48A6">
        <w:rPr>
          <w:rFonts w:ascii="Times New Roman" w:hAnsi="Times New Roman" w:cs="Times New Roman"/>
          <w:b/>
          <w:bCs/>
          <w:lang w:val="pt-PT"/>
        </w:rPr>
        <w:t>ADILSON LUCCHETTI</w:t>
      </w:r>
      <w:r w:rsidR="005C3D6F" w:rsidRPr="00A52885">
        <w:rPr>
          <w:rFonts w:ascii="Times New Roman" w:hAnsi="Times New Roman" w:cs="Times New Roman"/>
        </w:rPr>
        <w:t xml:space="preserve">, torna público para conhecimento dos interessados que na data de </w:t>
      </w:r>
      <w:r w:rsidR="00C975F9">
        <w:rPr>
          <w:rFonts w:ascii="Times New Roman" w:hAnsi="Times New Roman" w:cs="Times New Roman"/>
          <w:b/>
        </w:rPr>
        <w:t xml:space="preserve">29/01/2025, </w:t>
      </w:r>
      <w:r w:rsidR="005B164B" w:rsidRPr="005B164B">
        <w:rPr>
          <w:rFonts w:ascii="Times New Roman" w:hAnsi="Times New Roman" w:cs="Times New Roman"/>
          <w:b/>
          <w:bCs/>
        </w:rPr>
        <w:t xml:space="preserve">das 09h00min </w:t>
      </w:r>
      <w:r w:rsidR="005B164B" w:rsidRPr="005B164B">
        <w:rPr>
          <w:rFonts w:ascii="Times New Roman" w:hAnsi="Times New Roman" w:cs="Times New Roman"/>
        </w:rPr>
        <w:t>ATÉ</w:t>
      </w:r>
      <w:r w:rsidR="005B164B" w:rsidRPr="005B164B">
        <w:rPr>
          <w:rFonts w:ascii="Times New Roman" w:hAnsi="Times New Roman" w:cs="Times New Roman"/>
          <w:b/>
          <w:bCs/>
        </w:rPr>
        <w:t xml:space="preserve"> 15h00min</w:t>
      </w:r>
      <w:r w:rsidR="005B164B" w:rsidRPr="005B164B">
        <w:rPr>
          <w:rFonts w:ascii="Times New Roman" w:hAnsi="Times New Roman" w:cs="Times New Roman"/>
        </w:rPr>
        <w:t xml:space="preserve"> fará realizar contratação direta na modalidade de </w:t>
      </w:r>
      <w:r w:rsidR="005B164B" w:rsidRPr="005B164B">
        <w:rPr>
          <w:rFonts w:ascii="Times New Roman" w:hAnsi="Times New Roman" w:cs="Times New Roman"/>
          <w:b/>
        </w:rPr>
        <w:t>DISPENSA ELETRÔNICA</w:t>
      </w:r>
      <w:r w:rsidR="005B164B" w:rsidRPr="005B164B">
        <w:rPr>
          <w:rFonts w:ascii="Times New Roman" w:hAnsi="Times New Roman" w:cs="Times New Roman"/>
        </w:rPr>
        <w:t>, do tipo</w:t>
      </w:r>
      <w:r w:rsidR="005B164B" w:rsidRPr="005B164B">
        <w:rPr>
          <w:rFonts w:ascii="Times New Roman" w:hAnsi="Times New Roman" w:cs="Times New Roman"/>
          <w:b/>
        </w:rPr>
        <w:t xml:space="preserve"> MENOR PREÇO, </w:t>
      </w:r>
      <w:r w:rsidR="005B164B" w:rsidRPr="005B164B">
        <w:rPr>
          <w:rFonts w:ascii="Times New Roman" w:hAnsi="Times New Roman" w:cs="Times New Roman"/>
          <w:color w:val="000000" w:themeColor="text1"/>
        </w:rPr>
        <w:t xml:space="preserve">na hipótese </w:t>
      </w:r>
      <w:r w:rsidR="005B164B" w:rsidRPr="005B164B">
        <w:rPr>
          <w:rFonts w:ascii="Times New Roman" w:hAnsi="Times New Roman" w:cs="Times New Roman"/>
        </w:rPr>
        <w:t xml:space="preserve">do </w:t>
      </w:r>
      <w:hyperlink r:id="rId10" w:anchor="art75" w:history="1">
        <w:r w:rsidR="005B164B" w:rsidRPr="005B164B">
          <w:rPr>
            <w:rStyle w:val="Hyperlink"/>
            <w:rFonts w:ascii="Times New Roman" w:hAnsi="Times New Roman" w:cs="Times New Roman"/>
          </w:rPr>
          <w:t>ART. 75</w:t>
        </w:r>
      </w:hyperlink>
      <w:r w:rsidR="005B164B" w:rsidRPr="005B164B">
        <w:rPr>
          <w:rFonts w:ascii="Times New Roman" w:hAnsi="Times New Roman" w:cs="Times New Roman"/>
          <w:i/>
          <w:iCs/>
        </w:rPr>
        <w:t>,</w:t>
      </w:r>
      <w:r w:rsidR="005B164B" w:rsidRPr="005B164B">
        <w:rPr>
          <w:rFonts w:ascii="Times New Roman" w:hAnsi="Times New Roman" w:cs="Times New Roman"/>
          <w:i/>
          <w:iCs/>
          <w:color w:val="000000" w:themeColor="text1"/>
        </w:rPr>
        <w:t xml:space="preserve"> </w:t>
      </w:r>
      <w:r w:rsidR="005B164B" w:rsidRPr="005B164B">
        <w:rPr>
          <w:rFonts w:ascii="Times New Roman" w:hAnsi="Times New Roman" w:cs="Times New Roman"/>
        </w:rPr>
        <w:t>inciso I</w:t>
      </w:r>
      <w:r w:rsidR="005B164B" w:rsidRPr="005B164B">
        <w:rPr>
          <w:rFonts w:ascii="Times New Roman" w:hAnsi="Times New Roman" w:cs="Times New Roman"/>
          <w:bCs/>
        </w:rPr>
        <w:t>I</w:t>
      </w:r>
      <w:r w:rsidR="005B164B" w:rsidRPr="005B164B">
        <w:rPr>
          <w:rFonts w:ascii="Times New Roman" w:hAnsi="Times New Roman" w:cs="Times New Roman"/>
        </w:rPr>
        <w:t>,</w:t>
      </w:r>
      <w:r w:rsidR="005B164B" w:rsidRPr="005B164B">
        <w:rPr>
          <w:rFonts w:ascii="Times New Roman" w:hAnsi="Times New Roman" w:cs="Times New Roman"/>
          <w:color w:val="FF0000"/>
        </w:rPr>
        <w:t xml:space="preserve"> </w:t>
      </w:r>
      <w:r w:rsidR="005B164B" w:rsidRPr="005B164B">
        <w:rPr>
          <w:rFonts w:ascii="Times New Roman" w:hAnsi="Times New Roman" w:cs="Times New Roman"/>
          <w:bCs/>
        </w:rPr>
        <w:t xml:space="preserve">da </w:t>
      </w:r>
      <w:hyperlink r:id="rId11" w:history="1">
        <w:r w:rsidR="005B164B" w:rsidRPr="005B164B">
          <w:rPr>
            <w:rStyle w:val="Hyperlink"/>
            <w:rFonts w:ascii="Times New Roman" w:hAnsi="Times New Roman" w:cs="Times New Roman"/>
            <w:bCs/>
          </w:rPr>
          <w:t>LEI N.º 14.133, DE 1º DE ABRIL DE 2021</w:t>
        </w:r>
      </w:hyperlink>
      <w:r w:rsidR="005B164B" w:rsidRPr="005B164B">
        <w:rPr>
          <w:rFonts w:ascii="Times New Roman" w:hAnsi="Times New Roman" w:cs="Times New Roman"/>
        </w:rPr>
        <w:t xml:space="preserve">, conforme descrito neste edital e seus anexos. </w:t>
      </w:r>
    </w:p>
    <w:p w:rsidR="005B164B" w:rsidRDefault="005B164B" w:rsidP="005B164B">
      <w:pPr>
        <w:spacing w:line="360" w:lineRule="auto"/>
        <w:jc w:val="both"/>
        <w:rPr>
          <w:rFonts w:ascii="Times New Roman" w:hAnsi="Times New Roman" w:cs="Times New Roman"/>
        </w:rPr>
      </w:pPr>
      <w:r w:rsidRPr="005B164B">
        <w:rPr>
          <w:rFonts w:ascii="Times New Roman" w:hAnsi="Times New Roman" w:cs="Times New Roman"/>
        </w:rPr>
        <w:t xml:space="preserve">O procedimento licitatório será regido integralmente pela Lei n.º 14.133, de 1º de abril de 2021 - lei de licitações e contratos administrativos –, pela lei complementar n.º 123 de 14/12/2006, alterada pela lei complementar n.º 147/2014 e lei complementar n.º 155/2016, pela legislação correlata e pelas normas do portal de compras eletrônicas do sistema </w:t>
      </w:r>
      <w:r w:rsidRPr="005B164B">
        <w:rPr>
          <w:rFonts w:ascii="Times New Roman" w:hAnsi="Times New Roman" w:cs="Times New Roman"/>
          <w:iCs/>
          <w:lang w:bidi="he-IL"/>
        </w:rPr>
        <w:t xml:space="preserve">Bolsa Nacional de Compras </w:t>
      </w:r>
      <w:r w:rsidRPr="005B164B">
        <w:rPr>
          <w:rFonts w:ascii="Times New Roman" w:hAnsi="Times New Roman" w:cs="Times New Roman"/>
        </w:rPr>
        <w:t>e demais disposições previstas neste edital e seus anexos.</w:t>
      </w:r>
    </w:p>
    <w:p w:rsidR="005B164B" w:rsidRPr="005B164B" w:rsidRDefault="005B164B" w:rsidP="005B164B">
      <w:pPr>
        <w:spacing w:line="360" w:lineRule="auto"/>
        <w:jc w:val="both"/>
        <w:rPr>
          <w:rFonts w:ascii="Times New Roman" w:hAnsi="Times New Roman" w:cs="Times New Roman"/>
        </w:rPr>
      </w:pPr>
      <w:r w:rsidRPr="005B164B">
        <w:rPr>
          <w:rFonts w:ascii="Times New Roman" w:hAnsi="Times New Roman" w:cs="Times New Roman"/>
        </w:rPr>
        <w:t xml:space="preserve">O recebimento das propostas de preços, dos documentos de habilitação, abertura e disputa de preços será exclusivamente por meio eletrônico, através da plataforma eletrônica bolsa </w:t>
      </w:r>
      <w:r w:rsidRPr="005B164B">
        <w:rPr>
          <w:rFonts w:ascii="Times New Roman" w:hAnsi="Times New Roman" w:cs="Times New Roman"/>
        </w:rPr>
        <w:lastRenderedPageBreak/>
        <w:t xml:space="preserve">nacional de compras (bnc) </w:t>
      </w:r>
      <w:r w:rsidRPr="005B164B">
        <w:rPr>
          <w:rFonts w:ascii="Times New Roman" w:hAnsi="Times New Roman" w:cs="Times New Roman"/>
          <w:bCs/>
          <w:iCs/>
          <w:color w:val="000000" w:themeColor="text1"/>
          <w:lang w:bidi="he-IL"/>
        </w:rPr>
        <w:t>– disponível através do site:</w:t>
      </w:r>
      <w:r w:rsidRPr="005B164B">
        <w:rPr>
          <w:rFonts w:ascii="Times New Roman" w:hAnsi="Times New Roman" w:cs="Times New Roman"/>
          <w:bCs/>
          <w:iCs/>
          <w:color w:val="FF0000"/>
          <w:lang w:bidi="he-IL"/>
        </w:rPr>
        <w:t xml:space="preserve"> </w:t>
      </w:r>
      <w:hyperlink r:id="rId12" w:history="1">
        <w:r w:rsidRPr="005B164B">
          <w:rPr>
            <w:rStyle w:val="Hyperlink"/>
            <w:rFonts w:ascii="Times New Roman" w:hAnsi="Times New Roman" w:cs="Times New Roman"/>
            <w:bCs/>
            <w:iCs/>
            <w:lang w:bidi="he-IL"/>
          </w:rPr>
          <w:t>https://www.bnc.org.br</w:t>
        </w:r>
      </w:hyperlink>
      <w:r w:rsidRPr="005B164B">
        <w:rPr>
          <w:rFonts w:ascii="Times New Roman" w:hAnsi="Times New Roman" w:cs="Times New Roman"/>
        </w:rPr>
        <w:t xml:space="preserve"> –, a qual se manifestará por meio de seu operador designado, conforme datas e horários supra, observando-se o horário oficial de brasília - df</w:t>
      </w:r>
      <w:r w:rsidRPr="00BB6423">
        <w:rPr>
          <w:rFonts w:ascii="Segoe UI" w:hAnsi="Segoe UI" w:cs="Segoe UI"/>
        </w:rPr>
        <w:t>.</w:t>
      </w:r>
    </w:p>
    <w:p w:rsidR="002A4180" w:rsidRPr="005C3D6F" w:rsidRDefault="002A4180" w:rsidP="005B164B">
      <w:pPr>
        <w:spacing w:before="120" w:line="312" w:lineRule="auto"/>
        <w:jc w:val="both"/>
        <w:rPr>
          <w:rFonts w:ascii="Times New Roman" w:hAnsi="Times New Roman"/>
        </w:rPr>
        <w:sectPr w:rsidR="002A4180" w:rsidRPr="005C3D6F" w:rsidSect="006A67DB">
          <w:headerReference w:type="default" r:id="rId13"/>
          <w:footerReference w:type="default" r:id="rId14"/>
          <w:pgSz w:w="11906" w:h="16838"/>
          <w:pgMar w:top="1418" w:right="1418" w:bottom="1418" w:left="1418" w:header="340" w:footer="454" w:gutter="0"/>
          <w:pgNumType w:start="1"/>
          <w:cols w:space="708"/>
          <w:docGrid w:linePitch="360"/>
        </w:sectPr>
      </w:pPr>
    </w:p>
    <w:p w:rsidR="002A4180" w:rsidRPr="005C3D6F" w:rsidRDefault="002A4180" w:rsidP="002A4180">
      <w:pPr>
        <w:pStyle w:val="Ttulo21"/>
        <w:tabs>
          <w:tab w:val="left" w:pos="1787"/>
          <w:tab w:val="left" w:pos="1789"/>
        </w:tabs>
        <w:spacing w:before="120" w:line="360" w:lineRule="auto"/>
        <w:rPr>
          <w:rFonts w:ascii="Times New Roman" w:hAnsi="Times New Roman"/>
          <w:sz w:val="24"/>
          <w:szCs w:val="24"/>
        </w:rPr>
      </w:pPr>
    </w:p>
    <w:sdt>
      <w:sdtPr>
        <w:rPr>
          <w:rFonts w:ascii="Times New Roman" w:eastAsia="Times New Roman" w:hAnsi="Times New Roman" w:cs="Times New Roman"/>
          <w:color w:val="auto"/>
          <w:sz w:val="24"/>
          <w:szCs w:val="24"/>
        </w:rPr>
        <w:id w:val="310147836"/>
        <w:docPartObj>
          <w:docPartGallery w:val="Table of Contents"/>
          <w:docPartUnique/>
        </w:docPartObj>
      </w:sdtPr>
      <w:sdtContent>
        <w:p w:rsidR="002A4180" w:rsidRPr="00D61FDA" w:rsidRDefault="002A4180" w:rsidP="002A4180">
          <w:pPr>
            <w:pStyle w:val="CabealhodoSumrio"/>
            <w:rPr>
              <w:rFonts w:ascii="Times New Roman" w:hAnsi="Times New Roman" w:cs="Times New Roman"/>
              <w:sz w:val="24"/>
              <w:szCs w:val="24"/>
            </w:rPr>
          </w:pPr>
          <w:r w:rsidRPr="00D61FDA">
            <w:rPr>
              <w:rFonts w:ascii="Times New Roman" w:hAnsi="Times New Roman" w:cs="Times New Roman"/>
              <w:sz w:val="24"/>
              <w:szCs w:val="24"/>
            </w:rPr>
            <w:t>Sumário</w:t>
          </w:r>
        </w:p>
        <w:p w:rsidR="002A4180" w:rsidRPr="00D61FDA" w:rsidRDefault="002A4180" w:rsidP="002A4180">
          <w:pPr>
            <w:rPr>
              <w:rFonts w:ascii="Times New Roman" w:hAnsi="Times New Roman" w:cs="Times New Roman"/>
            </w:rPr>
          </w:pPr>
        </w:p>
        <w:p w:rsidR="00D61FDA" w:rsidRPr="00D61FDA" w:rsidRDefault="00770024">
          <w:pPr>
            <w:pStyle w:val="Sumrio1"/>
            <w:rPr>
              <w:rFonts w:ascii="Times New Roman" w:eastAsiaTheme="minorEastAsia" w:hAnsi="Times New Roman" w:cs="Times New Roman"/>
              <w:noProof/>
              <w:sz w:val="22"/>
              <w:szCs w:val="22"/>
            </w:rPr>
          </w:pPr>
          <w:r w:rsidRPr="00D61FDA">
            <w:rPr>
              <w:rFonts w:ascii="Times New Roman" w:hAnsi="Times New Roman" w:cs="Times New Roman"/>
              <w:sz w:val="24"/>
            </w:rPr>
            <w:fldChar w:fldCharType="begin"/>
          </w:r>
          <w:r w:rsidR="00F87A83" w:rsidRPr="00D61FDA">
            <w:rPr>
              <w:rFonts w:ascii="Times New Roman" w:hAnsi="Times New Roman" w:cs="Times New Roman"/>
              <w:sz w:val="24"/>
            </w:rPr>
            <w:instrText xml:space="preserve"> TOC \o "1-1" \h \z \u </w:instrText>
          </w:r>
          <w:r w:rsidRPr="00D61FDA">
            <w:rPr>
              <w:rFonts w:ascii="Times New Roman" w:hAnsi="Times New Roman" w:cs="Times New Roman"/>
              <w:sz w:val="24"/>
            </w:rPr>
            <w:fldChar w:fldCharType="separate"/>
          </w:r>
          <w:hyperlink w:anchor="_Toc174449237" w:history="1">
            <w:r w:rsidR="00D61FDA" w:rsidRPr="00D61FDA">
              <w:rPr>
                <w:rStyle w:val="Hyperlink"/>
                <w:rFonts w:ascii="Times New Roman" w:hAnsi="Times New Roman" w:cs="Times New Roman"/>
                <w:noProof/>
                <w:sz w:val="22"/>
                <w:szCs w:val="22"/>
              </w:rPr>
              <w:t>1.</w:t>
            </w:r>
            <w:r w:rsidR="00D61FDA" w:rsidRPr="00D61FDA">
              <w:rPr>
                <w:rFonts w:ascii="Times New Roman" w:eastAsiaTheme="minorEastAsia" w:hAnsi="Times New Roman" w:cs="Times New Roman"/>
                <w:noProof/>
                <w:sz w:val="22"/>
                <w:szCs w:val="22"/>
              </w:rPr>
              <w:tab/>
            </w:r>
            <w:r w:rsidR="00D61FDA" w:rsidRPr="00D61FDA">
              <w:rPr>
                <w:rStyle w:val="Hyperlink"/>
                <w:rFonts w:ascii="Times New Roman" w:hAnsi="Times New Roman" w:cs="Times New Roman"/>
                <w:noProof/>
                <w:sz w:val="22"/>
                <w:szCs w:val="22"/>
              </w:rPr>
              <w:t>DO OBJETO</w:t>
            </w:r>
            <w:r w:rsidR="00D61FDA" w:rsidRPr="00D61FDA">
              <w:rPr>
                <w:rFonts w:ascii="Times New Roman" w:hAnsi="Times New Roman" w:cs="Times New Roman"/>
                <w:noProof/>
                <w:webHidden/>
                <w:sz w:val="22"/>
                <w:szCs w:val="22"/>
              </w:rPr>
              <w:tab/>
            </w:r>
            <w:r w:rsidRPr="00D61FDA">
              <w:rPr>
                <w:rFonts w:ascii="Times New Roman" w:hAnsi="Times New Roman" w:cs="Times New Roman"/>
                <w:noProof/>
                <w:webHidden/>
                <w:sz w:val="22"/>
                <w:szCs w:val="22"/>
              </w:rPr>
              <w:fldChar w:fldCharType="begin"/>
            </w:r>
            <w:r w:rsidR="00D61FDA" w:rsidRPr="00D61FDA">
              <w:rPr>
                <w:rFonts w:ascii="Times New Roman" w:hAnsi="Times New Roman" w:cs="Times New Roman"/>
                <w:noProof/>
                <w:webHidden/>
                <w:sz w:val="22"/>
                <w:szCs w:val="22"/>
              </w:rPr>
              <w:instrText xml:space="preserve"> PAGEREF _Toc174449237 \h </w:instrText>
            </w:r>
            <w:r w:rsidRPr="00D61FDA">
              <w:rPr>
                <w:rFonts w:ascii="Times New Roman" w:hAnsi="Times New Roman" w:cs="Times New Roman"/>
                <w:noProof/>
                <w:webHidden/>
                <w:sz w:val="22"/>
                <w:szCs w:val="22"/>
              </w:rPr>
            </w:r>
            <w:r w:rsidRPr="00D61FDA">
              <w:rPr>
                <w:rFonts w:ascii="Times New Roman" w:hAnsi="Times New Roman" w:cs="Times New Roman"/>
                <w:noProof/>
                <w:webHidden/>
                <w:sz w:val="22"/>
                <w:szCs w:val="22"/>
              </w:rPr>
              <w:fldChar w:fldCharType="separate"/>
            </w:r>
            <w:r w:rsidR="0001135D">
              <w:rPr>
                <w:rFonts w:ascii="Times New Roman" w:hAnsi="Times New Roman" w:cs="Times New Roman"/>
                <w:noProof/>
                <w:webHidden/>
                <w:sz w:val="22"/>
                <w:szCs w:val="22"/>
              </w:rPr>
              <w:t>4</w:t>
            </w:r>
            <w:r w:rsidRPr="00D61FDA">
              <w:rPr>
                <w:rFonts w:ascii="Times New Roman" w:hAnsi="Times New Roman" w:cs="Times New Roman"/>
                <w:noProof/>
                <w:webHidden/>
                <w:sz w:val="22"/>
                <w:szCs w:val="22"/>
              </w:rPr>
              <w:fldChar w:fldCharType="end"/>
            </w:r>
          </w:hyperlink>
        </w:p>
        <w:p w:rsidR="00D61FDA" w:rsidRPr="00D61FDA" w:rsidRDefault="00770024">
          <w:pPr>
            <w:pStyle w:val="Sumrio1"/>
            <w:rPr>
              <w:rFonts w:ascii="Times New Roman" w:eastAsiaTheme="minorEastAsia" w:hAnsi="Times New Roman" w:cs="Times New Roman"/>
              <w:noProof/>
              <w:sz w:val="22"/>
              <w:szCs w:val="22"/>
            </w:rPr>
          </w:pPr>
          <w:hyperlink w:anchor="_Toc174449238" w:history="1">
            <w:r w:rsidR="00D61FDA" w:rsidRPr="00D61FDA">
              <w:rPr>
                <w:rStyle w:val="Hyperlink"/>
                <w:rFonts w:ascii="Times New Roman" w:hAnsi="Times New Roman" w:cs="Times New Roman"/>
                <w:noProof/>
                <w:sz w:val="22"/>
                <w:szCs w:val="22"/>
              </w:rPr>
              <w:t>2.</w:t>
            </w:r>
            <w:r w:rsidR="00D61FDA" w:rsidRPr="00D61FDA">
              <w:rPr>
                <w:rFonts w:ascii="Times New Roman" w:eastAsiaTheme="minorEastAsia" w:hAnsi="Times New Roman" w:cs="Times New Roman"/>
                <w:noProof/>
                <w:sz w:val="22"/>
                <w:szCs w:val="22"/>
              </w:rPr>
              <w:tab/>
            </w:r>
            <w:r w:rsidR="00D61FDA" w:rsidRPr="00D61FDA">
              <w:rPr>
                <w:rStyle w:val="Hyperlink"/>
                <w:rFonts w:ascii="Times New Roman" w:hAnsi="Times New Roman" w:cs="Times New Roman"/>
                <w:noProof/>
                <w:sz w:val="22"/>
                <w:szCs w:val="22"/>
              </w:rPr>
              <w:t>DA IMPUGNAÇÃO AO EDITAL E DO PEDIDO DE ESCLARECIMENTO</w:t>
            </w:r>
            <w:r w:rsidR="00D61FDA" w:rsidRPr="00D61FDA">
              <w:rPr>
                <w:rFonts w:ascii="Times New Roman" w:hAnsi="Times New Roman" w:cs="Times New Roman"/>
                <w:noProof/>
                <w:webHidden/>
                <w:sz w:val="22"/>
                <w:szCs w:val="22"/>
              </w:rPr>
              <w:tab/>
            </w:r>
            <w:r w:rsidRPr="00D61FDA">
              <w:rPr>
                <w:rFonts w:ascii="Times New Roman" w:hAnsi="Times New Roman" w:cs="Times New Roman"/>
                <w:noProof/>
                <w:webHidden/>
                <w:sz w:val="22"/>
                <w:szCs w:val="22"/>
              </w:rPr>
              <w:fldChar w:fldCharType="begin"/>
            </w:r>
            <w:r w:rsidR="00D61FDA" w:rsidRPr="00D61FDA">
              <w:rPr>
                <w:rFonts w:ascii="Times New Roman" w:hAnsi="Times New Roman" w:cs="Times New Roman"/>
                <w:noProof/>
                <w:webHidden/>
                <w:sz w:val="22"/>
                <w:szCs w:val="22"/>
              </w:rPr>
              <w:instrText xml:space="preserve"> PAGEREF _Toc174449238 \h </w:instrText>
            </w:r>
            <w:r w:rsidRPr="00D61FDA">
              <w:rPr>
                <w:rFonts w:ascii="Times New Roman" w:hAnsi="Times New Roman" w:cs="Times New Roman"/>
                <w:noProof/>
                <w:webHidden/>
                <w:sz w:val="22"/>
                <w:szCs w:val="22"/>
              </w:rPr>
            </w:r>
            <w:r w:rsidRPr="00D61FDA">
              <w:rPr>
                <w:rFonts w:ascii="Times New Roman" w:hAnsi="Times New Roman" w:cs="Times New Roman"/>
                <w:noProof/>
                <w:webHidden/>
                <w:sz w:val="22"/>
                <w:szCs w:val="22"/>
              </w:rPr>
              <w:fldChar w:fldCharType="separate"/>
            </w:r>
            <w:r w:rsidR="0001135D">
              <w:rPr>
                <w:rFonts w:ascii="Times New Roman" w:hAnsi="Times New Roman" w:cs="Times New Roman"/>
                <w:noProof/>
                <w:webHidden/>
                <w:sz w:val="22"/>
                <w:szCs w:val="22"/>
              </w:rPr>
              <w:t>4</w:t>
            </w:r>
            <w:r w:rsidRPr="00D61FDA">
              <w:rPr>
                <w:rFonts w:ascii="Times New Roman" w:hAnsi="Times New Roman" w:cs="Times New Roman"/>
                <w:noProof/>
                <w:webHidden/>
                <w:sz w:val="22"/>
                <w:szCs w:val="22"/>
              </w:rPr>
              <w:fldChar w:fldCharType="end"/>
            </w:r>
          </w:hyperlink>
        </w:p>
        <w:p w:rsidR="00D61FDA" w:rsidRPr="00D61FDA" w:rsidRDefault="00770024">
          <w:pPr>
            <w:pStyle w:val="Sumrio1"/>
            <w:rPr>
              <w:rFonts w:ascii="Times New Roman" w:eastAsiaTheme="minorEastAsia" w:hAnsi="Times New Roman" w:cs="Times New Roman"/>
              <w:noProof/>
              <w:sz w:val="22"/>
              <w:szCs w:val="22"/>
            </w:rPr>
          </w:pPr>
          <w:hyperlink w:anchor="_Toc174449239" w:history="1">
            <w:r w:rsidR="00D61FDA" w:rsidRPr="00D61FDA">
              <w:rPr>
                <w:rStyle w:val="Hyperlink"/>
                <w:rFonts w:ascii="Times New Roman" w:hAnsi="Times New Roman" w:cs="Times New Roman"/>
                <w:noProof/>
                <w:sz w:val="22"/>
                <w:szCs w:val="22"/>
              </w:rPr>
              <w:t>3.</w:t>
            </w:r>
            <w:r w:rsidR="00D61FDA" w:rsidRPr="00D61FDA">
              <w:rPr>
                <w:rFonts w:ascii="Times New Roman" w:eastAsiaTheme="minorEastAsia" w:hAnsi="Times New Roman" w:cs="Times New Roman"/>
                <w:noProof/>
                <w:sz w:val="22"/>
                <w:szCs w:val="22"/>
              </w:rPr>
              <w:tab/>
            </w:r>
            <w:r w:rsidR="00D61FDA" w:rsidRPr="00D61FDA">
              <w:rPr>
                <w:rStyle w:val="Hyperlink"/>
                <w:rFonts w:ascii="Times New Roman" w:hAnsi="Times New Roman" w:cs="Times New Roman"/>
                <w:noProof/>
                <w:sz w:val="22"/>
                <w:szCs w:val="22"/>
              </w:rPr>
              <w:t>DAS CONDIÇÕES DEPARTICIPAÇÃO</w:t>
            </w:r>
            <w:r w:rsidR="00D61FDA" w:rsidRPr="00D61FDA">
              <w:rPr>
                <w:rFonts w:ascii="Times New Roman" w:hAnsi="Times New Roman" w:cs="Times New Roman"/>
                <w:noProof/>
                <w:webHidden/>
                <w:sz w:val="22"/>
                <w:szCs w:val="22"/>
              </w:rPr>
              <w:tab/>
            </w:r>
            <w:r w:rsidRPr="00D61FDA">
              <w:rPr>
                <w:rFonts w:ascii="Times New Roman" w:hAnsi="Times New Roman" w:cs="Times New Roman"/>
                <w:noProof/>
                <w:webHidden/>
                <w:sz w:val="22"/>
                <w:szCs w:val="22"/>
              </w:rPr>
              <w:fldChar w:fldCharType="begin"/>
            </w:r>
            <w:r w:rsidR="00D61FDA" w:rsidRPr="00D61FDA">
              <w:rPr>
                <w:rFonts w:ascii="Times New Roman" w:hAnsi="Times New Roman" w:cs="Times New Roman"/>
                <w:noProof/>
                <w:webHidden/>
                <w:sz w:val="22"/>
                <w:szCs w:val="22"/>
              </w:rPr>
              <w:instrText xml:space="preserve"> PAGEREF _Toc174449239 \h </w:instrText>
            </w:r>
            <w:r w:rsidRPr="00D61FDA">
              <w:rPr>
                <w:rFonts w:ascii="Times New Roman" w:hAnsi="Times New Roman" w:cs="Times New Roman"/>
                <w:noProof/>
                <w:webHidden/>
                <w:sz w:val="22"/>
                <w:szCs w:val="22"/>
              </w:rPr>
            </w:r>
            <w:r w:rsidRPr="00D61FDA">
              <w:rPr>
                <w:rFonts w:ascii="Times New Roman" w:hAnsi="Times New Roman" w:cs="Times New Roman"/>
                <w:noProof/>
                <w:webHidden/>
                <w:sz w:val="22"/>
                <w:szCs w:val="22"/>
              </w:rPr>
              <w:fldChar w:fldCharType="separate"/>
            </w:r>
            <w:r w:rsidR="0001135D">
              <w:rPr>
                <w:rFonts w:ascii="Times New Roman" w:hAnsi="Times New Roman" w:cs="Times New Roman"/>
                <w:noProof/>
                <w:webHidden/>
                <w:sz w:val="22"/>
                <w:szCs w:val="22"/>
              </w:rPr>
              <w:t>6</w:t>
            </w:r>
            <w:r w:rsidRPr="00D61FDA">
              <w:rPr>
                <w:rFonts w:ascii="Times New Roman" w:hAnsi="Times New Roman" w:cs="Times New Roman"/>
                <w:noProof/>
                <w:webHidden/>
                <w:sz w:val="22"/>
                <w:szCs w:val="22"/>
              </w:rPr>
              <w:fldChar w:fldCharType="end"/>
            </w:r>
          </w:hyperlink>
        </w:p>
        <w:p w:rsidR="00D61FDA" w:rsidRPr="00D61FDA" w:rsidRDefault="00770024">
          <w:pPr>
            <w:pStyle w:val="Sumrio1"/>
            <w:rPr>
              <w:rFonts w:ascii="Times New Roman" w:eastAsiaTheme="minorEastAsia" w:hAnsi="Times New Roman" w:cs="Times New Roman"/>
              <w:noProof/>
              <w:sz w:val="22"/>
              <w:szCs w:val="22"/>
            </w:rPr>
          </w:pPr>
          <w:hyperlink w:anchor="_Toc174449240" w:history="1">
            <w:r w:rsidR="00D61FDA" w:rsidRPr="00D61FDA">
              <w:rPr>
                <w:rStyle w:val="Hyperlink"/>
                <w:rFonts w:ascii="Times New Roman" w:hAnsi="Times New Roman" w:cs="Times New Roman"/>
                <w:noProof/>
                <w:sz w:val="22"/>
                <w:szCs w:val="22"/>
              </w:rPr>
              <w:t>4.</w:t>
            </w:r>
            <w:r w:rsidR="00D61FDA" w:rsidRPr="00D61FDA">
              <w:rPr>
                <w:rFonts w:ascii="Times New Roman" w:eastAsiaTheme="minorEastAsia" w:hAnsi="Times New Roman" w:cs="Times New Roman"/>
                <w:noProof/>
                <w:sz w:val="22"/>
                <w:szCs w:val="22"/>
              </w:rPr>
              <w:tab/>
            </w:r>
            <w:r w:rsidR="00D61FDA" w:rsidRPr="00D61FDA">
              <w:rPr>
                <w:rStyle w:val="Hyperlink"/>
                <w:rFonts w:ascii="Times New Roman" w:hAnsi="Times New Roman" w:cs="Times New Roman"/>
                <w:noProof/>
                <w:sz w:val="22"/>
                <w:szCs w:val="22"/>
              </w:rPr>
              <w:t>DAS MICROEMPRESAS E EMPRESAS DE PEQUENO PORTE (ME E EPP) – LEI COMPLEMENTAR N.º 123/2006.</w:t>
            </w:r>
            <w:r w:rsidR="00D61FDA" w:rsidRPr="00D61FDA">
              <w:rPr>
                <w:rFonts w:ascii="Times New Roman" w:hAnsi="Times New Roman" w:cs="Times New Roman"/>
                <w:noProof/>
                <w:webHidden/>
                <w:sz w:val="22"/>
                <w:szCs w:val="22"/>
              </w:rPr>
              <w:tab/>
            </w:r>
            <w:r w:rsidRPr="00D61FDA">
              <w:rPr>
                <w:rFonts w:ascii="Times New Roman" w:hAnsi="Times New Roman" w:cs="Times New Roman"/>
                <w:noProof/>
                <w:webHidden/>
                <w:sz w:val="22"/>
                <w:szCs w:val="22"/>
              </w:rPr>
              <w:fldChar w:fldCharType="begin"/>
            </w:r>
            <w:r w:rsidR="00D61FDA" w:rsidRPr="00D61FDA">
              <w:rPr>
                <w:rFonts w:ascii="Times New Roman" w:hAnsi="Times New Roman" w:cs="Times New Roman"/>
                <w:noProof/>
                <w:webHidden/>
                <w:sz w:val="22"/>
                <w:szCs w:val="22"/>
              </w:rPr>
              <w:instrText xml:space="preserve"> PAGEREF _Toc174449240 \h </w:instrText>
            </w:r>
            <w:r w:rsidRPr="00D61FDA">
              <w:rPr>
                <w:rFonts w:ascii="Times New Roman" w:hAnsi="Times New Roman" w:cs="Times New Roman"/>
                <w:noProof/>
                <w:webHidden/>
                <w:sz w:val="22"/>
                <w:szCs w:val="22"/>
              </w:rPr>
            </w:r>
            <w:r w:rsidRPr="00D61FDA">
              <w:rPr>
                <w:rFonts w:ascii="Times New Roman" w:hAnsi="Times New Roman" w:cs="Times New Roman"/>
                <w:noProof/>
                <w:webHidden/>
                <w:sz w:val="22"/>
                <w:szCs w:val="22"/>
              </w:rPr>
              <w:fldChar w:fldCharType="separate"/>
            </w:r>
            <w:r w:rsidR="0001135D">
              <w:rPr>
                <w:rFonts w:ascii="Times New Roman" w:hAnsi="Times New Roman" w:cs="Times New Roman"/>
                <w:noProof/>
                <w:webHidden/>
                <w:sz w:val="22"/>
                <w:szCs w:val="22"/>
              </w:rPr>
              <w:t>9</w:t>
            </w:r>
            <w:r w:rsidRPr="00D61FDA">
              <w:rPr>
                <w:rFonts w:ascii="Times New Roman" w:hAnsi="Times New Roman" w:cs="Times New Roman"/>
                <w:noProof/>
                <w:webHidden/>
                <w:sz w:val="22"/>
                <w:szCs w:val="22"/>
              </w:rPr>
              <w:fldChar w:fldCharType="end"/>
            </w:r>
          </w:hyperlink>
        </w:p>
        <w:p w:rsidR="00D61FDA" w:rsidRPr="00D61FDA" w:rsidRDefault="00770024">
          <w:pPr>
            <w:pStyle w:val="Sumrio1"/>
            <w:rPr>
              <w:rFonts w:ascii="Times New Roman" w:eastAsiaTheme="minorEastAsia" w:hAnsi="Times New Roman" w:cs="Times New Roman"/>
              <w:noProof/>
              <w:sz w:val="22"/>
              <w:szCs w:val="22"/>
            </w:rPr>
          </w:pPr>
          <w:hyperlink w:anchor="_Toc174449241" w:history="1">
            <w:r w:rsidR="00D61FDA" w:rsidRPr="00D61FDA">
              <w:rPr>
                <w:rStyle w:val="Hyperlink"/>
                <w:rFonts w:ascii="Times New Roman" w:hAnsi="Times New Roman" w:cs="Times New Roman"/>
                <w:noProof/>
                <w:sz w:val="22"/>
                <w:szCs w:val="22"/>
              </w:rPr>
              <w:t>5.</w:t>
            </w:r>
            <w:r w:rsidR="00D61FDA" w:rsidRPr="00D61FDA">
              <w:rPr>
                <w:rFonts w:ascii="Times New Roman" w:eastAsiaTheme="minorEastAsia" w:hAnsi="Times New Roman" w:cs="Times New Roman"/>
                <w:noProof/>
                <w:sz w:val="22"/>
                <w:szCs w:val="22"/>
              </w:rPr>
              <w:tab/>
            </w:r>
            <w:r w:rsidR="00D61FDA" w:rsidRPr="00D61FDA">
              <w:rPr>
                <w:rStyle w:val="Hyperlink"/>
                <w:rFonts w:ascii="Times New Roman" w:hAnsi="Times New Roman" w:cs="Times New Roman"/>
                <w:noProof/>
                <w:sz w:val="22"/>
                <w:szCs w:val="22"/>
              </w:rPr>
              <w:t>DO CREDENCIAMENTO</w:t>
            </w:r>
            <w:r w:rsidR="00D61FDA" w:rsidRPr="00D61FDA">
              <w:rPr>
                <w:rFonts w:ascii="Times New Roman" w:hAnsi="Times New Roman" w:cs="Times New Roman"/>
                <w:noProof/>
                <w:webHidden/>
                <w:sz w:val="22"/>
                <w:szCs w:val="22"/>
              </w:rPr>
              <w:tab/>
            </w:r>
            <w:r w:rsidRPr="00D61FDA">
              <w:rPr>
                <w:rFonts w:ascii="Times New Roman" w:hAnsi="Times New Roman" w:cs="Times New Roman"/>
                <w:noProof/>
                <w:webHidden/>
                <w:sz w:val="22"/>
                <w:szCs w:val="22"/>
              </w:rPr>
              <w:fldChar w:fldCharType="begin"/>
            </w:r>
            <w:r w:rsidR="00D61FDA" w:rsidRPr="00D61FDA">
              <w:rPr>
                <w:rFonts w:ascii="Times New Roman" w:hAnsi="Times New Roman" w:cs="Times New Roman"/>
                <w:noProof/>
                <w:webHidden/>
                <w:sz w:val="22"/>
                <w:szCs w:val="22"/>
              </w:rPr>
              <w:instrText xml:space="preserve"> PAGEREF _Toc174449241 \h </w:instrText>
            </w:r>
            <w:r w:rsidRPr="00D61FDA">
              <w:rPr>
                <w:rFonts w:ascii="Times New Roman" w:hAnsi="Times New Roman" w:cs="Times New Roman"/>
                <w:noProof/>
                <w:webHidden/>
                <w:sz w:val="22"/>
                <w:szCs w:val="22"/>
              </w:rPr>
            </w:r>
            <w:r w:rsidRPr="00D61FDA">
              <w:rPr>
                <w:rFonts w:ascii="Times New Roman" w:hAnsi="Times New Roman" w:cs="Times New Roman"/>
                <w:noProof/>
                <w:webHidden/>
                <w:sz w:val="22"/>
                <w:szCs w:val="22"/>
              </w:rPr>
              <w:fldChar w:fldCharType="separate"/>
            </w:r>
            <w:r w:rsidR="0001135D">
              <w:rPr>
                <w:rFonts w:ascii="Times New Roman" w:hAnsi="Times New Roman" w:cs="Times New Roman"/>
                <w:noProof/>
                <w:webHidden/>
                <w:sz w:val="22"/>
                <w:szCs w:val="22"/>
              </w:rPr>
              <w:t>14</w:t>
            </w:r>
            <w:r w:rsidRPr="00D61FDA">
              <w:rPr>
                <w:rFonts w:ascii="Times New Roman" w:hAnsi="Times New Roman" w:cs="Times New Roman"/>
                <w:noProof/>
                <w:webHidden/>
                <w:sz w:val="22"/>
                <w:szCs w:val="22"/>
              </w:rPr>
              <w:fldChar w:fldCharType="end"/>
            </w:r>
          </w:hyperlink>
        </w:p>
        <w:p w:rsidR="00D61FDA" w:rsidRPr="00D61FDA" w:rsidRDefault="00770024">
          <w:pPr>
            <w:pStyle w:val="Sumrio1"/>
            <w:rPr>
              <w:rFonts w:ascii="Times New Roman" w:eastAsiaTheme="minorEastAsia" w:hAnsi="Times New Roman" w:cs="Times New Roman"/>
              <w:noProof/>
              <w:sz w:val="22"/>
              <w:szCs w:val="22"/>
            </w:rPr>
          </w:pPr>
          <w:hyperlink w:anchor="_Toc174449242" w:history="1">
            <w:r w:rsidR="00D61FDA" w:rsidRPr="00D61FDA">
              <w:rPr>
                <w:rStyle w:val="Hyperlink"/>
                <w:rFonts w:ascii="Times New Roman" w:hAnsi="Times New Roman" w:cs="Times New Roman"/>
                <w:noProof/>
                <w:sz w:val="22"/>
                <w:szCs w:val="22"/>
              </w:rPr>
              <w:t>6.</w:t>
            </w:r>
            <w:r w:rsidR="00D61FDA" w:rsidRPr="00D61FDA">
              <w:rPr>
                <w:rFonts w:ascii="Times New Roman" w:eastAsiaTheme="minorEastAsia" w:hAnsi="Times New Roman" w:cs="Times New Roman"/>
                <w:noProof/>
                <w:sz w:val="22"/>
                <w:szCs w:val="22"/>
              </w:rPr>
              <w:tab/>
            </w:r>
            <w:r w:rsidR="00D61FDA" w:rsidRPr="00D61FDA">
              <w:rPr>
                <w:rStyle w:val="Hyperlink"/>
                <w:rFonts w:ascii="Times New Roman" w:hAnsi="Times New Roman" w:cs="Times New Roman"/>
                <w:noProof/>
                <w:sz w:val="22"/>
                <w:szCs w:val="22"/>
              </w:rPr>
              <w:t>DA APRESENTAÇÃO DA PROPOSTA</w:t>
            </w:r>
            <w:r w:rsidR="00D61FDA" w:rsidRPr="00D61FDA">
              <w:rPr>
                <w:rFonts w:ascii="Times New Roman" w:hAnsi="Times New Roman" w:cs="Times New Roman"/>
                <w:noProof/>
                <w:webHidden/>
                <w:sz w:val="22"/>
                <w:szCs w:val="22"/>
              </w:rPr>
              <w:tab/>
            </w:r>
            <w:r w:rsidRPr="00D61FDA">
              <w:rPr>
                <w:rFonts w:ascii="Times New Roman" w:hAnsi="Times New Roman" w:cs="Times New Roman"/>
                <w:noProof/>
                <w:webHidden/>
                <w:sz w:val="22"/>
                <w:szCs w:val="22"/>
              </w:rPr>
              <w:fldChar w:fldCharType="begin"/>
            </w:r>
            <w:r w:rsidR="00D61FDA" w:rsidRPr="00D61FDA">
              <w:rPr>
                <w:rFonts w:ascii="Times New Roman" w:hAnsi="Times New Roman" w:cs="Times New Roman"/>
                <w:noProof/>
                <w:webHidden/>
                <w:sz w:val="22"/>
                <w:szCs w:val="22"/>
              </w:rPr>
              <w:instrText xml:space="preserve"> PAGEREF _Toc174449242 \h </w:instrText>
            </w:r>
            <w:r w:rsidRPr="00D61FDA">
              <w:rPr>
                <w:rFonts w:ascii="Times New Roman" w:hAnsi="Times New Roman" w:cs="Times New Roman"/>
                <w:noProof/>
                <w:webHidden/>
                <w:sz w:val="22"/>
                <w:szCs w:val="22"/>
              </w:rPr>
            </w:r>
            <w:r w:rsidRPr="00D61FDA">
              <w:rPr>
                <w:rFonts w:ascii="Times New Roman" w:hAnsi="Times New Roman" w:cs="Times New Roman"/>
                <w:noProof/>
                <w:webHidden/>
                <w:sz w:val="22"/>
                <w:szCs w:val="22"/>
              </w:rPr>
              <w:fldChar w:fldCharType="separate"/>
            </w:r>
            <w:r w:rsidR="0001135D">
              <w:rPr>
                <w:rFonts w:ascii="Times New Roman" w:hAnsi="Times New Roman" w:cs="Times New Roman"/>
                <w:noProof/>
                <w:webHidden/>
                <w:sz w:val="22"/>
                <w:szCs w:val="22"/>
              </w:rPr>
              <w:t>15</w:t>
            </w:r>
            <w:r w:rsidRPr="00D61FDA">
              <w:rPr>
                <w:rFonts w:ascii="Times New Roman" w:hAnsi="Times New Roman" w:cs="Times New Roman"/>
                <w:noProof/>
                <w:webHidden/>
                <w:sz w:val="22"/>
                <w:szCs w:val="22"/>
              </w:rPr>
              <w:fldChar w:fldCharType="end"/>
            </w:r>
          </w:hyperlink>
        </w:p>
        <w:p w:rsidR="00D61FDA" w:rsidRPr="00D61FDA" w:rsidRDefault="00770024">
          <w:pPr>
            <w:pStyle w:val="Sumrio1"/>
            <w:rPr>
              <w:rFonts w:ascii="Times New Roman" w:eastAsiaTheme="minorEastAsia" w:hAnsi="Times New Roman" w:cs="Times New Roman"/>
              <w:noProof/>
              <w:sz w:val="22"/>
              <w:szCs w:val="22"/>
            </w:rPr>
          </w:pPr>
          <w:hyperlink w:anchor="_Toc174449243" w:history="1">
            <w:r w:rsidR="00D61FDA" w:rsidRPr="00D61FDA">
              <w:rPr>
                <w:rStyle w:val="Hyperlink"/>
                <w:rFonts w:ascii="Times New Roman" w:hAnsi="Times New Roman" w:cs="Times New Roman"/>
                <w:noProof/>
                <w:sz w:val="22"/>
                <w:szCs w:val="22"/>
              </w:rPr>
              <w:t>7.</w:t>
            </w:r>
            <w:r w:rsidR="00D61FDA" w:rsidRPr="00D61FDA">
              <w:rPr>
                <w:rFonts w:ascii="Times New Roman" w:eastAsiaTheme="minorEastAsia" w:hAnsi="Times New Roman" w:cs="Times New Roman"/>
                <w:noProof/>
                <w:sz w:val="22"/>
                <w:szCs w:val="22"/>
              </w:rPr>
              <w:tab/>
            </w:r>
            <w:r w:rsidR="00D61FDA" w:rsidRPr="00D61FDA">
              <w:rPr>
                <w:rStyle w:val="Hyperlink"/>
                <w:rFonts w:ascii="Times New Roman" w:hAnsi="Times New Roman" w:cs="Times New Roman"/>
                <w:noProof/>
                <w:sz w:val="22"/>
                <w:szCs w:val="22"/>
              </w:rPr>
              <w:t>DA ABERTURA DA SESSÃO PÚBLICA, FORMULAÇÃO DE LANCES E DO JULGAMENTO</w:t>
            </w:r>
            <w:r w:rsidR="00D61FDA" w:rsidRPr="00D61FDA">
              <w:rPr>
                <w:rFonts w:ascii="Times New Roman" w:hAnsi="Times New Roman" w:cs="Times New Roman"/>
                <w:noProof/>
                <w:webHidden/>
                <w:sz w:val="22"/>
                <w:szCs w:val="22"/>
              </w:rPr>
              <w:tab/>
            </w:r>
            <w:r w:rsidRPr="00D61FDA">
              <w:rPr>
                <w:rFonts w:ascii="Times New Roman" w:hAnsi="Times New Roman" w:cs="Times New Roman"/>
                <w:noProof/>
                <w:webHidden/>
                <w:sz w:val="22"/>
                <w:szCs w:val="22"/>
              </w:rPr>
              <w:fldChar w:fldCharType="begin"/>
            </w:r>
            <w:r w:rsidR="00D61FDA" w:rsidRPr="00D61FDA">
              <w:rPr>
                <w:rFonts w:ascii="Times New Roman" w:hAnsi="Times New Roman" w:cs="Times New Roman"/>
                <w:noProof/>
                <w:webHidden/>
                <w:sz w:val="22"/>
                <w:szCs w:val="22"/>
              </w:rPr>
              <w:instrText xml:space="preserve"> PAGEREF _Toc174449243 \h </w:instrText>
            </w:r>
            <w:r w:rsidRPr="00D61FDA">
              <w:rPr>
                <w:rFonts w:ascii="Times New Roman" w:hAnsi="Times New Roman" w:cs="Times New Roman"/>
                <w:noProof/>
                <w:webHidden/>
                <w:sz w:val="22"/>
                <w:szCs w:val="22"/>
              </w:rPr>
            </w:r>
            <w:r w:rsidRPr="00D61FDA">
              <w:rPr>
                <w:rFonts w:ascii="Times New Roman" w:hAnsi="Times New Roman" w:cs="Times New Roman"/>
                <w:noProof/>
                <w:webHidden/>
                <w:sz w:val="22"/>
                <w:szCs w:val="22"/>
              </w:rPr>
              <w:fldChar w:fldCharType="separate"/>
            </w:r>
            <w:r w:rsidR="0001135D">
              <w:rPr>
                <w:rFonts w:ascii="Times New Roman" w:hAnsi="Times New Roman" w:cs="Times New Roman"/>
                <w:noProof/>
                <w:webHidden/>
                <w:sz w:val="22"/>
                <w:szCs w:val="22"/>
              </w:rPr>
              <w:t>19</w:t>
            </w:r>
            <w:r w:rsidRPr="00D61FDA">
              <w:rPr>
                <w:rFonts w:ascii="Times New Roman" w:hAnsi="Times New Roman" w:cs="Times New Roman"/>
                <w:noProof/>
                <w:webHidden/>
                <w:sz w:val="22"/>
                <w:szCs w:val="22"/>
              </w:rPr>
              <w:fldChar w:fldCharType="end"/>
            </w:r>
          </w:hyperlink>
        </w:p>
        <w:p w:rsidR="00D61FDA" w:rsidRPr="00D61FDA" w:rsidRDefault="00770024">
          <w:pPr>
            <w:pStyle w:val="Sumrio1"/>
            <w:rPr>
              <w:rFonts w:ascii="Times New Roman" w:eastAsiaTheme="minorEastAsia" w:hAnsi="Times New Roman" w:cs="Times New Roman"/>
              <w:noProof/>
              <w:sz w:val="22"/>
              <w:szCs w:val="22"/>
            </w:rPr>
          </w:pPr>
          <w:hyperlink w:anchor="_Toc174449244" w:history="1">
            <w:r w:rsidR="00D61FDA" w:rsidRPr="00D61FDA">
              <w:rPr>
                <w:rStyle w:val="Hyperlink"/>
                <w:rFonts w:ascii="Times New Roman" w:hAnsi="Times New Roman" w:cs="Times New Roman"/>
                <w:bCs/>
                <w:noProof/>
                <w:sz w:val="22"/>
                <w:szCs w:val="22"/>
              </w:rPr>
              <w:t>8.</w:t>
            </w:r>
            <w:r w:rsidR="00D61FDA" w:rsidRPr="00D61FDA">
              <w:rPr>
                <w:rFonts w:ascii="Times New Roman" w:eastAsiaTheme="minorEastAsia" w:hAnsi="Times New Roman" w:cs="Times New Roman"/>
                <w:noProof/>
                <w:sz w:val="22"/>
                <w:szCs w:val="22"/>
              </w:rPr>
              <w:tab/>
            </w:r>
            <w:r w:rsidR="00D61FDA" w:rsidRPr="00D61FDA">
              <w:rPr>
                <w:rStyle w:val="Hyperlink"/>
                <w:rFonts w:ascii="Times New Roman" w:hAnsi="Times New Roman" w:cs="Times New Roman"/>
                <w:bCs/>
                <w:noProof/>
                <w:sz w:val="22"/>
                <w:szCs w:val="22"/>
              </w:rPr>
              <w:t>DO ENCAMINHAMENTO DA PROPOSTA DE PREÇOS</w:t>
            </w:r>
            <w:r w:rsidR="00D61FDA" w:rsidRPr="00D61FDA">
              <w:rPr>
                <w:rFonts w:ascii="Times New Roman" w:hAnsi="Times New Roman" w:cs="Times New Roman"/>
                <w:noProof/>
                <w:webHidden/>
                <w:sz w:val="22"/>
                <w:szCs w:val="22"/>
              </w:rPr>
              <w:tab/>
            </w:r>
            <w:r w:rsidRPr="00D61FDA">
              <w:rPr>
                <w:rFonts w:ascii="Times New Roman" w:hAnsi="Times New Roman" w:cs="Times New Roman"/>
                <w:noProof/>
                <w:webHidden/>
                <w:sz w:val="22"/>
                <w:szCs w:val="22"/>
              </w:rPr>
              <w:fldChar w:fldCharType="begin"/>
            </w:r>
            <w:r w:rsidR="00D61FDA" w:rsidRPr="00D61FDA">
              <w:rPr>
                <w:rFonts w:ascii="Times New Roman" w:hAnsi="Times New Roman" w:cs="Times New Roman"/>
                <w:noProof/>
                <w:webHidden/>
                <w:sz w:val="22"/>
                <w:szCs w:val="22"/>
              </w:rPr>
              <w:instrText xml:space="preserve"> PAGEREF _Toc174449244 \h </w:instrText>
            </w:r>
            <w:r w:rsidRPr="00D61FDA">
              <w:rPr>
                <w:rFonts w:ascii="Times New Roman" w:hAnsi="Times New Roman" w:cs="Times New Roman"/>
                <w:noProof/>
                <w:webHidden/>
                <w:sz w:val="22"/>
                <w:szCs w:val="22"/>
              </w:rPr>
            </w:r>
            <w:r w:rsidRPr="00D61FDA">
              <w:rPr>
                <w:rFonts w:ascii="Times New Roman" w:hAnsi="Times New Roman" w:cs="Times New Roman"/>
                <w:noProof/>
                <w:webHidden/>
                <w:sz w:val="22"/>
                <w:szCs w:val="22"/>
              </w:rPr>
              <w:fldChar w:fldCharType="separate"/>
            </w:r>
            <w:r w:rsidR="0001135D">
              <w:rPr>
                <w:rFonts w:ascii="Times New Roman" w:hAnsi="Times New Roman" w:cs="Times New Roman"/>
                <w:noProof/>
                <w:webHidden/>
                <w:sz w:val="22"/>
                <w:szCs w:val="22"/>
              </w:rPr>
              <w:t>28</w:t>
            </w:r>
            <w:r w:rsidRPr="00D61FDA">
              <w:rPr>
                <w:rFonts w:ascii="Times New Roman" w:hAnsi="Times New Roman" w:cs="Times New Roman"/>
                <w:noProof/>
                <w:webHidden/>
                <w:sz w:val="22"/>
                <w:szCs w:val="22"/>
              </w:rPr>
              <w:fldChar w:fldCharType="end"/>
            </w:r>
          </w:hyperlink>
        </w:p>
        <w:p w:rsidR="00D61FDA" w:rsidRPr="00D61FDA" w:rsidRDefault="00770024">
          <w:pPr>
            <w:pStyle w:val="Sumrio1"/>
            <w:rPr>
              <w:rFonts w:ascii="Times New Roman" w:eastAsiaTheme="minorEastAsia" w:hAnsi="Times New Roman" w:cs="Times New Roman"/>
              <w:noProof/>
              <w:sz w:val="22"/>
              <w:szCs w:val="22"/>
            </w:rPr>
          </w:pPr>
          <w:hyperlink w:anchor="_Toc174449245" w:history="1">
            <w:r w:rsidR="00D61FDA" w:rsidRPr="00D61FDA">
              <w:rPr>
                <w:rStyle w:val="Hyperlink"/>
                <w:rFonts w:ascii="Times New Roman" w:hAnsi="Times New Roman" w:cs="Times New Roman"/>
                <w:noProof/>
                <w:sz w:val="22"/>
                <w:szCs w:val="22"/>
              </w:rPr>
              <w:t>9.</w:t>
            </w:r>
            <w:r w:rsidR="00D61FDA" w:rsidRPr="00D61FDA">
              <w:rPr>
                <w:rFonts w:ascii="Times New Roman" w:eastAsiaTheme="minorEastAsia" w:hAnsi="Times New Roman" w:cs="Times New Roman"/>
                <w:noProof/>
                <w:sz w:val="22"/>
                <w:szCs w:val="22"/>
              </w:rPr>
              <w:tab/>
            </w:r>
            <w:r w:rsidR="00D61FDA" w:rsidRPr="00D61FDA">
              <w:rPr>
                <w:rStyle w:val="Hyperlink"/>
                <w:rFonts w:ascii="Times New Roman" w:hAnsi="Times New Roman" w:cs="Times New Roman"/>
                <w:noProof/>
                <w:sz w:val="22"/>
                <w:szCs w:val="22"/>
              </w:rPr>
              <w:t>DA FASE DE HABILITAÇÃO</w:t>
            </w:r>
            <w:r w:rsidR="00D61FDA" w:rsidRPr="00D61FDA">
              <w:rPr>
                <w:rFonts w:ascii="Times New Roman" w:hAnsi="Times New Roman" w:cs="Times New Roman"/>
                <w:noProof/>
                <w:webHidden/>
                <w:sz w:val="22"/>
                <w:szCs w:val="22"/>
              </w:rPr>
              <w:tab/>
            </w:r>
            <w:r w:rsidRPr="00D61FDA">
              <w:rPr>
                <w:rFonts w:ascii="Times New Roman" w:hAnsi="Times New Roman" w:cs="Times New Roman"/>
                <w:noProof/>
                <w:webHidden/>
                <w:sz w:val="22"/>
                <w:szCs w:val="22"/>
              </w:rPr>
              <w:fldChar w:fldCharType="begin"/>
            </w:r>
            <w:r w:rsidR="00D61FDA" w:rsidRPr="00D61FDA">
              <w:rPr>
                <w:rFonts w:ascii="Times New Roman" w:hAnsi="Times New Roman" w:cs="Times New Roman"/>
                <w:noProof/>
                <w:webHidden/>
                <w:sz w:val="22"/>
                <w:szCs w:val="22"/>
              </w:rPr>
              <w:instrText xml:space="preserve"> PAGEREF _Toc174449245 \h </w:instrText>
            </w:r>
            <w:r w:rsidRPr="00D61FDA">
              <w:rPr>
                <w:rFonts w:ascii="Times New Roman" w:hAnsi="Times New Roman" w:cs="Times New Roman"/>
                <w:noProof/>
                <w:webHidden/>
                <w:sz w:val="22"/>
                <w:szCs w:val="22"/>
              </w:rPr>
            </w:r>
            <w:r w:rsidRPr="00D61FDA">
              <w:rPr>
                <w:rFonts w:ascii="Times New Roman" w:hAnsi="Times New Roman" w:cs="Times New Roman"/>
                <w:noProof/>
                <w:webHidden/>
                <w:sz w:val="22"/>
                <w:szCs w:val="22"/>
              </w:rPr>
              <w:fldChar w:fldCharType="separate"/>
            </w:r>
            <w:r w:rsidR="0001135D">
              <w:rPr>
                <w:rFonts w:ascii="Times New Roman" w:hAnsi="Times New Roman" w:cs="Times New Roman"/>
                <w:noProof/>
                <w:webHidden/>
                <w:sz w:val="22"/>
                <w:szCs w:val="22"/>
              </w:rPr>
              <w:t>30</w:t>
            </w:r>
            <w:r w:rsidRPr="00D61FDA">
              <w:rPr>
                <w:rFonts w:ascii="Times New Roman" w:hAnsi="Times New Roman" w:cs="Times New Roman"/>
                <w:noProof/>
                <w:webHidden/>
                <w:sz w:val="22"/>
                <w:szCs w:val="22"/>
              </w:rPr>
              <w:fldChar w:fldCharType="end"/>
            </w:r>
          </w:hyperlink>
        </w:p>
        <w:p w:rsidR="00D61FDA" w:rsidRPr="00D61FDA" w:rsidRDefault="00770024">
          <w:pPr>
            <w:pStyle w:val="Sumrio1"/>
            <w:rPr>
              <w:rFonts w:ascii="Times New Roman" w:eastAsiaTheme="minorEastAsia" w:hAnsi="Times New Roman" w:cs="Times New Roman"/>
              <w:noProof/>
              <w:sz w:val="22"/>
              <w:szCs w:val="22"/>
            </w:rPr>
          </w:pPr>
          <w:hyperlink w:anchor="_Toc174449246" w:history="1">
            <w:r w:rsidR="00D61FDA" w:rsidRPr="00D61FDA">
              <w:rPr>
                <w:rStyle w:val="Hyperlink"/>
                <w:rFonts w:ascii="Times New Roman" w:hAnsi="Times New Roman" w:cs="Times New Roman"/>
                <w:noProof/>
                <w:sz w:val="22"/>
                <w:szCs w:val="22"/>
              </w:rPr>
              <w:t>10.</w:t>
            </w:r>
            <w:r w:rsidR="00D61FDA" w:rsidRPr="00D61FDA">
              <w:rPr>
                <w:rFonts w:ascii="Times New Roman" w:eastAsiaTheme="minorEastAsia" w:hAnsi="Times New Roman" w:cs="Times New Roman"/>
                <w:noProof/>
                <w:sz w:val="22"/>
                <w:szCs w:val="22"/>
              </w:rPr>
              <w:tab/>
            </w:r>
            <w:r w:rsidR="00D61FDA" w:rsidRPr="00D61FDA">
              <w:rPr>
                <w:rStyle w:val="Hyperlink"/>
                <w:rFonts w:ascii="Times New Roman" w:hAnsi="Times New Roman" w:cs="Times New Roman"/>
                <w:noProof/>
                <w:sz w:val="22"/>
                <w:szCs w:val="22"/>
              </w:rPr>
              <w:t>DOS RECURSOS</w:t>
            </w:r>
            <w:r w:rsidR="00D61FDA" w:rsidRPr="00D61FDA">
              <w:rPr>
                <w:rFonts w:ascii="Times New Roman" w:hAnsi="Times New Roman" w:cs="Times New Roman"/>
                <w:noProof/>
                <w:webHidden/>
                <w:sz w:val="22"/>
                <w:szCs w:val="22"/>
              </w:rPr>
              <w:tab/>
            </w:r>
            <w:r w:rsidRPr="00D61FDA">
              <w:rPr>
                <w:rFonts w:ascii="Times New Roman" w:hAnsi="Times New Roman" w:cs="Times New Roman"/>
                <w:noProof/>
                <w:webHidden/>
                <w:sz w:val="22"/>
                <w:szCs w:val="22"/>
              </w:rPr>
              <w:fldChar w:fldCharType="begin"/>
            </w:r>
            <w:r w:rsidR="00D61FDA" w:rsidRPr="00D61FDA">
              <w:rPr>
                <w:rFonts w:ascii="Times New Roman" w:hAnsi="Times New Roman" w:cs="Times New Roman"/>
                <w:noProof/>
                <w:webHidden/>
                <w:sz w:val="22"/>
                <w:szCs w:val="22"/>
              </w:rPr>
              <w:instrText xml:space="preserve"> PAGEREF _Toc174449246 \h </w:instrText>
            </w:r>
            <w:r w:rsidRPr="00D61FDA">
              <w:rPr>
                <w:rFonts w:ascii="Times New Roman" w:hAnsi="Times New Roman" w:cs="Times New Roman"/>
                <w:noProof/>
                <w:webHidden/>
                <w:sz w:val="22"/>
                <w:szCs w:val="22"/>
              </w:rPr>
            </w:r>
            <w:r w:rsidRPr="00D61FDA">
              <w:rPr>
                <w:rFonts w:ascii="Times New Roman" w:hAnsi="Times New Roman" w:cs="Times New Roman"/>
                <w:noProof/>
                <w:webHidden/>
                <w:sz w:val="22"/>
                <w:szCs w:val="22"/>
              </w:rPr>
              <w:fldChar w:fldCharType="separate"/>
            </w:r>
            <w:r w:rsidR="0001135D">
              <w:rPr>
                <w:rFonts w:ascii="Times New Roman" w:hAnsi="Times New Roman" w:cs="Times New Roman"/>
                <w:noProof/>
                <w:webHidden/>
                <w:sz w:val="22"/>
                <w:szCs w:val="22"/>
              </w:rPr>
              <w:t>41</w:t>
            </w:r>
            <w:r w:rsidRPr="00D61FDA">
              <w:rPr>
                <w:rFonts w:ascii="Times New Roman" w:hAnsi="Times New Roman" w:cs="Times New Roman"/>
                <w:noProof/>
                <w:webHidden/>
                <w:sz w:val="22"/>
                <w:szCs w:val="22"/>
              </w:rPr>
              <w:fldChar w:fldCharType="end"/>
            </w:r>
          </w:hyperlink>
        </w:p>
        <w:p w:rsidR="00D61FDA" w:rsidRPr="00D61FDA" w:rsidRDefault="00770024">
          <w:pPr>
            <w:pStyle w:val="Sumrio1"/>
            <w:rPr>
              <w:rFonts w:ascii="Times New Roman" w:eastAsiaTheme="minorEastAsia" w:hAnsi="Times New Roman" w:cs="Times New Roman"/>
              <w:noProof/>
              <w:sz w:val="22"/>
              <w:szCs w:val="22"/>
            </w:rPr>
          </w:pPr>
          <w:hyperlink w:anchor="_Toc174449247" w:history="1">
            <w:r w:rsidR="00D61FDA" w:rsidRPr="00D61FDA">
              <w:rPr>
                <w:rStyle w:val="Hyperlink"/>
                <w:rFonts w:ascii="Times New Roman" w:hAnsi="Times New Roman" w:cs="Times New Roman"/>
                <w:noProof/>
                <w:sz w:val="22"/>
                <w:szCs w:val="22"/>
              </w:rPr>
              <w:t>11.</w:t>
            </w:r>
            <w:r w:rsidR="00D61FDA" w:rsidRPr="00D61FDA">
              <w:rPr>
                <w:rFonts w:ascii="Times New Roman" w:eastAsiaTheme="minorEastAsia" w:hAnsi="Times New Roman" w:cs="Times New Roman"/>
                <w:noProof/>
                <w:sz w:val="22"/>
                <w:szCs w:val="22"/>
              </w:rPr>
              <w:tab/>
            </w:r>
            <w:r w:rsidR="00D61FDA" w:rsidRPr="00D61FDA">
              <w:rPr>
                <w:rStyle w:val="Hyperlink"/>
                <w:rFonts w:ascii="Times New Roman" w:hAnsi="Times New Roman" w:cs="Times New Roman"/>
                <w:bCs/>
                <w:noProof/>
                <w:sz w:val="22"/>
                <w:szCs w:val="22"/>
              </w:rPr>
              <w:t>DO CONTRATO</w:t>
            </w:r>
            <w:r w:rsidR="00D61FDA" w:rsidRPr="00D61FDA">
              <w:rPr>
                <w:rFonts w:ascii="Times New Roman" w:hAnsi="Times New Roman" w:cs="Times New Roman"/>
                <w:noProof/>
                <w:webHidden/>
                <w:sz w:val="22"/>
                <w:szCs w:val="22"/>
              </w:rPr>
              <w:tab/>
            </w:r>
            <w:r w:rsidRPr="00D61FDA">
              <w:rPr>
                <w:rFonts w:ascii="Times New Roman" w:hAnsi="Times New Roman" w:cs="Times New Roman"/>
                <w:noProof/>
                <w:webHidden/>
                <w:sz w:val="22"/>
                <w:szCs w:val="22"/>
              </w:rPr>
              <w:fldChar w:fldCharType="begin"/>
            </w:r>
            <w:r w:rsidR="00D61FDA" w:rsidRPr="00D61FDA">
              <w:rPr>
                <w:rFonts w:ascii="Times New Roman" w:hAnsi="Times New Roman" w:cs="Times New Roman"/>
                <w:noProof/>
                <w:webHidden/>
                <w:sz w:val="22"/>
                <w:szCs w:val="22"/>
              </w:rPr>
              <w:instrText xml:space="preserve"> PAGEREF _Toc174449247 \h </w:instrText>
            </w:r>
            <w:r w:rsidRPr="00D61FDA">
              <w:rPr>
                <w:rFonts w:ascii="Times New Roman" w:hAnsi="Times New Roman" w:cs="Times New Roman"/>
                <w:noProof/>
                <w:webHidden/>
                <w:sz w:val="22"/>
                <w:szCs w:val="22"/>
              </w:rPr>
            </w:r>
            <w:r w:rsidRPr="00D61FDA">
              <w:rPr>
                <w:rFonts w:ascii="Times New Roman" w:hAnsi="Times New Roman" w:cs="Times New Roman"/>
                <w:noProof/>
                <w:webHidden/>
                <w:sz w:val="22"/>
                <w:szCs w:val="22"/>
              </w:rPr>
              <w:fldChar w:fldCharType="separate"/>
            </w:r>
            <w:r w:rsidR="0001135D">
              <w:rPr>
                <w:rFonts w:ascii="Times New Roman" w:hAnsi="Times New Roman" w:cs="Times New Roman"/>
                <w:noProof/>
                <w:webHidden/>
                <w:sz w:val="22"/>
                <w:szCs w:val="22"/>
              </w:rPr>
              <w:t>42</w:t>
            </w:r>
            <w:r w:rsidRPr="00D61FDA">
              <w:rPr>
                <w:rFonts w:ascii="Times New Roman" w:hAnsi="Times New Roman" w:cs="Times New Roman"/>
                <w:noProof/>
                <w:webHidden/>
                <w:sz w:val="22"/>
                <w:szCs w:val="22"/>
              </w:rPr>
              <w:fldChar w:fldCharType="end"/>
            </w:r>
          </w:hyperlink>
        </w:p>
        <w:p w:rsidR="00D61FDA" w:rsidRPr="00D61FDA" w:rsidRDefault="00770024">
          <w:pPr>
            <w:pStyle w:val="Sumrio1"/>
            <w:rPr>
              <w:rFonts w:ascii="Times New Roman" w:eastAsiaTheme="minorEastAsia" w:hAnsi="Times New Roman" w:cs="Times New Roman"/>
              <w:noProof/>
              <w:sz w:val="22"/>
              <w:szCs w:val="22"/>
            </w:rPr>
          </w:pPr>
          <w:hyperlink w:anchor="_Toc174449248" w:history="1">
            <w:r w:rsidR="00D61FDA" w:rsidRPr="00D61FDA">
              <w:rPr>
                <w:rStyle w:val="Hyperlink"/>
                <w:rFonts w:ascii="Times New Roman" w:hAnsi="Times New Roman" w:cs="Times New Roman"/>
                <w:noProof/>
                <w:sz w:val="22"/>
                <w:szCs w:val="22"/>
              </w:rPr>
              <w:t>12.</w:t>
            </w:r>
            <w:r w:rsidR="00D61FDA" w:rsidRPr="00D61FDA">
              <w:rPr>
                <w:rFonts w:ascii="Times New Roman" w:eastAsiaTheme="minorEastAsia" w:hAnsi="Times New Roman" w:cs="Times New Roman"/>
                <w:noProof/>
                <w:sz w:val="22"/>
                <w:szCs w:val="22"/>
              </w:rPr>
              <w:tab/>
            </w:r>
            <w:r w:rsidR="00D61FDA" w:rsidRPr="00D61FDA">
              <w:rPr>
                <w:rStyle w:val="Hyperlink"/>
                <w:rFonts w:ascii="Times New Roman" w:hAnsi="Times New Roman" w:cs="Times New Roman"/>
                <w:noProof/>
                <w:sz w:val="22"/>
                <w:szCs w:val="22"/>
              </w:rPr>
              <w:t>DA FRAUDE E DA CORRUPÇÃO</w:t>
            </w:r>
            <w:r w:rsidR="00D61FDA" w:rsidRPr="00D61FDA">
              <w:rPr>
                <w:rFonts w:ascii="Times New Roman" w:hAnsi="Times New Roman" w:cs="Times New Roman"/>
                <w:noProof/>
                <w:webHidden/>
                <w:sz w:val="22"/>
                <w:szCs w:val="22"/>
              </w:rPr>
              <w:tab/>
            </w:r>
            <w:r w:rsidRPr="00D61FDA">
              <w:rPr>
                <w:rFonts w:ascii="Times New Roman" w:hAnsi="Times New Roman" w:cs="Times New Roman"/>
                <w:noProof/>
                <w:webHidden/>
                <w:sz w:val="22"/>
                <w:szCs w:val="22"/>
              </w:rPr>
              <w:fldChar w:fldCharType="begin"/>
            </w:r>
            <w:r w:rsidR="00D61FDA" w:rsidRPr="00D61FDA">
              <w:rPr>
                <w:rFonts w:ascii="Times New Roman" w:hAnsi="Times New Roman" w:cs="Times New Roman"/>
                <w:noProof/>
                <w:webHidden/>
                <w:sz w:val="22"/>
                <w:szCs w:val="22"/>
              </w:rPr>
              <w:instrText xml:space="preserve"> PAGEREF _Toc174449248 \h </w:instrText>
            </w:r>
            <w:r w:rsidRPr="00D61FDA">
              <w:rPr>
                <w:rFonts w:ascii="Times New Roman" w:hAnsi="Times New Roman" w:cs="Times New Roman"/>
                <w:noProof/>
                <w:webHidden/>
                <w:sz w:val="22"/>
                <w:szCs w:val="22"/>
              </w:rPr>
            </w:r>
            <w:r w:rsidRPr="00D61FDA">
              <w:rPr>
                <w:rFonts w:ascii="Times New Roman" w:hAnsi="Times New Roman" w:cs="Times New Roman"/>
                <w:noProof/>
                <w:webHidden/>
                <w:sz w:val="22"/>
                <w:szCs w:val="22"/>
              </w:rPr>
              <w:fldChar w:fldCharType="separate"/>
            </w:r>
            <w:r w:rsidR="0001135D">
              <w:rPr>
                <w:rFonts w:ascii="Times New Roman" w:hAnsi="Times New Roman" w:cs="Times New Roman"/>
                <w:noProof/>
                <w:webHidden/>
                <w:sz w:val="22"/>
                <w:szCs w:val="22"/>
              </w:rPr>
              <w:t>43</w:t>
            </w:r>
            <w:r w:rsidRPr="00D61FDA">
              <w:rPr>
                <w:rFonts w:ascii="Times New Roman" w:hAnsi="Times New Roman" w:cs="Times New Roman"/>
                <w:noProof/>
                <w:webHidden/>
                <w:sz w:val="22"/>
                <w:szCs w:val="22"/>
              </w:rPr>
              <w:fldChar w:fldCharType="end"/>
            </w:r>
          </w:hyperlink>
        </w:p>
        <w:p w:rsidR="00D61FDA" w:rsidRPr="00D61FDA" w:rsidRDefault="00770024">
          <w:pPr>
            <w:pStyle w:val="Sumrio1"/>
            <w:rPr>
              <w:rFonts w:ascii="Times New Roman" w:eastAsiaTheme="minorEastAsia" w:hAnsi="Times New Roman" w:cs="Times New Roman"/>
              <w:noProof/>
              <w:sz w:val="22"/>
              <w:szCs w:val="22"/>
            </w:rPr>
          </w:pPr>
          <w:hyperlink w:anchor="_Toc174449249" w:history="1">
            <w:r w:rsidR="00D61FDA" w:rsidRPr="00D61FDA">
              <w:rPr>
                <w:rStyle w:val="Hyperlink"/>
                <w:rFonts w:ascii="Times New Roman" w:hAnsi="Times New Roman" w:cs="Times New Roman"/>
                <w:noProof/>
                <w:sz w:val="22"/>
                <w:szCs w:val="22"/>
              </w:rPr>
              <w:t>13.</w:t>
            </w:r>
            <w:r w:rsidR="00D61FDA" w:rsidRPr="00D61FDA">
              <w:rPr>
                <w:rFonts w:ascii="Times New Roman" w:eastAsiaTheme="minorEastAsia" w:hAnsi="Times New Roman" w:cs="Times New Roman"/>
                <w:noProof/>
                <w:sz w:val="22"/>
                <w:szCs w:val="22"/>
              </w:rPr>
              <w:tab/>
            </w:r>
            <w:r w:rsidR="00D61FDA" w:rsidRPr="00D61FDA">
              <w:rPr>
                <w:rStyle w:val="Hyperlink"/>
                <w:rFonts w:ascii="Times New Roman" w:hAnsi="Times New Roman" w:cs="Times New Roman"/>
                <w:noProof/>
                <w:sz w:val="22"/>
                <w:szCs w:val="22"/>
              </w:rPr>
              <w:t>DAS INFRAÇÕES ADMINISTRATIVAS E SANÇÕES</w:t>
            </w:r>
            <w:r w:rsidR="00D61FDA" w:rsidRPr="00D61FDA">
              <w:rPr>
                <w:rFonts w:ascii="Times New Roman" w:hAnsi="Times New Roman" w:cs="Times New Roman"/>
                <w:noProof/>
                <w:webHidden/>
                <w:sz w:val="22"/>
                <w:szCs w:val="22"/>
              </w:rPr>
              <w:tab/>
            </w:r>
            <w:r w:rsidRPr="00D61FDA">
              <w:rPr>
                <w:rFonts w:ascii="Times New Roman" w:hAnsi="Times New Roman" w:cs="Times New Roman"/>
                <w:noProof/>
                <w:webHidden/>
                <w:sz w:val="22"/>
                <w:szCs w:val="22"/>
              </w:rPr>
              <w:fldChar w:fldCharType="begin"/>
            </w:r>
            <w:r w:rsidR="00D61FDA" w:rsidRPr="00D61FDA">
              <w:rPr>
                <w:rFonts w:ascii="Times New Roman" w:hAnsi="Times New Roman" w:cs="Times New Roman"/>
                <w:noProof/>
                <w:webHidden/>
                <w:sz w:val="22"/>
                <w:szCs w:val="22"/>
              </w:rPr>
              <w:instrText xml:space="preserve"> PAGEREF _Toc174449249 \h </w:instrText>
            </w:r>
            <w:r w:rsidRPr="00D61FDA">
              <w:rPr>
                <w:rFonts w:ascii="Times New Roman" w:hAnsi="Times New Roman" w:cs="Times New Roman"/>
                <w:noProof/>
                <w:webHidden/>
                <w:sz w:val="22"/>
                <w:szCs w:val="22"/>
              </w:rPr>
            </w:r>
            <w:r w:rsidRPr="00D61FDA">
              <w:rPr>
                <w:rFonts w:ascii="Times New Roman" w:hAnsi="Times New Roman" w:cs="Times New Roman"/>
                <w:noProof/>
                <w:webHidden/>
                <w:sz w:val="22"/>
                <w:szCs w:val="22"/>
              </w:rPr>
              <w:fldChar w:fldCharType="separate"/>
            </w:r>
            <w:r w:rsidR="0001135D">
              <w:rPr>
                <w:rFonts w:ascii="Times New Roman" w:hAnsi="Times New Roman" w:cs="Times New Roman"/>
                <w:noProof/>
                <w:webHidden/>
                <w:sz w:val="22"/>
                <w:szCs w:val="22"/>
              </w:rPr>
              <w:t>45</w:t>
            </w:r>
            <w:r w:rsidRPr="00D61FDA">
              <w:rPr>
                <w:rFonts w:ascii="Times New Roman" w:hAnsi="Times New Roman" w:cs="Times New Roman"/>
                <w:noProof/>
                <w:webHidden/>
                <w:sz w:val="22"/>
                <w:szCs w:val="22"/>
              </w:rPr>
              <w:fldChar w:fldCharType="end"/>
            </w:r>
          </w:hyperlink>
        </w:p>
        <w:p w:rsidR="00D61FDA" w:rsidRPr="00D61FDA" w:rsidRDefault="00770024">
          <w:pPr>
            <w:pStyle w:val="Sumrio1"/>
            <w:rPr>
              <w:rFonts w:ascii="Times New Roman" w:eastAsiaTheme="minorEastAsia" w:hAnsi="Times New Roman" w:cs="Times New Roman"/>
              <w:noProof/>
              <w:sz w:val="24"/>
            </w:rPr>
          </w:pPr>
          <w:hyperlink w:anchor="_Toc174449250" w:history="1">
            <w:r w:rsidR="00D61FDA" w:rsidRPr="00D61FDA">
              <w:rPr>
                <w:rStyle w:val="Hyperlink"/>
                <w:rFonts w:ascii="Times New Roman" w:hAnsi="Times New Roman" w:cs="Times New Roman"/>
                <w:noProof/>
                <w:sz w:val="22"/>
                <w:szCs w:val="22"/>
              </w:rPr>
              <w:t>14.</w:t>
            </w:r>
            <w:r w:rsidR="00D61FDA" w:rsidRPr="00D61FDA">
              <w:rPr>
                <w:rFonts w:ascii="Times New Roman" w:eastAsiaTheme="minorEastAsia" w:hAnsi="Times New Roman" w:cs="Times New Roman"/>
                <w:noProof/>
                <w:sz w:val="22"/>
                <w:szCs w:val="22"/>
              </w:rPr>
              <w:tab/>
            </w:r>
            <w:r w:rsidR="00D61FDA" w:rsidRPr="00D61FDA">
              <w:rPr>
                <w:rStyle w:val="Hyperlink"/>
                <w:rFonts w:ascii="Times New Roman" w:hAnsi="Times New Roman" w:cs="Times New Roman"/>
                <w:noProof/>
                <w:sz w:val="22"/>
                <w:szCs w:val="22"/>
              </w:rPr>
              <w:t>DAS DISPOSIÇÕES GERAIS</w:t>
            </w:r>
            <w:r w:rsidR="00D61FDA" w:rsidRPr="00D61FDA">
              <w:rPr>
                <w:rFonts w:ascii="Times New Roman" w:hAnsi="Times New Roman" w:cs="Times New Roman"/>
                <w:noProof/>
                <w:webHidden/>
                <w:sz w:val="22"/>
                <w:szCs w:val="22"/>
              </w:rPr>
              <w:tab/>
            </w:r>
            <w:r w:rsidRPr="00D61FDA">
              <w:rPr>
                <w:rFonts w:ascii="Times New Roman" w:hAnsi="Times New Roman" w:cs="Times New Roman"/>
                <w:noProof/>
                <w:webHidden/>
                <w:sz w:val="22"/>
                <w:szCs w:val="22"/>
              </w:rPr>
              <w:fldChar w:fldCharType="begin"/>
            </w:r>
            <w:r w:rsidR="00D61FDA" w:rsidRPr="00D61FDA">
              <w:rPr>
                <w:rFonts w:ascii="Times New Roman" w:hAnsi="Times New Roman" w:cs="Times New Roman"/>
                <w:noProof/>
                <w:webHidden/>
                <w:sz w:val="22"/>
                <w:szCs w:val="22"/>
              </w:rPr>
              <w:instrText xml:space="preserve"> PAGEREF _Toc174449250 \h </w:instrText>
            </w:r>
            <w:r w:rsidRPr="00D61FDA">
              <w:rPr>
                <w:rFonts w:ascii="Times New Roman" w:hAnsi="Times New Roman" w:cs="Times New Roman"/>
                <w:noProof/>
                <w:webHidden/>
                <w:sz w:val="22"/>
                <w:szCs w:val="22"/>
              </w:rPr>
            </w:r>
            <w:r w:rsidRPr="00D61FDA">
              <w:rPr>
                <w:rFonts w:ascii="Times New Roman" w:hAnsi="Times New Roman" w:cs="Times New Roman"/>
                <w:noProof/>
                <w:webHidden/>
                <w:sz w:val="22"/>
                <w:szCs w:val="22"/>
              </w:rPr>
              <w:fldChar w:fldCharType="separate"/>
            </w:r>
            <w:r w:rsidR="0001135D">
              <w:rPr>
                <w:rFonts w:ascii="Times New Roman" w:hAnsi="Times New Roman" w:cs="Times New Roman"/>
                <w:noProof/>
                <w:webHidden/>
                <w:sz w:val="22"/>
                <w:szCs w:val="22"/>
              </w:rPr>
              <w:t>50</w:t>
            </w:r>
            <w:r w:rsidRPr="00D61FDA">
              <w:rPr>
                <w:rFonts w:ascii="Times New Roman" w:hAnsi="Times New Roman" w:cs="Times New Roman"/>
                <w:noProof/>
                <w:webHidden/>
                <w:sz w:val="22"/>
                <w:szCs w:val="22"/>
              </w:rPr>
              <w:fldChar w:fldCharType="end"/>
            </w:r>
          </w:hyperlink>
        </w:p>
        <w:p w:rsidR="002A4180" w:rsidRPr="005C3D6F" w:rsidRDefault="00770024" w:rsidP="00E95D32">
          <w:pPr>
            <w:pStyle w:val="Sumrio1"/>
            <w:rPr>
              <w:rFonts w:ascii="Times New Roman" w:hAnsi="Times New Roman" w:cs="Times New Roman"/>
              <w:sz w:val="24"/>
            </w:rPr>
          </w:pPr>
          <w:r w:rsidRPr="00D61FDA">
            <w:rPr>
              <w:rFonts w:ascii="Times New Roman" w:hAnsi="Times New Roman" w:cs="Times New Roman"/>
              <w:sz w:val="24"/>
            </w:rPr>
            <w:fldChar w:fldCharType="end"/>
          </w:r>
        </w:p>
      </w:sdtContent>
    </w:sdt>
    <w:p w:rsidR="002A4180" w:rsidRPr="005C3D6F" w:rsidRDefault="002A4180" w:rsidP="002A4180">
      <w:pPr>
        <w:pStyle w:val="Ttulo21"/>
        <w:tabs>
          <w:tab w:val="left" w:pos="1787"/>
          <w:tab w:val="left" w:pos="1789"/>
        </w:tabs>
        <w:spacing w:before="120" w:line="360" w:lineRule="auto"/>
        <w:rPr>
          <w:rFonts w:ascii="Times New Roman" w:hAnsi="Times New Roman"/>
          <w:sz w:val="24"/>
          <w:szCs w:val="24"/>
        </w:rPr>
        <w:sectPr w:rsidR="002A4180" w:rsidRPr="005C3D6F" w:rsidSect="00955E36">
          <w:pgSz w:w="11906" w:h="16838"/>
          <w:pgMar w:top="1418" w:right="1418" w:bottom="1418" w:left="1418" w:header="454" w:footer="454" w:gutter="0"/>
          <w:cols w:space="708"/>
          <w:docGrid w:linePitch="360"/>
        </w:sectPr>
      </w:pPr>
    </w:p>
    <w:p w:rsidR="00FA5E03" w:rsidRPr="00A52885" w:rsidRDefault="00FA5E03" w:rsidP="007A7821">
      <w:pPr>
        <w:pStyle w:val="Ttulo21"/>
        <w:numPr>
          <w:ilvl w:val="0"/>
          <w:numId w:val="2"/>
        </w:numPr>
        <w:tabs>
          <w:tab w:val="left" w:pos="1787"/>
          <w:tab w:val="left" w:pos="1789"/>
        </w:tabs>
        <w:spacing w:before="120" w:line="312" w:lineRule="auto"/>
        <w:ind w:left="227" w:hanging="227"/>
        <w:outlineLvl w:val="0"/>
        <w:rPr>
          <w:rFonts w:ascii="Times New Roman" w:hAnsi="Times New Roman"/>
          <w:sz w:val="24"/>
          <w:szCs w:val="24"/>
        </w:rPr>
      </w:pPr>
      <w:bookmarkStart w:id="2" w:name="_Toc174449237"/>
      <w:r w:rsidRPr="00A52885">
        <w:rPr>
          <w:rFonts w:ascii="Times New Roman" w:hAnsi="Times New Roman"/>
          <w:sz w:val="24"/>
          <w:szCs w:val="24"/>
        </w:rPr>
        <w:lastRenderedPageBreak/>
        <w:t>DO</w:t>
      </w:r>
      <w:r w:rsidR="008039DD" w:rsidRPr="00A52885">
        <w:rPr>
          <w:rFonts w:ascii="Times New Roman" w:hAnsi="Times New Roman"/>
          <w:sz w:val="24"/>
          <w:szCs w:val="24"/>
        </w:rPr>
        <w:t xml:space="preserve"> </w:t>
      </w:r>
      <w:r w:rsidRPr="00A52885">
        <w:rPr>
          <w:rFonts w:ascii="Times New Roman" w:hAnsi="Times New Roman"/>
          <w:sz w:val="24"/>
          <w:szCs w:val="24"/>
        </w:rPr>
        <w:t>OBJETO</w:t>
      </w:r>
      <w:bookmarkEnd w:id="2"/>
    </w:p>
    <w:p w:rsidR="00FA5E03" w:rsidRPr="00A52885" w:rsidRDefault="008039DD" w:rsidP="007A7821">
      <w:pPr>
        <w:widowControl w:val="0"/>
        <w:numPr>
          <w:ilvl w:val="1"/>
          <w:numId w:val="3"/>
        </w:numPr>
        <w:tabs>
          <w:tab w:val="left" w:pos="571"/>
        </w:tabs>
        <w:adjustRightInd w:val="0"/>
        <w:spacing w:before="120" w:line="312" w:lineRule="auto"/>
        <w:ind w:left="754" w:hanging="397"/>
        <w:jc w:val="both"/>
        <w:textAlignment w:val="baseline"/>
        <w:rPr>
          <w:rFonts w:ascii="Times New Roman" w:hAnsi="Times New Roman" w:cs="Times New Roman"/>
          <w:bCs/>
          <w:iCs/>
        </w:rPr>
      </w:pPr>
      <w:r w:rsidRPr="00A52885">
        <w:rPr>
          <w:rFonts w:ascii="Times New Roman" w:hAnsi="Times New Roman" w:cs="Times New Roman"/>
          <w:bCs/>
          <w:iCs/>
        </w:rPr>
        <w:t xml:space="preserve">A presente </w:t>
      </w:r>
      <w:r w:rsidR="00CD5827">
        <w:rPr>
          <w:rFonts w:ascii="Times New Roman" w:hAnsi="Times New Roman" w:cs="Times New Roman"/>
          <w:bCs/>
          <w:iCs/>
        </w:rPr>
        <w:t>contratação</w:t>
      </w:r>
      <w:r w:rsidRPr="00A52885">
        <w:rPr>
          <w:rFonts w:ascii="Times New Roman" w:hAnsi="Times New Roman" w:cs="Times New Roman"/>
          <w:bCs/>
          <w:iCs/>
        </w:rPr>
        <w:t xml:space="preserve"> é o procedimento administrativo mediante o qual a administração pública seleciona a proposta mais vantajosa para o contrato de seu interesse. </w:t>
      </w:r>
      <w:r w:rsidR="00C87C74" w:rsidRPr="00A52885">
        <w:rPr>
          <w:rFonts w:ascii="Times New Roman" w:hAnsi="Times New Roman" w:cs="Times New Roman"/>
          <w:bCs/>
          <w:iCs/>
        </w:rPr>
        <w:t xml:space="preserve">Como </w:t>
      </w:r>
      <w:r w:rsidRPr="00A52885">
        <w:rPr>
          <w:rFonts w:ascii="Times New Roman" w:hAnsi="Times New Roman" w:cs="Times New Roman"/>
          <w:bCs/>
          <w:iCs/>
        </w:rPr>
        <w:t xml:space="preserve">procedimento, desenvolve-se através de uma sucessão ordenada de atos vinculantes para a administração e para os </w:t>
      </w:r>
      <w:r w:rsidR="00CD5827">
        <w:rPr>
          <w:rFonts w:ascii="Times New Roman" w:hAnsi="Times New Roman" w:cs="Times New Roman"/>
          <w:bCs/>
          <w:iCs/>
        </w:rPr>
        <w:t>participantes</w:t>
      </w:r>
      <w:r w:rsidRPr="00A52885">
        <w:rPr>
          <w:rFonts w:ascii="Times New Roman" w:hAnsi="Times New Roman" w:cs="Times New Roman"/>
          <w:bCs/>
          <w:iCs/>
        </w:rPr>
        <w:t>, o que propicia igual oportunidade a todos os interessados e atua como fator de eficiência e moralidade nos negócios administrativos, ou seja, é um processo administrativo, isonômico, na qual a administração seleciona a proposta mais vantajosa, menos onerosa e com melhor qualidade possível, para a contratação de: obra, serviços, compras, locação ou alienação. </w:t>
      </w:r>
    </w:p>
    <w:p w:rsidR="00FA5E03" w:rsidRDefault="00CD5827" w:rsidP="007A7821">
      <w:pPr>
        <w:pStyle w:val="PargrafodaLista"/>
        <w:numPr>
          <w:ilvl w:val="1"/>
          <w:numId w:val="3"/>
        </w:numPr>
        <w:tabs>
          <w:tab w:val="left" w:pos="1551"/>
        </w:tabs>
        <w:spacing w:before="120" w:line="312" w:lineRule="auto"/>
        <w:ind w:left="754" w:right="0" w:hanging="397"/>
        <w:rPr>
          <w:rFonts w:ascii="Times New Roman" w:hAnsi="Times New Roman"/>
          <w:sz w:val="24"/>
          <w:szCs w:val="24"/>
        </w:rPr>
      </w:pPr>
      <w:r w:rsidRPr="00CD5827">
        <w:rPr>
          <w:rFonts w:ascii="Times New Roman" w:hAnsi="Times New Roman"/>
          <w:sz w:val="24"/>
          <w:szCs w:val="24"/>
        </w:rPr>
        <w:t xml:space="preserve">O objeto do presente aviso de contratação direta na modalidade </w:t>
      </w:r>
      <w:r w:rsidR="0035148F">
        <w:rPr>
          <w:rFonts w:ascii="Times New Roman" w:hAnsi="Times New Roman"/>
          <w:sz w:val="24"/>
          <w:szCs w:val="24"/>
        </w:rPr>
        <w:t>da dispensa</w:t>
      </w:r>
      <w:r w:rsidRPr="00CD5827">
        <w:rPr>
          <w:rFonts w:ascii="Times New Roman" w:hAnsi="Times New Roman"/>
          <w:sz w:val="24"/>
          <w:szCs w:val="24"/>
        </w:rPr>
        <w:t xml:space="preserve"> eletrônica é a escolha da proposta mais vantajosa para a</w:t>
      </w:r>
      <w:r w:rsidR="007440B1" w:rsidRPr="00A52885">
        <w:rPr>
          <w:rFonts w:ascii="Times New Roman" w:hAnsi="Times New Roman"/>
          <w:sz w:val="24"/>
          <w:szCs w:val="24"/>
        </w:rPr>
        <w:t xml:space="preserve"> </w:t>
      </w:r>
      <w:r w:rsidR="00F606FB" w:rsidRPr="00F606FB">
        <w:rPr>
          <w:rFonts w:ascii="Times New Roman" w:hAnsi="Times New Roman"/>
          <w:b/>
          <w:bCs/>
          <w:iCs/>
          <w:sz w:val="24"/>
          <w:szCs w:val="24"/>
        </w:rPr>
        <w:t>AQUISIÇÃO DE MATERIAIS GRÁFICOS (DIÁRIOS DE PLANEJAMENTO PEDAGÓGICO) PARA A SECRETARIA MUNICIPAL DE EDUCAÇÃO</w:t>
      </w:r>
      <w:r w:rsidR="007440B1" w:rsidRPr="00A52885">
        <w:rPr>
          <w:rFonts w:ascii="Times New Roman" w:hAnsi="Times New Roman"/>
          <w:bCs/>
          <w:iCs/>
          <w:color w:val="000000" w:themeColor="text1"/>
          <w:sz w:val="24"/>
          <w:szCs w:val="24"/>
        </w:rPr>
        <w:t xml:space="preserve">, </w:t>
      </w:r>
      <w:r w:rsidR="007440B1" w:rsidRPr="00A52885">
        <w:rPr>
          <w:rFonts w:ascii="Times New Roman" w:hAnsi="Times New Roman"/>
          <w:color w:val="000000" w:themeColor="text1"/>
          <w:sz w:val="24"/>
          <w:szCs w:val="24"/>
        </w:rPr>
        <w:t>conforme condições, quantidades</w:t>
      </w:r>
      <w:r w:rsidR="007440B1" w:rsidRPr="00A52885">
        <w:rPr>
          <w:rFonts w:ascii="Times New Roman" w:hAnsi="Times New Roman"/>
          <w:sz w:val="24"/>
          <w:szCs w:val="24"/>
        </w:rPr>
        <w:t xml:space="preserve"> </w:t>
      </w:r>
      <w:r w:rsidR="007440B1" w:rsidRPr="007A7821">
        <w:rPr>
          <w:rFonts w:ascii="Times New Roman" w:hAnsi="Times New Roman"/>
          <w:sz w:val="24"/>
          <w:szCs w:val="24"/>
        </w:rPr>
        <w:t>e exigências estabelecidas neste edital e seus anexos.</w:t>
      </w:r>
    </w:p>
    <w:p w:rsidR="007A7821" w:rsidRDefault="007A7821" w:rsidP="007A7821">
      <w:pPr>
        <w:pStyle w:val="PargrafodaLista"/>
        <w:tabs>
          <w:tab w:val="left" w:pos="1551"/>
        </w:tabs>
        <w:spacing w:before="120" w:line="312" w:lineRule="auto"/>
        <w:ind w:left="754" w:right="0"/>
        <w:rPr>
          <w:rFonts w:ascii="Times New Roman" w:hAnsi="Times New Roman"/>
          <w:sz w:val="24"/>
          <w:szCs w:val="24"/>
        </w:rPr>
      </w:pPr>
    </w:p>
    <w:p w:rsidR="007A7821" w:rsidRPr="007A7821" w:rsidRDefault="007A7821" w:rsidP="007A7821">
      <w:pPr>
        <w:pStyle w:val="PargrafodaLista"/>
        <w:widowControl/>
        <w:numPr>
          <w:ilvl w:val="1"/>
          <w:numId w:val="3"/>
        </w:numPr>
        <w:adjustRightInd/>
        <w:spacing w:line="240" w:lineRule="auto"/>
        <w:ind w:right="0"/>
        <w:textAlignment w:val="auto"/>
        <w:rPr>
          <w:rFonts w:ascii="Times New Roman" w:hAnsi="Times New Roman"/>
          <w:sz w:val="24"/>
          <w:szCs w:val="24"/>
        </w:rPr>
      </w:pPr>
      <w:r w:rsidRPr="007A7821">
        <w:rPr>
          <w:rFonts w:ascii="Times New Roman" w:hAnsi="Times New Roman"/>
          <w:sz w:val="24"/>
          <w:szCs w:val="24"/>
        </w:rPr>
        <w:t xml:space="preserve">A empresa vencedora deverá após a fase de lances no período de 3 dias úteis, encaminhar </w:t>
      </w:r>
      <w:r w:rsidRPr="007A7821">
        <w:rPr>
          <w:rFonts w:ascii="Times New Roman" w:hAnsi="Times New Roman"/>
          <w:b/>
          <w:sz w:val="24"/>
          <w:szCs w:val="24"/>
        </w:rPr>
        <w:t>AMOSTRA</w:t>
      </w:r>
      <w:r w:rsidRPr="007A7821">
        <w:rPr>
          <w:rFonts w:ascii="Times New Roman" w:hAnsi="Times New Roman"/>
          <w:sz w:val="24"/>
          <w:szCs w:val="24"/>
        </w:rPr>
        <w:t xml:space="preserve"> do </w:t>
      </w:r>
      <w:r w:rsidRPr="007A7821">
        <w:rPr>
          <w:rFonts w:ascii="Times New Roman" w:hAnsi="Times New Roman"/>
          <w:b/>
          <w:sz w:val="24"/>
          <w:szCs w:val="24"/>
        </w:rPr>
        <w:t>ITEM</w:t>
      </w:r>
      <w:r w:rsidRPr="007A7821">
        <w:rPr>
          <w:rFonts w:ascii="Times New Roman" w:hAnsi="Times New Roman"/>
          <w:sz w:val="24"/>
          <w:szCs w:val="24"/>
        </w:rPr>
        <w:t xml:space="preserve"> para análise da qualidade destes para a verificação se estes atendem as especificações desse Termo de Referência, deverá a equipe após o recebimento das amostras no período de dois dias úteis publicar o resultado da analise das amostras.</w:t>
      </w:r>
    </w:p>
    <w:p w:rsidR="007A7821" w:rsidRPr="007A7821" w:rsidRDefault="007A7821" w:rsidP="007A7821">
      <w:pPr>
        <w:pStyle w:val="PargrafodaLista"/>
        <w:rPr>
          <w:rFonts w:ascii="Times New Roman" w:hAnsi="Times New Roman"/>
          <w:sz w:val="24"/>
          <w:szCs w:val="24"/>
        </w:rPr>
      </w:pPr>
    </w:p>
    <w:p w:rsidR="007A7821" w:rsidRPr="007A7821" w:rsidRDefault="007A7821" w:rsidP="007A7821">
      <w:pPr>
        <w:pStyle w:val="PargrafodaLista"/>
        <w:widowControl/>
        <w:numPr>
          <w:ilvl w:val="1"/>
          <w:numId w:val="3"/>
        </w:numPr>
        <w:adjustRightInd/>
        <w:spacing w:line="240" w:lineRule="auto"/>
        <w:ind w:right="0"/>
        <w:textAlignment w:val="auto"/>
        <w:rPr>
          <w:rFonts w:ascii="Times New Roman" w:hAnsi="Times New Roman"/>
          <w:sz w:val="24"/>
          <w:szCs w:val="24"/>
        </w:rPr>
      </w:pPr>
      <w:r w:rsidRPr="007A7821">
        <w:rPr>
          <w:rFonts w:ascii="Times New Roman" w:hAnsi="Times New Roman"/>
          <w:sz w:val="24"/>
          <w:szCs w:val="24"/>
        </w:rPr>
        <w:t>Caso os item(s) apresentado(s) não sejam aprovadas pela equipe designada, a proponente será desclassificada, passando a análise para a segunda colocada, até que os item(s) atenda(m) a(s) especificações deste Termo de Referência.</w:t>
      </w:r>
    </w:p>
    <w:p w:rsidR="007A7821" w:rsidRPr="007A7821" w:rsidRDefault="007A7821" w:rsidP="007A7821">
      <w:pPr>
        <w:pStyle w:val="PargrafodaLista"/>
        <w:rPr>
          <w:rFonts w:ascii="Times New Roman" w:hAnsi="Times New Roman"/>
          <w:sz w:val="24"/>
          <w:szCs w:val="24"/>
        </w:rPr>
      </w:pPr>
    </w:p>
    <w:p w:rsidR="007A7821" w:rsidRPr="007A7821" w:rsidRDefault="007A7821" w:rsidP="007A7821">
      <w:pPr>
        <w:pStyle w:val="PargrafodaLista"/>
        <w:widowControl/>
        <w:numPr>
          <w:ilvl w:val="1"/>
          <w:numId w:val="3"/>
        </w:numPr>
        <w:adjustRightInd/>
        <w:spacing w:line="240" w:lineRule="auto"/>
        <w:ind w:right="0"/>
        <w:textAlignment w:val="auto"/>
        <w:rPr>
          <w:rFonts w:ascii="Times New Roman" w:hAnsi="Times New Roman"/>
          <w:sz w:val="24"/>
          <w:szCs w:val="24"/>
        </w:rPr>
      </w:pPr>
      <w:r w:rsidRPr="007A7821">
        <w:rPr>
          <w:rFonts w:ascii="Times New Roman" w:hAnsi="Times New Roman"/>
          <w:sz w:val="24"/>
          <w:szCs w:val="24"/>
        </w:rPr>
        <w:t xml:space="preserve"> A equipe de avaliação será composta pela equipe pedagógica.</w:t>
      </w:r>
    </w:p>
    <w:p w:rsidR="007A7821" w:rsidRPr="007A7821" w:rsidRDefault="007A7821" w:rsidP="007A7821">
      <w:pPr>
        <w:tabs>
          <w:tab w:val="left" w:pos="1551"/>
        </w:tabs>
        <w:spacing w:before="120" w:line="312" w:lineRule="auto"/>
        <w:rPr>
          <w:rFonts w:ascii="Times New Roman" w:hAnsi="Times New Roman"/>
        </w:rPr>
      </w:pPr>
    </w:p>
    <w:p w:rsidR="00FA5E03" w:rsidRPr="00A52885" w:rsidRDefault="002A4180" w:rsidP="007A7821">
      <w:pPr>
        <w:pStyle w:val="Ttulo21"/>
        <w:numPr>
          <w:ilvl w:val="0"/>
          <w:numId w:val="3"/>
        </w:numPr>
        <w:tabs>
          <w:tab w:val="left" w:pos="1787"/>
          <w:tab w:val="left" w:pos="1788"/>
        </w:tabs>
        <w:spacing w:before="120" w:line="312" w:lineRule="auto"/>
        <w:ind w:left="227" w:hanging="227"/>
        <w:outlineLvl w:val="0"/>
        <w:rPr>
          <w:rFonts w:ascii="Times New Roman" w:hAnsi="Times New Roman"/>
          <w:sz w:val="24"/>
          <w:szCs w:val="24"/>
        </w:rPr>
      </w:pPr>
      <w:bookmarkStart w:id="3" w:name="_Toc174449238"/>
      <w:r w:rsidRPr="00A52885">
        <w:rPr>
          <w:rFonts w:ascii="Times New Roman" w:hAnsi="Times New Roman"/>
          <w:sz w:val="24"/>
          <w:szCs w:val="24"/>
        </w:rPr>
        <w:t>DA IMPUGNAÇÃO AO EDITAL E DO PEDIDO DE ESCLARECIMENTO</w:t>
      </w:r>
      <w:bookmarkEnd w:id="3"/>
    </w:p>
    <w:p w:rsidR="00FA5E03" w:rsidRPr="00A52885" w:rsidRDefault="00825635" w:rsidP="007A7821">
      <w:pPr>
        <w:pStyle w:val="PargrafodaLista"/>
        <w:numPr>
          <w:ilvl w:val="1"/>
          <w:numId w:val="3"/>
        </w:numPr>
        <w:tabs>
          <w:tab w:val="left" w:pos="1433"/>
        </w:tabs>
        <w:spacing w:before="120" w:line="312" w:lineRule="auto"/>
        <w:ind w:left="754" w:right="0" w:hanging="397"/>
        <w:rPr>
          <w:rFonts w:ascii="Times New Roman" w:hAnsi="Times New Roman"/>
          <w:sz w:val="24"/>
          <w:szCs w:val="24"/>
        </w:rPr>
      </w:pPr>
      <w:r>
        <w:rPr>
          <w:rFonts w:ascii="Times New Roman" w:hAnsi="Times New Roman"/>
          <w:sz w:val="24"/>
          <w:szCs w:val="24"/>
        </w:rPr>
        <w:t>O processamento da</w:t>
      </w:r>
      <w:r w:rsidR="007440B1" w:rsidRPr="00A52885">
        <w:rPr>
          <w:rFonts w:ascii="Times New Roman" w:hAnsi="Times New Roman"/>
          <w:sz w:val="24"/>
          <w:szCs w:val="24"/>
        </w:rPr>
        <w:t xml:space="preserve"> </w:t>
      </w:r>
      <w:r w:rsidR="001D37D8">
        <w:rPr>
          <w:rFonts w:ascii="Times New Roman" w:hAnsi="Times New Roman"/>
          <w:sz w:val="24"/>
          <w:szCs w:val="24"/>
        </w:rPr>
        <w:t>contratação direta</w:t>
      </w:r>
      <w:r w:rsidR="007440B1" w:rsidRPr="00A52885">
        <w:rPr>
          <w:rFonts w:ascii="Times New Roman" w:hAnsi="Times New Roman"/>
          <w:sz w:val="24"/>
          <w:szCs w:val="24"/>
        </w:rPr>
        <w:t xml:space="preserve"> requer a elaboração de um instrumento convocatório, no qual constem todas as regras que serão aplicadas quando da realização do certame que selecionará o contratado, bem como todas as condições para a execução do futuro ajuste.</w:t>
      </w:r>
    </w:p>
    <w:p w:rsidR="00FA5E03" w:rsidRPr="00A52885" w:rsidRDefault="007440B1" w:rsidP="007A7821">
      <w:pPr>
        <w:pStyle w:val="PargrafodaLista"/>
        <w:numPr>
          <w:ilvl w:val="1"/>
          <w:numId w:val="3"/>
        </w:numPr>
        <w:tabs>
          <w:tab w:val="left" w:pos="1433"/>
        </w:tabs>
        <w:spacing w:before="120" w:line="312" w:lineRule="auto"/>
        <w:ind w:left="754" w:right="0" w:hanging="397"/>
        <w:rPr>
          <w:rFonts w:ascii="Times New Roman" w:hAnsi="Times New Roman"/>
          <w:sz w:val="24"/>
          <w:szCs w:val="24"/>
        </w:rPr>
      </w:pPr>
      <w:r w:rsidRPr="00A52885">
        <w:rPr>
          <w:rFonts w:ascii="Times New Roman" w:hAnsi="Times New Roman"/>
          <w:sz w:val="24"/>
          <w:szCs w:val="24"/>
          <w:lang w:bidi="pt-PT"/>
        </w:rPr>
        <w:t xml:space="preserve">O direito de peticionamento conferido aos cidadãos consubstancia o controle social do edital e compreende ainda a capacidade de representar tal edital junto aos órgãos de </w:t>
      </w:r>
      <w:r w:rsidRPr="00A52885">
        <w:rPr>
          <w:rFonts w:ascii="Times New Roman" w:hAnsi="Times New Roman"/>
          <w:sz w:val="24"/>
          <w:szCs w:val="24"/>
          <w:lang w:bidi="pt-PT"/>
        </w:rPr>
        <w:lastRenderedPageBreak/>
        <w:t xml:space="preserve">controle. Desta forma, denota um direito subjetivo de um potencial interessado na </w:t>
      </w:r>
      <w:r w:rsidR="001D37D8">
        <w:rPr>
          <w:rFonts w:ascii="Times New Roman" w:hAnsi="Times New Roman"/>
          <w:sz w:val="24"/>
          <w:szCs w:val="24"/>
          <w:lang w:bidi="pt-PT"/>
        </w:rPr>
        <w:t>contratação direta</w:t>
      </w:r>
      <w:r w:rsidRPr="00A52885">
        <w:rPr>
          <w:rFonts w:ascii="Times New Roman" w:hAnsi="Times New Roman"/>
          <w:sz w:val="24"/>
          <w:szCs w:val="24"/>
          <w:lang w:bidi="pt-PT"/>
        </w:rPr>
        <w:t>, pois lhe fornece um instrumento para viabilizar sua participação no certame, garantir condições isonômicas de participação ou, ainda, garantir a segurança jurídica do procedimento.</w:t>
      </w:r>
    </w:p>
    <w:p w:rsidR="00FA5E03" w:rsidRPr="00A52885" w:rsidRDefault="007440B1" w:rsidP="007A7821">
      <w:pPr>
        <w:pStyle w:val="PargrafodaLista"/>
        <w:numPr>
          <w:ilvl w:val="1"/>
          <w:numId w:val="3"/>
        </w:numPr>
        <w:tabs>
          <w:tab w:val="left" w:pos="1433"/>
        </w:tabs>
        <w:spacing w:before="120" w:line="312" w:lineRule="auto"/>
        <w:ind w:left="754" w:right="0" w:hanging="397"/>
        <w:rPr>
          <w:rFonts w:ascii="Times New Roman" w:hAnsi="Times New Roman"/>
          <w:sz w:val="24"/>
          <w:szCs w:val="24"/>
        </w:rPr>
      </w:pPr>
      <w:r w:rsidRPr="00A52885">
        <w:rPr>
          <w:rFonts w:ascii="Times New Roman" w:hAnsi="Times New Roman"/>
          <w:sz w:val="24"/>
          <w:szCs w:val="24"/>
        </w:rPr>
        <w:t>Da impugnação ao edital e do pedido de esclarecimento:</w:t>
      </w:r>
    </w:p>
    <w:p w:rsidR="00FA5E03" w:rsidRPr="00A52885" w:rsidRDefault="007440B1" w:rsidP="007A7821">
      <w:pPr>
        <w:pStyle w:val="PargrafodaLista"/>
        <w:numPr>
          <w:ilvl w:val="2"/>
          <w:numId w:val="3"/>
        </w:numPr>
        <w:tabs>
          <w:tab w:val="left" w:pos="1433"/>
        </w:tabs>
        <w:spacing w:before="120" w:line="312" w:lineRule="auto"/>
        <w:ind w:left="1344" w:right="0" w:hanging="624"/>
        <w:outlineLvl w:val="2"/>
        <w:rPr>
          <w:rFonts w:ascii="Times New Roman" w:hAnsi="Times New Roman"/>
          <w:sz w:val="24"/>
          <w:szCs w:val="24"/>
        </w:rPr>
      </w:pPr>
      <w:r w:rsidRPr="00A52885">
        <w:rPr>
          <w:rFonts w:ascii="Times New Roman" w:hAnsi="Times New Roman"/>
          <w:sz w:val="24"/>
          <w:szCs w:val="24"/>
        </w:rPr>
        <w:t>No primeiro caso, cabe identificar ilegalidades no conteúdo das cláusulas editalícias e, por meio da impugnação ao edital, exigir a correção desses vícios. Impugnar significa refutar, contrariar, contestar, resistir, opor-se aos termos do edital, dada a suposta ilegalidade apontada. Ao impugnar o edital, o objetivo consiste, portanto, em alterar seus termos, de modo a adequá-los aos limites da lei.</w:t>
      </w:r>
    </w:p>
    <w:p w:rsidR="00FA5E03" w:rsidRPr="00A52885" w:rsidRDefault="007440B1" w:rsidP="007A7821">
      <w:pPr>
        <w:pStyle w:val="PargrafodaLista"/>
        <w:numPr>
          <w:ilvl w:val="2"/>
          <w:numId w:val="3"/>
        </w:numPr>
        <w:tabs>
          <w:tab w:val="left" w:pos="1433"/>
        </w:tabs>
        <w:spacing w:before="120" w:line="312" w:lineRule="auto"/>
        <w:ind w:left="1344" w:right="0" w:hanging="624"/>
        <w:outlineLvl w:val="2"/>
        <w:rPr>
          <w:rFonts w:ascii="Times New Roman" w:hAnsi="Times New Roman"/>
          <w:sz w:val="24"/>
          <w:szCs w:val="24"/>
        </w:rPr>
      </w:pPr>
      <w:r w:rsidRPr="00A52885">
        <w:rPr>
          <w:rFonts w:ascii="Times New Roman" w:hAnsi="Times New Roman"/>
          <w:sz w:val="24"/>
          <w:szCs w:val="24"/>
        </w:rPr>
        <w:t xml:space="preserve">No segundo, a manifestação do particular objetiva obter a elucidação de alguma disciplina do edital que não tenha restado clara. Nessa hipótese, não há, necessariamente, o apontamento de uma ilegalidade, mas a dificuldade de compreensão de determinada cláusula ou condição do edital, que será aplicada no curso da </w:t>
      </w:r>
      <w:r w:rsidR="001D37D8">
        <w:rPr>
          <w:rFonts w:ascii="Times New Roman" w:hAnsi="Times New Roman"/>
          <w:sz w:val="24"/>
          <w:szCs w:val="24"/>
        </w:rPr>
        <w:t>contratação direta</w:t>
      </w:r>
      <w:r w:rsidRPr="00A52885">
        <w:rPr>
          <w:rFonts w:ascii="Times New Roman" w:hAnsi="Times New Roman"/>
          <w:sz w:val="24"/>
          <w:szCs w:val="24"/>
        </w:rPr>
        <w:t xml:space="preserve"> ou do contrato.</w:t>
      </w:r>
    </w:p>
    <w:p w:rsidR="00FA5E03" w:rsidRPr="00A52885" w:rsidRDefault="007440B1" w:rsidP="007A7821">
      <w:pPr>
        <w:pStyle w:val="PargrafodaLista"/>
        <w:numPr>
          <w:ilvl w:val="1"/>
          <w:numId w:val="3"/>
        </w:numPr>
        <w:tabs>
          <w:tab w:val="left" w:pos="1433"/>
        </w:tabs>
        <w:spacing w:before="120" w:line="312" w:lineRule="auto"/>
        <w:ind w:left="754" w:right="0" w:hanging="397"/>
        <w:rPr>
          <w:rFonts w:ascii="Times New Roman" w:hAnsi="Times New Roman"/>
          <w:sz w:val="24"/>
          <w:szCs w:val="24"/>
        </w:rPr>
      </w:pPr>
      <w:bookmarkStart w:id="4" w:name="_Hlk155619048"/>
      <w:r w:rsidRPr="00A52885">
        <w:rPr>
          <w:rFonts w:ascii="Times New Roman" w:hAnsi="Times New Roman"/>
          <w:sz w:val="24"/>
          <w:szCs w:val="24"/>
        </w:rPr>
        <w:t xml:space="preserve">Qualquer pessoa é parte legítima para impugnar este edital por irregularidade na aplicação da </w:t>
      </w:r>
      <w:hyperlink r:id="rId15" w:history="1">
        <w:r w:rsidRPr="00A52885">
          <w:rPr>
            <w:rStyle w:val="Hyperlink"/>
            <w:rFonts w:ascii="Times New Roman" w:hAnsi="Times New Roman"/>
            <w:color w:val="000000"/>
            <w:sz w:val="24"/>
            <w:szCs w:val="24"/>
            <w:u w:val="none"/>
          </w:rPr>
          <w:t>lei n.º 14.133, de 2021</w:t>
        </w:r>
      </w:hyperlink>
      <w:r w:rsidR="00DE3594" w:rsidRPr="00A52885">
        <w:rPr>
          <w:rFonts w:ascii="Times New Roman" w:hAnsi="Times New Roman"/>
          <w:sz w:val="24"/>
          <w:szCs w:val="24"/>
        </w:rPr>
        <w:t xml:space="preserve">, </w:t>
      </w:r>
      <w:r w:rsidRPr="00A52885">
        <w:rPr>
          <w:rFonts w:ascii="Times New Roman" w:hAnsi="Times New Roman"/>
          <w:sz w:val="24"/>
          <w:szCs w:val="24"/>
        </w:rPr>
        <w:t xml:space="preserve">devendo protocolar o pedido até </w:t>
      </w:r>
      <w:r w:rsidR="00466A63">
        <w:rPr>
          <w:rFonts w:ascii="Times New Roman" w:hAnsi="Times New Roman"/>
          <w:sz w:val="24"/>
          <w:szCs w:val="24"/>
        </w:rPr>
        <w:t>02</w:t>
      </w:r>
      <w:r w:rsidRPr="00A52885">
        <w:rPr>
          <w:rFonts w:ascii="Times New Roman" w:hAnsi="Times New Roman"/>
          <w:sz w:val="24"/>
          <w:szCs w:val="24"/>
        </w:rPr>
        <w:t xml:space="preserve"> (</w:t>
      </w:r>
      <w:r w:rsidR="00466A63">
        <w:rPr>
          <w:rFonts w:ascii="Times New Roman" w:hAnsi="Times New Roman"/>
          <w:sz w:val="24"/>
          <w:szCs w:val="24"/>
        </w:rPr>
        <w:t>dois</w:t>
      </w:r>
      <w:r w:rsidRPr="00A52885">
        <w:rPr>
          <w:rFonts w:ascii="Times New Roman" w:hAnsi="Times New Roman"/>
          <w:sz w:val="24"/>
          <w:szCs w:val="24"/>
        </w:rPr>
        <w:t>) dias úteis antes da data da abertura do certame</w:t>
      </w:r>
      <w:r w:rsidR="00DE3594" w:rsidRPr="00A52885">
        <w:rPr>
          <w:rFonts w:ascii="Times New Roman" w:hAnsi="Times New Roman"/>
          <w:sz w:val="24"/>
          <w:szCs w:val="24"/>
        </w:rPr>
        <w:t>.</w:t>
      </w:r>
      <w:bookmarkEnd w:id="4"/>
    </w:p>
    <w:p w:rsidR="00DE3594" w:rsidRPr="00A52885" w:rsidRDefault="007440B1" w:rsidP="007A7821">
      <w:pPr>
        <w:pStyle w:val="PargrafodaLista"/>
        <w:numPr>
          <w:ilvl w:val="1"/>
          <w:numId w:val="3"/>
        </w:numPr>
        <w:tabs>
          <w:tab w:val="left" w:pos="1433"/>
        </w:tabs>
        <w:spacing w:before="120" w:line="312" w:lineRule="auto"/>
        <w:ind w:left="754" w:right="0" w:hanging="397"/>
        <w:rPr>
          <w:rFonts w:ascii="Times New Roman" w:hAnsi="Times New Roman"/>
          <w:sz w:val="24"/>
          <w:szCs w:val="24"/>
        </w:rPr>
      </w:pPr>
      <w:r w:rsidRPr="00A52885">
        <w:rPr>
          <w:rFonts w:ascii="Times New Roman" w:hAnsi="Times New Roman"/>
          <w:sz w:val="24"/>
          <w:szCs w:val="24"/>
        </w:rPr>
        <w:t xml:space="preserve">A resposta à impugnação ou ao pedido de esclarecimento será divulgado em sítio eletrônico oficial no prazo de </w:t>
      </w:r>
      <w:r w:rsidR="00466A63">
        <w:rPr>
          <w:rFonts w:ascii="Times New Roman" w:hAnsi="Times New Roman"/>
          <w:sz w:val="24"/>
          <w:szCs w:val="24"/>
        </w:rPr>
        <w:t>24</w:t>
      </w:r>
      <w:r w:rsidRPr="00A52885">
        <w:rPr>
          <w:rFonts w:ascii="Times New Roman" w:hAnsi="Times New Roman"/>
          <w:sz w:val="24"/>
          <w:szCs w:val="24"/>
        </w:rPr>
        <w:t xml:space="preserve"> (</w:t>
      </w:r>
      <w:r w:rsidR="00466A63">
        <w:rPr>
          <w:rFonts w:ascii="Times New Roman" w:hAnsi="Times New Roman"/>
          <w:sz w:val="24"/>
          <w:szCs w:val="24"/>
        </w:rPr>
        <w:t>vinte quatro</w:t>
      </w:r>
      <w:r w:rsidRPr="00A52885">
        <w:rPr>
          <w:rFonts w:ascii="Times New Roman" w:hAnsi="Times New Roman"/>
          <w:sz w:val="24"/>
          <w:szCs w:val="24"/>
        </w:rPr>
        <w:t xml:space="preserve">) </w:t>
      </w:r>
      <w:r w:rsidR="00466A63">
        <w:rPr>
          <w:rFonts w:ascii="Times New Roman" w:hAnsi="Times New Roman"/>
          <w:sz w:val="24"/>
          <w:szCs w:val="24"/>
        </w:rPr>
        <w:t>horas</w:t>
      </w:r>
      <w:r w:rsidRPr="00A52885">
        <w:rPr>
          <w:rFonts w:ascii="Times New Roman" w:hAnsi="Times New Roman"/>
          <w:sz w:val="24"/>
          <w:szCs w:val="24"/>
        </w:rPr>
        <w:t>, limitado ao último dia útil anterior à data da abertura do certame.</w:t>
      </w:r>
    </w:p>
    <w:p w:rsidR="00FA5E03" w:rsidRPr="00A52885" w:rsidRDefault="007440B1" w:rsidP="007A7821">
      <w:pPr>
        <w:pStyle w:val="PargrafodaLista"/>
        <w:numPr>
          <w:ilvl w:val="1"/>
          <w:numId w:val="3"/>
        </w:numPr>
        <w:tabs>
          <w:tab w:val="left" w:pos="1433"/>
        </w:tabs>
        <w:spacing w:before="120" w:line="312" w:lineRule="auto"/>
        <w:ind w:left="754" w:right="0" w:hanging="397"/>
        <w:rPr>
          <w:rFonts w:ascii="Times New Roman" w:hAnsi="Times New Roman"/>
          <w:sz w:val="24"/>
          <w:szCs w:val="24"/>
        </w:rPr>
      </w:pPr>
      <w:r w:rsidRPr="00A52885">
        <w:rPr>
          <w:rFonts w:ascii="Times New Roman" w:hAnsi="Times New Roman"/>
          <w:sz w:val="24"/>
          <w:szCs w:val="24"/>
        </w:rPr>
        <w:t xml:space="preserve">A petição de impugnação ou esclarecimentos ao ato convocatório deverá ser em 01 (uma) via, em arquivo (pdf) ou impressa em papel, com o timbre ou com a identificação dos dados do </w:t>
      </w:r>
      <w:r w:rsidR="0062248E">
        <w:rPr>
          <w:rFonts w:ascii="Times New Roman" w:hAnsi="Times New Roman"/>
          <w:sz w:val="24"/>
          <w:szCs w:val="24"/>
        </w:rPr>
        <w:t>participante</w:t>
      </w:r>
      <w:r w:rsidRPr="00A52885">
        <w:rPr>
          <w:rFonts w:ascii="Times New Roman" w:hAnsi="Times New Roman"/>
          <w:sz w:val="24"/>
          <w:szCs w:val="24"/>
        </w:rPr>
        <w:t xml:space="preserve"> ou interessado: (cnpj/cpf, razão social/nome completo, endereço completo, e-mail e telefone), ser redigida em língua portuguesa, salvo quanto às expressões técnicas de uso corrente, redigida com clareza, sem emendas, rasuras ou entrelinhas, conter o número desta </w:t>
      </w:r>
      <w:r w:rsidR="001D37D8">
        <w:rPr>
          <w:rFonts w:ascii="Times New Roman" w:hAnsi="Times New Roman"/>
          <w:sz w:val="24"/>
          <w:szCs w:val="24"/>
        </w:rPr>
        <w:t>contratação direta</w:t>
      </w:r>
      <w:r w:rsidRPr="00A52885">
        <w:rPr>
          <w:rFonts w:ascii="Times New Roman" w:hAnsi="Times New Roman"/>
          <w:sz w:val="24"/>
          <w:szCs w:val="24"/>
        </w:rPr>
        <w:t>, a descrição precisa do objeto.</w:t>
      </w:r>
    </w:p>
    <w:p w:rsidR="00FA5E03" w:rsidRPr="00A52885" w:rsidRDefault="007440B1" w:rsidP="007A7821">
      <w:pPr>
        <w:pStyle w:val="PargrafodaLista"/>
        <w:numPr>
          <w:ilvl w:val="1"/>
          <w:numId w:val="3"/>
        </w:numPr>
        <w:tabs>
          <w:tab w:val="left" w:pos="1433"/>
        </w:tabs>
        <w:spacing w:before="120" w:line="312" w:lineRule="auto"/>
        <w:ind w:left="754" w:right="0" w:hanging="397"/>
        <w:rPr>
          <w:rFonts w:ascii="Times New Roman" w:hAnsi="Times New Roman"/>
          <w:sz w:val="24"/>
          <w:szCs w:val="24"/>
        </w:rPr>
      </w:pPr>
      <w:r w:rsidRPr="00A52885">
        <w:rPr>
          <w:rFonts w:ascii="Times New Roman" w:hAnsi="Times New Roman"/>
          <w:sz w:val="24"/>
          <w:szCs w:val="24"/>
          <w:lang w:bidi="pt-PT"/>
        </w:rPr>
        <w:t>O requerimento deverá ser datado e assinado pelo postulante ou pelo seu representante legal, será formulado por escrito e conterá os seguintes requisitos</w:t>
      </w:r>
      <w:r w:rsidR="00FA5E03" w:rsidRPr="00A52885">
        <w:rPr>
          <w:rFonts w:ascii="Times New Roman" w:hAnsi="Times New Roman"/>
          <w:sz w:val="24"/>
          <w:szCs w:val="24"/>
          <w:lang w:bidi="pt-PT"/>
        </w:rPr>
        <w:t xml:space="preserve">: I - </w:t>
      </w:r>
      <w:r w:rsidRPr="00A52885">
        <w:rPr>
          <w:rFonts w:ascii="Times New Roman" w:hAnsi="Times New Roman"/>
          <w:sz w:val="24"/>
          <w:szCs w:val="24"/>
          <w:lang w:bidi="pt-PT"/>
        </w:rPr>
        <w:t>órgão ou autoridade administrativa a que se dirige</w:t>
      </w:r>
      <w:r w:rsidR="00FA5E03" w:rsidRPr="00A52885">
        <w:rPr>
          <w:rFonts w:ascii="Times New Roman" w:hAnsi="Times New Roman"/>
          <w:sz w:val="24"/>
          <w:szCs w:val="24"/>
          <w:lang w:bidi="pt-PT"/>
        </w:rPr>
        <w:t xml:space="preserve">; II - </w:t>
      </w:r>
      <w:r w:rsidRPr="00A52885">
        <w:rPr>
          <w:rFonts w:ascii="Times New Roman" w:hAnsi="Times New Roman"/>
          <w:sz w:val="24"/>
          <w:szCs w:val="24"/>
          <w:lang w:bidi="pt-PT"/>
        </w:rPr>
        <w:t>qualificação do postulante, com indicação do domicílio</w:t>
      </w:r>
      <w:r w:rsidR="00FA5E03" w:rsidRPr="00A52885">
        <w:rPr>
          <w:rFonts w:ascii="Times New Roman" w:hAnsi="Times New Roman"/>
          <w:sz w:val="24"/>
          <w:szCs w:val="24"/>
          <w:lang w:bidi="pt-PT"/>
        </w:rPr>
        <w:t xml:space="preserve">; III - </w:t>
      </w:r>
      <w:r w:rsidRPr="00A52885">
        <w:rPr>
          <w:rFonts w:ascii="Times New Roman" w:hAnsi="Times New Roman"/>
          <w:sz w:val="24"/>
          <w:szCs w:val="24"/>
          <w:lang w:bidi="pt-PT"/>
        </w:rPr>
        <w:t xml:space="preserve">instrumento de mandato, quando assistido por </w:t>
      </w:r>
      <w:r w:rsidRPr="00A52885">
        <w:rPr>
          <w:rFonts w:ascii="Times New Roman" w:hAnsi="Times New Roman"/>
          <w:sz w:val="24"/>
          <w:szCs w:val="24"/>
          <w:lang w:bidi="pt-PT"/>
        </w:rPr>
        <w:lastRenderedPageBreak/>
        <w:t>representante legal</w:t>
      </w:r>
      <w:r w:rsidR="00FA5E03" w:rsidRPr="00A52885">
        <w:rPr>
          <w:rFonts w:ascii="Times New Roman" w:hAnsi="Times New Roman"/>
          <w:sz w:val="24"/>
          <w:szCs w:val="24"/>
          <w:lang w:bidi="pt-PT"/>
        </w:rPr>
        <w:t xml:space="preserve">; IV - </w:t>
      </w:r>
      <w:r w:rsidRPr="00A52885">
        <w:rPr>
          <w:rFonts w:ascii="Times New Roman" w:hAnsi="Times New Roman"/>
          <w:sz w:val="24"/>
          <w:szCs w:val="24"/>
          <w:lang w:bidi="pt-PT"/>
        </w:rPr>
        <w:t>local para recebimento das comunicações, inclusive endereço eletrônico, se for o caso</w:t>
      </w:r>
      <w:r w:rsidR="00FA5E03" w:rsidRPr="00A52885">
        <w:rPr>
          <w:rFonts w:ascii="Times New Roman" w:hAnsi="Times New Roman"/>
          <w:sz w:val="24"/>
          <w:szCs w:val="24"/>
          <w:lang w:bidi="pt-PT"/>
        </w:rPr>
        <w:t xml:space="preserve">; V - </w:t>
      </w:r>
      <w:r w:rsidRPr="00A52885">
        <w:rPr>
          <w:rFonts w:ascii="Times New Roman" w:hAnsi="Times New Roman"/>
          <w:sz w:val="24"/>
          <w:szCs w:val="24"/>
          <w:lang w:bidi="pt-PT"/>
        </w:rPr>
        <w:t>pedido, com exposição dos fatos e fundamentos; vi - indicação das provas que pretende ver juntadas aos autos e que se encontrem em poder do órgão ou entidade competente para apreciação do pedido</w:t>
      </w:r>
      <w:r w:rsidR="00FA5E03" w:rsidRPr="00A52885">
        <w:rPr>
          <w:rFonts w:ascii="Times New Roman" w:hAnsi="Times New Roman"/>
          <w:sz w:val="24"/>
          <w:szCs w:val="24"/>
          <w:lang w:bidi="pt-PT"/>
        </w:rPr>
        <w:t>.</w:t>
      </w:r>
    </w:p>
    <w:p w:rsidR="00FA5E03" w:rsidRPr="00A52885" w:rsidRDefault="007440B1" w:rsidP="007A7821">
      <w:pPr>
        <w:pStyle w:val="PargrafodaLista"/>
        <w:numPr>
          <w:ilvl w:val="1"/>
          <w:numId w:val="3"/>
        </w:numPr>
        <w:tabs>
          <w:tab w:val="left" w:pos="1433"/>
        </w:tabs>
        <w:spacing w:before="120" w:line="312" w:lineRule="auto"/>
        <w:ind w:left="754" w:right="0" w:hanging="397"/>
        <w:rPr>
          <w:rFonts w:ascii="Times New Roman" w:hAnsi="Times New Roman"/>
          <w:sz w:val="24"/>
          <w:szCs w:val="24"/>
        </w:rPr>
      </w:pPr>
      <w:r w:rsidRPr="00A52885">
        <w:rPr>
          <w:rFonts w:ascii="Times New Roman" w:hAnsi="Times New Roman"/>
          <w:sz w:val="24"/>
          <w:szCs w:val="24"/>
          <w:lang w:bidi="pt-PT"/>
        </w:rPr>
        <w:t xml:space="preserve">Em sede de admissibilidade, </w:t>
      </w:r>
      <w:r w:rsidRPr="00A52885">
        <w:rPr>
          <w:rFonts w:ascii="Times New Roman" w:hAnsi="Times New Roman"/>
          <w:sz w:val="24"/>
          <w:szCs w:val="24"/>
        </w:rPr>
        <w:t xml:space="preserve">todo peticionamento exige pré-requisitos para o seu conhecimento, </w:t>
      </w:r>
      <w:r w:rsidRPr="00A52885">
        <w:rPr>
          <w:rFonts w:ascii="Times New Roman" w:hAnsi="Times New Roman"/>
          <w:i/>
          <w:sz w:val="24"/>
          <w:szCs w:val="24"/>
        </w:rPr>
        <w:t>in casu</w:t>
      </w:r>
      <w:r w:rsidRPr="00A52885">
        <w:rPr>
          <w:rFonts w:ascii="Times New Roman" w:hAnsi="Times New Roman"/>
          <w:sz w:val="24"/>
          <w:szCs w:val="24"/>
        </w:rPr>
        <w:t>, a tempestividade, legitimidade e form</w:t>
      </w:r>
      <w:r w:rsidRPr="00A52885">
        <w:rPr>
          <w:rFonts w:ascii="Times New Roman" w:hAnsi="Times New Roman"/>
          <w:color w:val="000000" w:themeColor="text1"/>
          <w:sz w:val="24"/>
          <w:szCs w:val="24"/>
        </w:rPr>
        <w:t>a.</w:t>
      </w:r>
      <w:r w:rsidRPr="00A52885">
        <w:rPr>
          <w:rFonts w:ascii="Times New Roman" w:hAnsi="Times New Roman"/>
          <w:sz w:val="24"/>
          <w:szCs w:val="24"/>
        </w:rPr>
        <w:t xml:space="preserve"> Nessa esteira de entendimento, colhe-se os ensinamentos de Marçal Justen Filho, no sentido de que "</w:t>
      </w:r>
      <w:r w:rsidRPr="00A52885">
        <w:rPr>
          <w:rFonts w:ascii="Times New Roman" w:hAnsi="Times New Roman"/>
          <w:i/>
          <w:sz w:val="24"/>
          <w:szCs w:val="24"/>
        </w:rPr>
        <w:t>o cabimento do recurso administrativo sujeita-se à presença de determinados pressupostos. Sem esses pressupostos, nem se chega a apreciar o mérito da questão. A existência de pressupostos recursais retrata a vedação legal ao exercício meramente arbitrário da faculdade de impugnar atos administrativos. Trata-se de evitar desperdício de tempo e de energia na apreciação da insatisfação do particular. Os pressupostos recursais são requisitos que todo recurso deve apresentar sob pena de não ser conhecido - vale dizer, não ser efetivada a revisão do ato administrativo impugnado</w:t>
      </w:r>
      <w:r w:rsidRPr="00A52885">
        <w:rPr>
          <w:rFonts w:ascii="Times New Roman" w:hAnsi="Times New Roman"/>
          <w:sz w:val="24"/>
          <w:szCs w:val="24"/>
        </w:rPr>
        <w:t>". (in comentários à lei de licitações e contratos administrativos, 9ª ED., ed. dialética, São Paulo, 2002, p. 590).</w:t>
      </w:r>
    </w:p>
    <w:p w:rsidR="00FA5E03" w:rsidRPr="00A52885" w:rsidRDefault="000677E7" w:rsidP="007A7821">
      <w:pPr>
        <w:pStyle w:val="PargrafodaLista"/>
        <w:numPr>
          <w:ilvl w:val="2"/>
          <w:numId w:val="3"/>
        </w:numPr>
        <w:tabs>
          <w:tab w:val="left" w:pos="1433"/>
        </w:tabs>
        <w:spacing w:before="120" w:line="312" w:lineRule="auto"/>
        <w:ind w:left="1344" w:right="0" w:hanging="624"/>
        <w:outlineLvl w:val="2"/>
        <w:rPr>
          <w:rFonts w:ascii="Times New Roman" w:hAnsi="Times New Roman"/>
          <w:sz w:val="24"/>
          <w:szCs w:val="24"/>
        </w:rPr>
      </w:pPr>
      <w:r w:rsidRPr="00A52885">
        <w:rPr>
          <w:rFonts w:ascii="Times New Roman" w:hAnsi="Times New Roman"/>
          <w:sz w:val="24"/>
          <w:szCs w:val="24"/>
        </w:rPr>
        <w:t xml:space="preserve">Os pedidos de impugnação ou esclarecimento ao ato convocatório, serão decididos pelo </w:t>
      </w:r>
      <w:r w:rsidR="00195854">
        <w:rPr>
          <w:rFonts w:ascii="Times New Roman" w:hAnsi="Times New Roman"/>
          <w:sz w:val="24"/>
          <w:szCs w:val="24"/>
        </w:rPr>
        <w:t>agente de contratação</w:t>
      </w:r>
      <w:r w:rsidRPr="00A52885">
        <w:rPr>
          <w:rFonts w:ascii="Times New Roman" w:hAnsi="Times New Roman"/>
          <w:sz w:val="24"/>
          <w:szCs w:val="24"/>
        </w:rPr>
        <w:t xml:space="preserve"> e equipe de apoio, e deverão ser protocolados </w:t>
      </w:r>
      <w:r w:rsidRPr="00A52885">
        <w:rPr>
          <w:rFonts w:ascii="Times New Roman" w:hAnsi="Times New Roman"/>
          <w:bCs/>
          <w:iCs/>
          <w:sz w:val="24"/>
          <w:szCs w:val="24"/>
        </w:rPr>
        <w:t xml:space="preserve">por meio eletrônico via internet </w:t>
      </w:r>
      <w:r w:rsidR="00AF1C29" w:rsidRPr="00AF1C29">
        <w:rPr>
          <w:rFonts w:ascii="Times New Roman" w:hAnsi="Times New Roman"/>
          <w:bCs/>
          <w:iCs/>
          <w:sz w:val="24"/>
          <w:szCs w:val="24"/>
        </w:rPr>
        <w:t xml:space="preserve">através do e-mail </w:t>
      </w:r>
      <w:hyperlink r:id="rId16" w:history="1">
        <w:r w:rsidR="00AF1C29" w:rsidRPr="00AF1C29">
          <w:rPr>
            <w:rStyle w:val="Hyperlink"/>
            <w:rFonts w:ascii="Times New Roman" w:hAnsi="Times New Roman"/>
            <w:bCs/>
            <w:sz w:val="24"/>
            <w:szCs w:val="24"/>
          </w:rPr>
          <w:t>licitacao@borrazopolis.pr.gov.br</w:t>
        </w:r>
      </w:hyperlink>
      <w:r w:rsidRPr="00A52885">
        <w:rPr>
          <w:rFonts w:ascii="Times New Roman" w:hAnsi="Times New Roman"/>
          <w:sz w:val="24"/>
          <w:szCs w:val="24"/>
        </w:rPr>
        <w:t>;</w:t>
      </w:r>
    </w:p>
    <w:p w:rsidR="00FA5E03" w:rsidRPr="00A52885" w:rsidRDefault="000677E7" w:rsidP="007A7821">
      <w:pPr>
        <w:pStyle w:val="PargrafodaLista"/>
        <w:numPr>
          <w:ilvl w:val="1"/>
          <w:numId w:val="3"/>
        </w:numPr>
        <w:tabs>
          <w:tab w:val="left" w:pos="842"/>
        </w:tabs>
        <w:spacing w:before="120" w:line="312" w:lineRule="auto"/>
        <w:ind w:left="754" w:right="0" w:hanging="397"/>
        <w:rPr>
          <w:rFonts w:ascii="Times New Roman" w:hAnsi="Times New Roman"/>
          <w:sz w:val="24"/>
          <w:szCs w:val="24"/>
        </w:rPr>
      </w:pPr>
      <w:r w:rsidRPr="00A52885">
        <w:rPr>
          <w:rFonts w:ascii="Times New Roman" w:hAnsi="Times New Roman"/>
          <w:sz w:val="24"/>
          <w:szCs w:val="24"/>
        </w:rPr>
        <w:t xml:space="preserve">A recepção da petição far-se-á de acordo com o estabelecido no edital, </w:t>
      </w:r>
      <w:r w:rsidRPr="00A52885">
        <w:rPr>
          <w:rFonts w:ascii="Times New Roman" w:hAnsi="Times New Roman"/>
          <w:b/>
          <w:sz w:val="24"/>
          <w:szCs w:val="24"/>
          <w:u w:val="single"/>
        </w:rPr>
        <w:t>não sendo permitido atraso, mesmo que involuntário</w:t>
      </w:r>
      <w:r w:rsidRPr="00A52885">
        <w:rPr>
          <w:rFonts w:ascii="Times New Roman" w:hAnsi="Times New Roman"/>
          <w:sz w:val="24"/>
          <w:szCs w:val="24"/>
        </w:rPr>
        <w:t>, considerando-se como horário de entrega o registrado pelo sistema.</w:t>
      </w:r>
    </w:p>
    <w:p w:rsidR="00FA5E03" w:rsidRPr="00A52885" w:rsidRDefault="000677E7" w:rsidP="007A7821">
      <w:pPr>
        <w:pStyle w:val="PargrafodaLista"/>
        <w:numPr>
          <w:ilvl w:val="1"/>
          <w:numId w:val="3"/>
        </w:numPr>
        <w:tabs>
          <w:tab w:val="left" w:pos="1553"/>
        </w:tabs>
        <w:spacing w:before="120" w:line="312" w:lineRule="auto"/>
        <w:ind w:left="867" w:right="0" w:hanging="510"/>
        <w:rPr>
          <w:rFonts w:ascii="Times New Roman" w:hAnsi="Times New Roman"/>
          <w:sz w:val="24"/>
          <w:szCs w:val="24"/>
        </w:rPr>
      </w:pPr>
      <w:r w:rsidRPr="00466A63">
        <w:rPr>
          <w:rFonts w:ascii="Times New Roman" w:hAnsi="Times New Roman"/>
          <w:sz w:val="24"/>
          <w:szCs w:val="24"/>
        </w:rPr>
        <w:t xml:space="preserve">Decairá o direito de impugnar os termos deste edital, por falhas ou irregularidades, o </w:t>
      </w:r>
      <w:r w:rsidR="0062248E" w:rsidRPr="00466A63">
        <w:rPr>
          <w:rFonts w:ascii="Times New Roman" w:hAnsi="Times New Roman"/>
          <w:sz w:val="24"/>
          <w:szCs w:val="24"/>
        </w:rPr>
        <w:t>participante</w:t>
      </w:r>
      <w:r w:rsidRPr="00466A63">
        <w:rPr>
          <w:rFonts w:ascii="Times New Roman" w:hAnsi="Times New Roman"/>
          <w:sz w:val="24"/>
          <w:szCs w:val="24"/>
        </w:rPr>
        <w:t xml:space="preserve"> que não o fizer até o </w:t>
      </w:r>
      <w:r w:rsidR="00466A63">
        <w:rPr>
          <w:rFonts w:ascii="Times New Roman" w:hAnsi="Times New Roman"/>
          <w:sz w:val="24"/>
          <w:szCs w:val="24"/>
        </w:rPr>
        <w:t>segundo</w:t>
      </w:r>
      <w:r w:rsidRPr="00466A63">
        <w:rPr>
          <w:rFonts w:ascii="Times New Roman" w:hAnsi="Times New Roman"/>
          <w:sz w:val="24"/>
          <w:szCs w:val="24"/>
        </w:rPr>
        <w:t xml:space="preserve"> dia útil que anteceder à data de realização da sessão pública, hipótese em que tal comunicação não</w:t>
      </w:r>
      <w:r w:rsidRPr="00A52885">
        <w:rPr>
          <w:rFonts w:ascii="Times New Roman" w:hAnsi="Times New Roman"/>
          <w:sz w:val="24"/>
          <w:szCs w:val="24"/>
        </w:rPr>
        <w:t xml:space="preserve"> terá efeito de petição.</w:t>
      </w:r>
    </w:p>
    <w:p w:rsidR="00FA5E03" w:rsidRPr="00A52885" w:rsidRDefault="000677E7" w:rsidP="007A7821">
      <w:pPr>
        <w:pStyle w:val="PargrafodaLista"/>
        <w:numPr>
          <w:ilvl w:val="1"/>
          <w:numId w:val="3"/>
        </w:numPr>
        <w:tabs>
          <w:tab w:val="left" w:pos="1548"/>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 xml:space="preserve">O pedido e esclarecimento ou impugnação feita pelo </w:t>
      </w:r>
      <w:r w:rsidR="0062248E">
        <w:rPr>
          <w:rFonts w:ascii="Times New Roman" w:hAnsi="Times New Roman"/>
          <w:sz w:val="24"/>
          <w:szCs w:val="24"/>
        </w:rPr>
        <w:t>participante</w:t>
      </w:r>
      <w:r w:rsidRPr="00A52885">
        <w:rPr>
          <w:rFonts w:ascii="Times New Roman" w:hAnsi="Times New Roman"/>
          <w:sz w:val="24"/>
          <w:szCs w:val="24"/>
        </w:rPr>
        <w:t xml:space="preserve"> não o impedirá de participar do processo licitatório.</w:t>
      </w:r>
    </w:p>
    <w:p w:rsidR="00FA5E03" w:rsidRPr="00A52885" w:rsidRDefault="000677E7" w:rsidP="007A7821">
      <w:pPr>
        <w:pStyle w:val="PargrafodaLista"/>
        <w:numPr>
          <w:ilvl w:val="1"/>
          <w:numId w:val="3"/>
        </w:numPr>
        <w:tabs>
          <w:tab w:val="left" w:pos="1548"/>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O pedido e esclarecimento ou impugnação não suspendem os prazos previstos no certame.</w:t>
      </w:r>
    </w:p>
    <w:p w:rsidR="00FA5E03" w:rsidRPr="00A52885" w:rsidRDefault="000677E7" w:rsidP="007A7821">
      <w:pPr>
        <w:pStyle w:val="PargrafodaLista"/>
        <w:numPr>
          <w:ilvl w:val="1"/>
          <w:numId w:val="3"/>
        </w:numPr>
        <w:tabs>
          <w:tab w:val="left" w:pos="1548"/>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 xml:space="preserve">A concessão de efeito suspensivo ao pedido e esclarecimento ou impugnação é medida excepcional e deverá ser motivada pelo </w:t>
      </w:r>
      <w:r w:rsidR="00195854">
        <w:rPr>
          <w:rFonts w:ascii="Times New Roman" w:hAnsi="Times New Roman"/>
          <w:sz w:val="24"/>
          <w:szCs w:val="24"/>
        </w:rPr>
        <w:t>agente de contratação</w:t>
      </w:r>
      <w:r w:rsidRPr="00A52885">
        <w:rPr>
          <w:rFonts w:ascii="Times New Roman" w:hAnsi="Times New Roman"/>
          <w:sz w:val="24"/>
          <w:szCs w:val="24"/>
        </w:rPr>
        <w:t>, nos autos d</w:t>
      </w:r>
      <w:r w:rsidR="00825635">
        <w:rPr>
          <w:rFonts w:ascii="Times New Roman" w:hAnsi="Times New Roman"/>
          <w:sz w:val="24"/>
          <w:szCs w:val="24"/>
        </w:rPr>
        <w:t>o processo</w:t>
      </w:r>
      <w:r w:rsidRPr="00A52885">
        <w:rPr>
          <w:rFonts w:ascii="Times New Roman" w:hAnsi="Times New Roman"/>
          <w:sz w:val="24"/>
          <w:szCs w:val="24"/>
        </w:rPr>
        <w:t>.</w:t>
      </w:r>
    </w:p>
    <w:p w:rsidR="00FA5E03" w:rsidRPr="00A52885" w:rsidRDefault="000677E7" w:rsidP="007A7821">
      <w:pPr>
        <w:pStyle w:val="PargrafodaLista"/>
        <w:numPr>
          <w:ilvl w:val="1"/>
          <w:numId w:val="3"/>
        </w:numPr>
        <w:tabs>
          <w:tab w:val="left" w:pos="1548"/>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lastRenderedPageBreak/>
        <w:t>As respostas aos pedidos de esclarecimentos ou impugnação serão divulgadas pelo sistema e vincularão os participantes e a administração.</w:t>
      </w:r>
    </w:p>
    <w:p w:rsidR="00FA5E03" w:rsidRPr="00A52885" w:rsidRDefault="000677E7" w:rsidP="007A7821">
      <w:pPr>
        <w:pStyle w:val="PargrafodaLista"/>
        <w:numPr>
          <w:ilvl w:val="1"/>
          <w:numId w:val="3"/>
        </w:numPr>
        <w:tabs>
          <w:tab w:val="left" w:pos="1548"/>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Caso seja acolhida a impugnação contra o ato convocatório que altere o texto do edital, que afete à documentação a ser apresent</w:t>
      </w:r>
      <w:r w:rsidR="008C6877">
        <w:rPr>
          <w:rFonts w:ascii="Times New Roman" w:hAnsi="Times New Roman"/>
          <w:sz w:val="24"/>
          <w:szCs w:val="24"/>
        </w:rPr>
        <w:t>ada ou a formulação da proposta</w:t>
      </w:r>
      <w:r w:rsidRPr="00A52885">
        <w:rPr>
          <w:rFonts w:ascii="Times New Roman" w:hAnsi="Times New Roman"/>
          <w:sz w:val="24"/>
          <w:szCs w:val="24"/>
        </w:rPr>
        <w:t xml:space="preserve"> será designada nova data a realização do certame.</w:t>
      </w:r>
    </w:p>
    <w:p w:rsidR="00FA5E03" w:rsidRPr="00A52885" w:rsidRDefault="00FA5E03" w:rsidP="007A7821">
      <w:pPr>
        <w:pStyle w:val="Ttulo21"/>
        <w:numPr>
          <w:ilvl w:val="0"/>
          <w:numId w:val="3"/>
        </w:numPr>
        <w:tabs>
          <w:tab w:val="left" w:pos="1787"/>
          <w:tab w:val="left" w:pos="1789"/>
        </w:tabs>
        <w:spacing w:before="120" w:line="312" w:lineRule="auto"/>
        <w:ind w:left="227" w:hanging="227"/>
        <w:outlineLvl w:val="0"/>
        <w:rPr>
          <w:rFonts w:ascii="Times New Roman" w:hAnsi="Times New Roman"/>
          <w:sz w:val="24"/>
          <w:szCs w:val="24"/>
        </w:rPr>
      </w:pPr>
      <w:bookmarkStart w:id="5" w:name="_Toc174449239"/>
      <w:r w:rsidRPr="00A52885">
        <w:rPr>
          <w:rFonts w:ascii="Times New Roman" w:hAnsi="Times New Roman"/>
          <w:sz w:val="24"/>
          <w:szCs w:val="24"/>
        </w:rPr>
        <w:t>DAS CONDIÇÕES DE</w:t>
      </w:r>
      <w:r w:rsidR="0001135D">
        <w:rPr>
          <w:rFonts w:ascii="Times New Roman" w:hAnsi="Times New Roman"/>
          <w:sz w:val="24"/>
          <w:szCs w:val="24"/>
        </w:rPr>
        <w:t xml:space="preserve"> </w:t>
      </w:r>
      <w:r w:rsidRPr="00A52885">
        <w:rPr>
          <w:rFonts w:ascii="Times New Roman" w:hAnsi="Times New Roman"/>
          <w:sz w:val="24"/>
          <w:szCs w:val="24"/>
        </w:rPr>
        <w:t>PARTICIPAÇÃO</w:t>
      </w:r>
      <w:bookmarkEnd w:id="5"/>
    </w:p>
    <w:p w:rsidR="00FA5E03" w:rsidRPr="00A52885" w:rsidRDefault="00ED0208" w:rsidP="007A7821">
      <w:pPr>
        <w:pStyle w:val="PargrafodaLista"/>
        <w:numPr>
          <w:ilvl w:val="1"/>
          <w:numId w:val="3"/>
        </w:numPr>
        <w:tabs>
          <w:tab w:val="left" w:pos="1452"/>
        </w:tabs>
        <w:spacing w:before="120" w:line="312" w:lineRule="auto"/>
        <w:ind w:left="754" w:right="0" w:hanging="397"/>
        <w:rPr>
          <w:rFonts w:ascii="Times New Roman" w:hAnsi="Times New Roman"/>
          <w:sz w:val="24"/>
          <w:szCs w:val="24"/>
        </w:rPr>
      </w:pPr>
      <w:r>
        <w:rPr>
          <w:rFonts w:ascii="Times New Roman" w:hAnsi="Times New Roman"/>
          <w:sz w:val="24"/>
          <w:szCs w:val="24"/>
        </w:rPr>
        <w:t>Poderão participar desta</w:t>
      </w:r>
      <w:r w:rsidR="003D27AC" w:rsidRPr="00A52885">
        <w:rPr>
          <w:rFonts w:ascii="Times New Roman" w:hAnsi="Times New Roman"/>
          <w:sz w:val="24"/>
          <w:szCs w:val="24"/>
        </w:rPr>
        <w:t xml:space="preserve"> </w:t>
      </w:r>
      <w:r>
        <w:rPr>
          <w:rFonts w:ascii="Times New Roman" w:hAnsi="Times New Roman"/>
          <w:sz w:val="24"/>
          <w:szCs w:val="24"/>
        </w:rPr>
        <w:t>contratação direta</w:t>
      </w:r>
      <w:r w:rsidR="003D27AC" w:rsidRPr="00A52885">
        <w:rPr>
          <w:rFonts w:ascii="Times New Roman" w:hAnsi="Times New Roman"/>
          <w:sz w:val="24"/>
          <w:szCs w:val="24"/>
        </w:rPr>
        <w:t>:</w:t>
      </w:r>
    </w:p>
    <w:p w:rsidR="00FA5E03" w:rsidRPr="00A52885" w:rsidRDefault="003D27AC" w:rsidP="007A7821">
      <w:pPr>
        <w:widowControl w:val="0"/>
        <w:numPr>
          <w:ilvl w:val="2"/>
          <w:numId w:val="3"/>
        </w:numPr>
        <w:tabs>
          <w:tab w:val="left" w:pos="1577"/>
        </w:tabs>
        <w:adjustRightInd w:val="0"/>
        <w:spacing w:before="120" w:line="312" w:lineRule="auto"/>
        <w:ind w:left="1344" w:hanging="624"/>
        <w:jc w:val="both"/>
        <w:textAlignment w:val="baseline"/>
        <w:outlineLvl w:val="2"/>
        <w:rPr>
          <w:rFonts w:ascii="Times New Roman" w:hAnsi="Times New Roman" w:cs="Times New Roman"/>
        </w:rPr>
      </w:pPr>
      <w:r w:rsidRPr="00A52885">
        <w:rPr>
          <w:rFonts w:ascii="Times New Roman" w:hAnsi="Times New Roman" w:cs="Times New Roman"/>
        </w:rPr>
        <w:t>Que seja empresa legalmente constituída, especializada no ramo de atividade que é objeto deste certame;</w:t>
      </w:r>
    </w:p>
    <w:p w:rsidR="00FA5E03" w:rsidRPr="00A52885" w:rsidRDefault="003D27AC" w:rsidP="007A7821">
      <w:pPr>
        <w:widowControl w:val="0"/>
        <w:numPr>
          <w:ilvl w:val="2"/>
          <w:numId w:val="3"/>
        </w:numPr>
        <w:tabs>
          <w:tab w:val="left" w:pos="1577"/>
        </w:tabs>
        <w:adjustRightInd w:val="0"/>
        <w:spacing w:before="120" w:line="312" w:lineRule="auto"/>
        <w:ind w:left="1344" w:hanging="624"/>
        <w:jc w:val="both"/>
        <w:textAlignment w:val="baseline"/>
        <w:outlineLvl w:val="2"/>
        <w:rPr>
          <w:rFonts w:ascii="Times New Roman" w:hAnsi="Times New Roman" w:cs="Times New Roman"/>
        </w:rPr>
      </w:pPr>
      <w:r w:rsidRPr="00A52885">
        <w:rPr>
          <w:rFonts w:ascii="Times New Roman" w:hAnsi="Times New Roman" w:cs="Times New Roman"/>
        </w:rPr>
        <w:t xml:space="preserve">Cujo ramo de atividade constante nos seus atos constitutivos sejam compatíveis com o objeto desta </w:t>
      </w:r>
      <w:r w:rsidR="001D37D8">
        <w:rPr>
          <w:rFonts w:ascii="Times New Roman" w:hAnsi="Times New Roman" w:cs="Times New Roman"/>
        </w:rPr>
        <w:t>contratação direta</w:t>
      </w:r>
      <w:r w:rsidRPr="00A52885">
        <w:rPr>
          <w:rFonts w:ascii="Times New Roman" w:hAnsi="Times New Roman" w:cs="Times New Roman"/>
        </w:rPr>
        <w:t>;</w:t>
      </w:r>
    </w:p>
    <w:p w:rsidR="00FA5E03" w:rsidRPr="00A52885" w:rsidRDefault="003D27AC" w:rsidP="007A7821">
      <w:pPr>
        <w:widowControl w:val="0"/>
        <w:numPr>
          <w:ilvl w:val="2"/>
          <w:numId w:val="3"/>
        </w:numPr>
        <w:tabs>
          <w:tab w:val="left" w:pos="1577"/>
        </w:tabs>
        <w:adjustRightInd w:val="0"/>
        <w:spacing w:before="120" w:line="312" w:lineRule="auto"/>
        <w:ind w:left="1344" w:hanging="624"/>
        <w:jc w:val="both"/>
        <w:textAlignment w:val="baseline"/>
        <w:outlineLvl w:val="2"/>
        <w:rPr>
          <w:rFonts w:ascii="Times New Roman" w:hAnsi="Times New Roman" w:cs="Times New Roman"/>
        </w:rPr>
      </w:pPr>
      <w:r w:rsidRPr="00A52885">
        <w:rPr>
          <w:rFonts w:ascii="Times New Roman" w:hAnsi="Times New Roman" w:cs="Times New Roman"/>
        </w:rPr>
        <w:t xml:space="preserve">Que apresentarem toda a documentação por ela exigida para respectivo cadastramento junto a </w:t>
      </w:r>
      <w:r w:rsidRPr="00A52885">
        <w:rPr>
          <w:rFonts w:ascii="Times New Roman" w:hAnsi="Times New Roman" w:cs="Times New Roman"/>
          <w:bCs/>
          <w:iCs/>
        </w:rPr>
        <w:t>plataforma eletrônica - Compras Gov, no site: (</w:t>
      </w:r>
      <w:hyperlink r:id="rId17" w:history="1">
        <w:r w:rsidR="00BB48A6">
          <w:rPr>
            <w:rStyle w:val="Hyperlink"/>
            <w:rFonts w:ascii="Times New Roman" w:hAnsi="Times New Roman" w:cs="Times New Roman"/>
          </w:rPr>
          <w:t>https://www.bnc.org.br</w:t>
        </w:r>
      </w:hyperlink>
      <w:r w:rsidRPr="00A52885">
        <w:rPr>
          <w:rFonts w:ascii="Times New Roman" w:hAnsi="Times New Roman" w:cs="Times New Roman"/>
          <w:bCs/>
          <w:iCs/>
        </w:rPr>
        <w:t>)</w:t>
      </w:r>
      <w:r w:rsidRPr="00A52885">
        <w:rPr>
          <w:rFonts w:ascii="Times New Roman" w:hAnsi="Times New Roman" w:cs="Times New Roman"/>
        </w:rPr>
        <w:t>;</w:t>
      </w:r>
    </w:p>
    <w:p w:rsidR="00FA5E03" w:rsidRPr="00A52885" w:rsidRDefault="003D27AC" w:rsidP="007A7821">
      <w:pPr>
        <w:widowControl w:val="0"/>
        <w:numPr>
          <w:ilvl w:val="2"/>
          <w:numId w:val="3"/>
        </w:numPr>
        <w:tabs>
          <w:tab w:val="left" w:pos="1577"/>
        </w:tabs>
        <w:adjustRightInd w:val="0"/>
        <w:spacing w:before="120" w:line="312" w:lineRule="auto"/>
        <w:ind w:left="1344" w:hanging="624"/>
        <w:jc w:val="both"/>
        <w:textAlignment w:val="baseline"/>
        <w:outlineLvl w:val="2"/>
        <w:rPr>
          <w:rFonts w:ascii="Times New Roman" w:hAnsi="Times New Roman" w:cs="Times New Roman"/>
        </w:rPr>
      </w:pPr>
      <w:r w:rsidRPr="00A52885">
        <w:rPr>
          <w:rFonts w:ascii="Times New Roman" w:hAnsi="Times New Roman" w:cs="Times New Roman"/>
        </w:rPr>
        <w:t xml:space="preserve">Que estejam com credenciamento regular no sistema de cadastramento unificado de fornecedores - </w:t>
      </w:r>
      <w:r w:rsidR="00953190" w:rsidRPr="00A52885">
        <w:rPr>
          <w:rFonts w:ascii="Times New Roman" w:hAnsi="Times New Roman" w:cs="Times New Roman"/>
        </w:rPr>
        <w:t>SICAF</w:t>
      </w:r>
      <w:r w:rsidRPr="00A52885">
        <w:rPr>
          <w:rFonts w:ascii="Times New Roman" w:hAnsi="Times New Roman" w:cs="Times New Roman"/>
        </w:rPr>
        <w:t xml:space="preserve">, conforme disposto na Instrução Normativa </w:t>
      </w:r>
      <w:r w:rsidR="00FA5E03" w:rsidRPr="00A52885">
        <w:rPr>
          <w:rFonts w:ascii="Times New Roman" w:hAnsi="Times New Roman" w:cs="Times New Roman"/>
        </w:rPr>
        <w:t xml:space="preserve">SLTI/MPOG </w:t>
      </w:r>
      <w:r w:rsidRPr="00A52885">
        <w:rPr>
          <w:rFonts w:ascii="Times New Roman" w:hAnsi="Times New Roman" w:cs="Times New Roman"/>
        </w:rPr>
        <w:t>n</w:t>
      </w:r>
      <w:r w:rsidR="00FA5E03" w:rsidRPr="00A52885">
        <w:rPr>
          <w:rFonts w:ascii="Times New Roman" w:hAnsi="Times New Roman" w:cs="Times New Roman"/>
        </w:rPr>
        <w:t xml:space="preserve">.º 3, </w:t>
      </w:r>
      <w:r w:rsidRPr="00A52885">
        <w:rPr>
          <w:rFonts w:ascii="Times New Roman" w:hAnsi="Times New Roman" w:cs="Times New Roman"/>
        </w:rPr>
        <w:t xml:space="preserve">de 26 de abril de </w:t>
      </w:r>
      <w:r w:rsidR="00FA5E03" w:rsidRPr="00A52885">
        <w:rPr>
          <w:rFonts w:ascii="Times New Roman" w:hAnsi="Times New Roman" w:cs="Times New Roman"/>
        </w:rPr>
        <w:t>2018;</w:t>
      </w:r>
    </w:p>
    <w:p w:rsidR="00FA5E03" w:rsidRPr="00A52885" w:rsidRDefault="0063246D" w:rsidP="007A7821">
      <w:pPr>
        <w:widowControl w:val="0"/>
        <w:numPr>
          <w:ilvl w:val="3"/>
          <w:numId w:val="3"/>
        </w:numPr>
        <w:tabs>
          <w:tab w:val="left" w:pos="1577"/>
        </w:tabs>
        <w:adjustRightInd w:val="0"/>
        <w:spacing w:before="120" w:line="312" w:lineRule="auto"/>
        <w:ind w:left="1871" w:hanging="794"/>
        <w:jc w:val="both"/>
        <w:textAlignment w:val="baseline"/>
        <w:rPr>
          <w:rFonts w:ascii="Times New Roman" w:hAnsi="Times New Roman" w:cs="Times New Roman"/>
        </w:rPr>
      </w:pPr>
      <w:r w:rsidRPr="00A52885">
        <w:rPr>
          <w:rFonts w:ascii="Times New Roman" w:hAnsi="Times New Roman" w:cs="Times New Roman"/>
        </w:rPr>
        <w:t xml:space="preserve">As empresas não cadastradas no </w:t>
      </w:r>
      <w:r w:rsidR="00953190" w:rsidRPr="00A52885">
        <w:rPr>
          <w:rFonts w:ascii="Times New Roman" w:hAnsi="Times New Roman" w:cs="Times New Roman"/>
        </w:rPr>
        <w:t>SICAF</w:t>
      </w:r>
      <w:r w:rsidRPr="00A52885">
        <w:rPr>
          <w:rFonts w:ascii="Times New Roman" w:hAnsi="Times New Roman" w:cs="Times New Roman"/>
        </w:rPr>
        <w:t>, que tiverem interesse em participa</w:t>
      </w:r>
      <w:r w:rsidR="00ED0208">
        <w:rPr>
          <w:rFonts w:ascii="Times New Roman" w:hAnsi="Times New Roman" w:cs="Times New Roman"/>
        </w:rPr>
        <w:t>r da</w:t>
      </w:r>
      <w:r w:rsidR="003D27AC" w:rsidRPr="00A52885">
        <w:rPr>
          <w:rFonts w:ascii="Times New Roman" w:hAnsi="Times New Roman" w:cs="Times New Roman"/>
        </w:rPr>
        <w:t xml:space="preserve"> presente </w:t>
      </w:r>
      <w:r w:rsidR="00ED0208">
        <w:rPr>
          <w:rFonts w:ascii="Times New Roman" w:hAnsi="Times New Roman"/>
        </w:rPr>
        <w:t>dispensa eletrônica</w:t>
      </w:r>
      <w:r w:rsidR="003D27AC" w:rsidRPr="00A52885">
        <w:rPr>
          <w:rFonts w:ascii="Times New Roman" w:hAnsi="Times New Roman" w:cs="Times New Roman"/>
        </w:rPr>
        <w:t xml:space="preserve">, deverão providenciar o seu cadastramento e sua habilitação de acordo com as orientações que seguem no link: </w:t>
      </w:r>
      <w:hyperlink r:id="rId18" w:history="1">
        <w:r w:rsidR="00BB48A6">
          <w:rPr>
            <w:rStyle w:val="Hyperlink"/>
            <w:rFonts w:ascii="Times New Roman" w:hAnsi="Times New Roman" w:cs="Times New Roman"/>
            <w:bCs/>
          </w:rPr>
          <w:t>https://www.bnc.org.br</w:t>
        </w:r>
        <w:r w:rsidR="003D27AC" w:rsidRPr="00A52885">
          <w:rPr>
            <w:rStyle w:val="Hyperlink"/>
            <w:rFonts w:ascii="Times New Roman" w:hAnsi="Times New Roman" w:cs="Times New Roman"/>
            <w:bCs/>
          </w:rPr>
          <w:t>/index.php/sicaf</w:t>
        </w:r>
      </w:hyperlink>
      <w:r w:rsidR="003D27AC" w:rsidRPr="00A52885">
        <w:rPr>
          <w:rFonts w:ascii="Times New Roman" w:hAnsi="Times New Roman" w:cs="Times New Roman"/>
        </w:rPr>
        <w:t>, até o terceiro dia útil anterior à data prevista para recebimento das propostas;</w:t>
      </w:r>
    </w:p>
    <w:p w:rsidR="00FA5E03" w:rsidRPr="00A52885" w:rsidRDefault="0063246D" w:rsidP="007A7821">
      <w:pPr>
        <w:widowControl w:val="0"/>
        <w:numPr>
          <w:ilvl w:val="3"/>
          <w:numId w:val="3"/>
        </w:numPr>
        <w:tabs>
          <w:tab w:val="left" w:pos="1577"/>
        </w:tabs>
        <w:adjustRightInd w:val="0"/>
        <w:spacing w:before="120" w:line="312" w:lineRule="auto"/>
        <w:ind w:left="1871" w:hanging="794"/>
        <w:jc w:val="both"/>
        <w:textAlignment w:val="baseline"/>
        <w:rPr>
          <w:rFonts w:ascii="Times New Roman" w:hAnsi="Times New Roman" w:cs="Times New Roman"/>
        </w:rPr>
      </w:pPr>
      <w:r w:rsidRPr="00A52885">
        <w:rPr>
          <w:rFonts w:ascii="Times New Roman" w:hAnsi="Times New Roman" w:cs="Times New Roman"/>
        </w:rPr>
        <w:t xml:space="preserve">A regularidade do cadastramento do </w:t>
      </w:r>
      <w:r w:rsidR="0062248E">
        <w:rPr>
          <w:rFonts w:ascii="Times New Roman" w:hAnsi="Times New Roman" w:cs="Times New Roman"/>
        </w:rPr>
        <w:t>participante</w:t>
      </w:r>
      <w:r w:rsidRPr="00A52885">
        <w:rPr>
          <w:rFonts w:ascii="Times New Roman" w:hAnsi="Times New Roman" w:cs="Times New Roman"/>
        </w:rPr>
        <w:t xml:space="preserve"> será confirmada por meio de consulta ao portal co</w:t>
      </w:r>
      <w:r w:rsidR="00ED0208">
        <w:rPr>
          <w:rFonts w:ascii="Times New Roman" w:hAnsi="Times New Roman" w:cs="Times New Roman"/>
        </w:rPr>
        <w:t>mpras gov, no ato da abertura da</w:t>
      </w:r>
      <w:r w:rsidRPr="00A52885">
        <w:rPr>
          <w:rFonts w:ascii="Times New Roman" w:hAnsi="Times New Roman" w:cs="Times New Roman"/>
        </w:rPr>
        <w:t xml:space="preserve"> </w:t>
      </w:r>
      <w:r w:rsidR="00ED0208">
        <w:rPr>
          <w:rFonts w:ascii="Times New Roman" w:hAnsi="Times New Roman"/>
        </w:rPr>
        <w:t>dispensa eletrônica</w:t>
      </w:r>
      <w:r w:rsidRPr="00A52885">
        <w:rPr>
          <w:rFonts w:ascii="Times New Roman" w:hAnsi="Times New Roman" w:cs="Times New Roman"/>
        </w:rPr>
        <w:t>.</w:t>
      </w:r>
    </w:p>
    <w:p w:rsidR="00FA5E03" w:rsidRPr="00A52885" w:rsidRDefault="0063246D" w:rsidP="007A7821">
      <w:pPr>
        <w:widowControl w:val="0"/>
        <w:numPr>
          <w:ilvl w:val="2"/>
          <w:numId w:val="3"/>
        </w:numPr>
        <w:tabs>
          <w:tab w:val="left" w:pos="1577"/>
        </w:tabs>
        <w:adjustRightInd w:val="0"/>
        <w:spacing w:before="120" w:line="312" w:lineRule="auto"/>
        <w:ind w:left="1344" w:hanging="624"/>
        <w:jc w:val="both"/>
        <w:textAlignment w:val="baseline"/>
        <w:rPr>
          <w:rFonts w:ascii="Times New Roman" w:hAnsi="Times New Roman" w:cs="Times New Roman"/>
        </w:rPr>
      </w:pPr>
      <w:r w:rsidRPr="00A52885">
        <w:rPr>
          <w:rFonts w:ascii="Times New Roman" w:hAnsi="Times New Roman" w:cs="Times New Roman"/>
        </w:rPr>
        <w:t>Que atenderem a todas as exigências, inclusive</w:t>
      </w:r>
      <w:r w:rsidR="003D27AC" w:rsidRPr="00A52885">
        <w:rPr>
          <w:rFonts w:ascii="Times New Roman" w:hAnsi="Times New Roman" w:cs="Times New Roman"/>
        </w:rPr>
        <w:t xml:space="preserve"> quanto à documentação, constantes deste edital e seus anexos; </w:t>
      </w:r>
    </w:p>
    <w:p w:rsidR="00FA5E03" w:rsidRPr="00A52885" w:rsidRDefault="0063246D" w:rsidP="007A7821">
      <w:pPr>
        <w:pStyle w:val="PargrafodaLista"/>
        <w:numPr>
          <w:ilvl w:val="2"/>
          <w:numId w:val="3"/>
        </w:numPr>
        <w:tabs>
          <w:tab w:val="left" w:pos="1452"/>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Regularmente estabelecidas no país;</w:t>
      </w:r>
    </w:p>
    <w:p w:rsidR="00FA5E03" w:rsidRPr="00A52885" w:rsidRDefault="00297A6D" w:rsidP="007A7821">
      <w:pPr>
        <w:pStyle w:val="PargrafodaLista"/>
        <w:numPr>
          <w:ilvl w:val="2"/>
          <w:numId w:val="3"/>
        </w:numPr>
        <w:tabs>
          <w:tab w:val="left" w:pos="1452"/>
        </w:tabs>
        <w:spacing w:before="120" w:line="312" w:lineRule="auto"/>
        <w:ind w:left="1344" w:right="0" w:hanging="624"/>
        <w:rPr>
          <w:rFonts w:ascii="Times New Roman" w:hAnsi="Times New Roman"/>
          <w:sz w:val="24"/>
          <w:szCs w:val="24"/>
        </w:rPr>
      </w:pPr>
      <w:r>
        <w:rPr>
          <w:rFonts w:ascii="Times New Roman" w:hAnsi="Times New Roman"/>
          <w:sz w:val="24"/>
          <w:szCs w:val="24"/>
        </w:rPr>
        <w:t>Q</w:t>
      </w:r>
      <w:r w:rsidR="00C87C74">
        <w:rPr>
          <w:rFonts w:ascii="Times New Roman" w:hAnsi="Times New Roman"/>
          <w:sz w:val="24"/>
          <w:szCs w:val="24"/>
        </w:rPr>
        <w:t xml:space="preserve">ue se enquadrem </w:t>
      </w:r>
      <w:r w:rsidR="003D27AC" w:rsidRPr="00A52885">
        <w:rPr>
          <w:rFonts w:ascii="Times New Roman" w:hAnsi="Times New Roman"/>
          <w:sz w:val="24"/>
          <w:szCs w:val="24"/>
        </w:rPr>
        <w:t>como</w:t>
      </w:r>
      <w:r w:rsidR="0063246D" w:rsidRPr="00A52885">
        <w:rPr>
          <w:rFonts w:ascii="Times New Roman" w:hAnsi="Times New Roman"/>
          <w:sz w:val="24"/>
          <w:szCs w:val="24"/>
        </w:rPr>
        <w:t xml:space="preserve"> microempresas e empresas de pequeno </w:t>
      </w:r>
      <w:r w:rsidR="003D27AC" w:rsidRPr="00A52885">
        <w:rPr>
          <w:rFonts w:ascii="Times New Roman" w:hAnsi="Times New Roman"/>
          <w:sz w:val="24"/>
          <w:szCs w:val="24"/>
        </w:rPr>
        <w:t>Porte, nos termos da Lei Complementar n</w:t>
      </w:r>
      <w:r w:rsidR="00B72C3F" w:rsidRPr="00A52885">
        <w:rPr>
          <w:rFonts w:ascii="Times New Roman" w:hAnsi="Times New Roman"/>
          <w:sz w:val="24"/>
          <w:szCs w:val="24"/>
        </w:rPr>
        <w:t>.</w:t>
      </w:r>
      <w:r w:rsidR="00EC6587" w:rsidRPr="00A52885">
        <w:rPr>
          <w:rFonts w:ascii="Times New Roman" w:hAnsi="Times New Roman"/>
          <w:sz w:val="24"/>
          <w:szCs w:val="24"/>
        </w:rPr>
        <w:t xml:space="preserve">º 123, </w:t>
      </w:r>
      <w:r w:rsidR="003D27AC" w:rsidRPr="00A52885">
        <w:rPr>
          <w:rFonts w:ascii="Times New Roman" w:hAnsi="Times New Roman"/>
          <w:sz w:val="24"/>
          <w:szCs w:val="24"/>
        </w:rPr>
        <w:t xml:space="preserve">de 14 de dezembro de </w:t>
      </w:r>
      <w:r w:rsidR="00EC6587" w:rsidRPr="00A52885">
        <w:rPr>
          <w:rFonts w:ascii="Times New Roman" w:hAnsi="Times New Roman"/>
          <w:sz w:val="24"/>
          <w:szCs w:val="24"/>
        </w:rPr>
        <w:t>2006</w:t>
      </w:r>
      <w:r w:rsidR="00EC6587" w:rsidRPr="00A52885">
        <w:rPr>
          <w:rFonts w:ascii="Times New Roman" w:eastAsia="Times New Roman" w:hAnsi="Times New Roman"/>
          <w:bCs/>
          <w:sz w:val="24"/>
          <w:szCs w:val="24"/>
          <w:lang w:bidi="he-IL"/>
        </w:rPr>
        <w:t>.</w:t>
      </w:r>
    </w:p>
    <w:p w:rsidR="006A5F75" w:rsidRPr="00A52885" w:rsidRDefault="003D27AC" w:rsidP="007A7821">
      <w:pPr>
        <w:pStyle w:val="PargrafodaLista"/>
        <w:numPr>
          <w:ilvl w:val="3"/>
          <w:numId w:val="3"/>
        </w:numPr>
        <w:tabs>
          <w:tab w:val="left" w:pos="1452"/>
        </w:tabs>
        <w:spacing w:before="120" w:line="312" w:lineRule="auto"/>
        <w:ind w:left="1871" w:right="0" w:hanging="794"/>
        <w:rPr>
          <w:rFonts w:ascii="Times New Roman" w:hAnsi="Times New Roman"/>
          <w:sz w:val="24"/>
          <w:szCs w:val="24"/>
        </w:rPr>
      </w:pPr>
      <w:bookmarkStart w:id="6" w:name="_Ref117015508"/>
      <w:r w:rsidRPr="00A52885">
        <w:rPr>
          <w:rFonts w:ascii="Times New Roman" w:hAnsi="Times New Roman"/>
          <w:sz w:val="24"/>
          <w:szCs w:val="24"/>
        </w:rPr>
        <w:t xml:space="preserve">A obtenção do benefício a que se refere o item anterior fica limitada às </w:t>
      </w:r>
      <w:r w:rsidRPr="00A52885">
        <w:rPr>
          <w:rFonts w:ascii="Times New Roman" w:hAnsi="Times New Roman"/>
          <w:sz w:val="24"/>
          <w:szCs w:val="24"/>
        </w:rPr>
        <w:lastRenderedPageBreak/>
        <w:t xml:space="preserve">microempresas e às empresas de pequeno porte que, no ano-calendário de realização </w:t>
      </w:r>
      <w:r w:rsidR="00825635">
        <w:rPr>
          <w:rFonts w:ascii="Times New Roman" w:hAnsi="Times New Roman"/>
          <w:sz w:val="24"/>
          <w:szCs w:val="24"/>
        </w:rPr>
        <w:t>desta</w:t>
      </w:r>
      <w:r w:rsidRPr="00A52885">
        <w:rPr>
          <w:rFonts w:ascii="Times New Roman" w:hAnsi="Times New Roman"/>
          <w:sz w:val="24"/>
          <w:szCs w:val="24"/>
        </w:rPr>
        <w:t xml:space="preserve"> </w:t>
      </w:r>
      <w:r w:rsidR="001D37D8">
        <w:rPr>
          <w:rFonts w:ascii="Times New Roman" w:hAnsi="Times New Roman"/>
          <w:sz w:val="24"/>
          <w:szCs w:val="24"/>
        </w:rPr>
        <w:t>contratação direta</w:t>
      </w:r>
      <w:r w:rsidRPr="00A52885">
        <w:rPr>
          <w:rFonts w:ascii="Times New Roman" w:hAnsi="Times New Roman"/>
          <w:sz w:val="24"/>
          <w:szCs w:val="24"/>
        </w:rPr>
        <w:t>, ainda não tenham celebrado contratos com a administração pública cujos valores somados extrapolem a receita bruta máxima admitida para fins de enquadramento como empresa de pequeno porte</w:t>
      </w:r>
      <w:bookmarkEnd w:id="6"/>
      <w:r w:rsidRPr="00A52885">
        <w:rPr>
          <w:rFonts w:ascii="Times New Roman" w:hAnsi="Times New Roman"/>
          <w:sz w:val="24"/>
          <w:szCs w:val="24"/>
        </w:rPr>
        <w:t>.</w:t>
      </w:r>
    </w:p>
    <w:p w:rsidR="00FA5E03" w:rsidRPr="00A52885" w:rsidRDefault="003D27AC" w:rsidP="007A7821">
      <w:pPr>
        <w:pStyle w:val="Ttulo21"/>
        <w:numPr>
          <w:ilvl w:val="1"/>
          <w:numId w:val="3"/>
        </w:numPr>
        <w:tabs>
          <w:tab w:val="left" w:pos="1469"/>
        </w:tabs>
        <w:spacing w:before="120" w:line="312" w:lineRule="auto"/>
        <w:ind w:left="754" w:hanging="397"/>
        <w:rPr>
          <w:rFonts w:ascii="Times New Roman" w:hAnsi="Times New Roman"/>
          <w:sz w:val="24"/>
          <w:szCs w:val="24"/>
        </w:rPr>
      </w:pPr>
      <w:r w:rsidRPr="00A52885">
        <w:rPr>
          <w:rFonts w:ascii="Times New Roman" w:hAnsi="Times New Roman"/>
          <w:sz w:val="24"/>
          <w:szCs w:val="24"/>
        </w:rPr>
        <w:t xml:space="preserve">Não poderão participar direta ou indiretamente da presente </w:t>
      </w:r>
      <w:r w:rsidR="001D37D8">
        <w:rPr>
          <w:rFonts w:ascii="Times New Roman" w:hAnsi="Times New Roman"/>
          <w:sz w:val="24"/>
          <w:szCs w:val="24"/>
        </w:rPr>
        <w:t>contratação direta</w:t>
      </w:r>
      <w:r w:rsidRPr="00A52885">
        <w:rPr>
          <w:rFonts w:ascii="Times New Roman" w:hAnsi="Times New Roman"/>
          <w:sz w:val="24"/>
          <w:szCs w:val="24"/>
        </w:rPr>
        <w:t>, os interessados:</w:t>
      </w:r>
    </w:p>
    <w:p w:rsidR="00FA5E03" w:rsidRPr="00A52885" w:rsidRDefault="003D27AC" w:rsidP="007A7821">
      <w:pPr>
        <w:pStyle w:val="PargrafodaLista"/>
        <w:numPr>
          <w:ilvl w:val="2"/>
          <w:numId w:val="3"/>
        </w:numPr>
        <w:tabs>
          <w:tab w:val="left" w:pos="1787"/>
          <w:tab w:val="left" w:pos="1788"/>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Aquele que não atenda às condições deste edital e seu(s) anexo(s);</w:t>
      </w:r>
    </w:p>
    <w:p w:rsidR="00EC6587" w:rsidRPr="00A52885" w:rsidRDefault="003D27AC" w:rsidP="007A7821">
      <w:pPr>
        <w:pStyle w:val="Nivel3"/>
        <w:widowControl w:val="0"/>
        <w:numPr>
          <w:ilvl w:val="2"/>
          <w:numId w:val="3"/>
        </w:numPr>
        <w:adjustRightInd w:val="0"/>
        <w:spacing w:after="0" w:line="312" w:lineRule="auto"/>
        <w:ind w:left="1344" w:hanging="624"/>
        <w:textAlignment w:val="baseline"/>
        <w:rPr>
          <w:rFonts w:ascii="Times New Roman" w:hAnsi="Times New Roman" w:cs="Times New Roman"/>
          <w:sz w:val="24"/>
          <w:szCs w:val="24"/>
        </w:rPr>
      </w:pPr>
      <w:bookmarkStart w:id="7" w:name="_Ref114659912"/>
      <w:r w:rsidRPr="00A52885">
        <w:rPr>
          <w:rFonts w:ascii="Times New Roman" w:hAnsi="Times New Roman" w:cs="Times New Roman"/>
          <w:sz w:val="24"/>
          <w:szCs w:val="24"/>
        </w:rPr>
        <w:t xml:space="preserve">Autor do anteprojeto, do projeto básico ou do projeto executivo, pessoa física ou jurídica, quando a </w:t>
      </w:r>
      <w:r w:rsidR="001D37D8">
        <w:rPr>
          <w:rFonts w:ascii="Times New Roman" w:hAnsi="Times New Roman" w:cs="Times New Roman"/>
          <w:sz w:val="24"/>
          <w:szCs w:val="24"/>
        </w:rPr>
        <w:t>contratação direta</w:t>
      </w:r>
      <w:r w:rsidRPr="00A52885">
        <w:rPr>
          <w:rFonts w:ascii="Times New Roman" w:hAnsi="Times New Roman" w:cs="Times New Roman"/>
          <w:sz w:val="24"/>
          <w:szCs w:val="24"/>
        </w:rPr>
        <w:t xml:space="preserve"> versar sobre serviços ou fornecimento de bens a ele relacionados;</w:t>
      </w:r>
      <w:bookmarkEnd w:id="7"/>
    </w:p>
    <w:p w:rsidR="00EC6587" w:rsidRPr="00A52885" w:rsidRDefault="003D27AC" w:rsidP="007A7821">
      <w:pPr>
        <w:pStyle w:val="Nivel3"/>
        <w:widowControl w:val="0"/>
        <w:numPr>
          <w:ilvl w:val="2"/>
          <w:numId w:val="3"/>
        </w:numPr>
        <w:adjustRightInd w:val="0"/>
        <w:spacing w:after="0" w:line="312" w:lineRule="auto"/>
        <w:ind w:left="1344" w:hanging="624"/>
        <w:textAlignment w:val="baseline"/>
        <w:rPr>
          <w:rFonts w:ascii="Times New Roman" w:hAnsi="Times New Roman" w:cs="Times New Roman"/>
          <w:sz w:val="24"/>
          <w:szCs w:val="24"/>
        </w:rPr>
      </w:pPr>
      <w:bookmarkStart w:id="8" w:name="_Ref114659913"/>
      <w:bookmarkStart w:id="9" w:name="_Ref113883339"/>
      <w:r w:rsidRPr="00A52885">
        <w:rPr>
          <w:rFonts w:ascii="Times New Roman" w:hAnsi="Times New Roman" w:cs="Times New Roman"/>
          <w:sz w:val="24"/>
          <w:szCs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1D37D8">
        <w:rPr>
          <w:rFonts w:ascii="Times New Roman" w:hAnsi="Times New Roman" w:cs="Times New Roman"/>
          <w:sz w:val="24"/>
          <w:szCs w:val="24"/>
        </w:rPr>
        <w:t>contratação direta</w:t>
      </w:r>
      <w:r w:rsidRPr="00A52885">
        <w:rPr>
          <w:rFonts w:ascii="Times New Roman" w:hAnsi="Times New Roman" w:cs="Times New Roman"/>
          <w:sz w:val="24"/>
          <w:szCs w:val="24"/>
        </w:rPr>
        <w:t xml:space="preserve"> versar sobre serviços ou fornecimento de bens a ela necessários;</w:t>
      </w:r>
      <w:bookmarkEnd w:id="8"/>
      <w:bookmarkEnd w:id="9"/>
    </w:p>
    <w:p w:rsidR="00EC6587" w:rsidRPr="00A52885" w:rsidRDefault="003D27AC" w:rsidP="007A7821">
      <w:pPr>
        <w:pStyle w:val="Nivel3"/>
        <w:widowControl w:val="0"/>
        <w:numPr>
          <w:ilvl w:val="2"/>
          <w:numId w:val="3"/>
        </w:numPr>
        <w:adjustRightInd w:val="0"/>
        <w:spacing w:after="0" w:line="312" w:lineRule="auto"/>
        <w:ind w:left="1344" w:hanging="624"/>
        <w:textAlignment w:val="baseline"/>
        <w:rPr>
          <w:rFonts w:ascii="Times New Roman" w:hAnsi="Times New Roman" w:cs="Times New Roman"/>
          <w:sz w:val="24"/>
          <w:szCs w:val="24"/>
        </w:rPr>
      </w:pPr>
      <w:bookmarkStart w:id="10" w:name="_Ref113883003"/>
      <w:r w:rsidRPr="00A52885">
        <w:rPr>
          <w:rFonts w:ascii="Times New Roman" w:hAnsi="Times New Roman" w:cs="Times New Roman"/>
          <w:sz w:val="24"/>
          <w:szCs w:val="24"/>
        </w:rPr>
        <w:t xml:space="preserve">Pessoa física ou jurídica que se encontre, ao tempo da </w:t>
      </w:r>
      <w:r w:rsidR="001D37D8">
        <w:rPr>
          <w:rFonts w:ascii="Times New Roman" w:hAnsi="Times New Roman" w:cs="Times New Roman"/>
          <w:sz w:val="24"/>
          <w:szCs w:val="24"/>
        </w:rPr>
        <w:t>contratação direta</w:t>
      </w:r>
      <w:r w:rsidRPr="00A52885">
        <w:rPr>
          <w:rFonts w:ascii="Times New Roman" w:hAnsi="Times New Roman" w:cs="Times New Roman"/>
          <w:sz w:val="24"/>
          <w:szCs w:val="24"/>
        </w:rPr>
        <w:t xml:space="preserve">, impossibilitada de participar da </w:t>
      </w:r>
      <w:r w:rsidR="001D37D8">
        <w:rPr>
          <w:rFonts w:ascii="Times New Roman" w:hAnsi="Times New Roman" w:cs="Times New Roman"/>
          <w:sz w:val="24"/>
          <w:szCs w:val="24"/>
        </w:rPr>
        <w:t>contratação direta</w:t>
      </w:r>
      <w:r w:rsidRPr="00A52885">
        <w:rPr>
          <w:rFonts w:ascii="Times New Roman" w:hAnsi="Times New Roman" w:cs="Times New Roman"/>
          <w:sz w:val="24"/>
          <w:szCs w:val="24"/>
        </w:rPr>
        <w:t xml:space="preserve"> em decorrência de sanção que lhe foi imposta;</w:t>
      </w:r>
      <w:bookmarkEnd w:id="10"/>
    </w:p>
    <w:p w:rsidR="00EC6587" w:rsidRPr="00A52885" w:rsidRDefault="003D27AC" w:rsidP="007A7821">
      <w:pPr>
        <w:pStyle w:val="Nivel3"/>
        <w:widowControl w:val="0"/>
        <w:numPr>
          <w:ilvl w:val="2"/>
          <w:numId w:val="3"/>
        </w:numPr>
        <w:adjustRightInd w:val="0"/>
        <w:spacing w:after="0" w:line="312" w:lineRule="auto"/>
        <w:ind w:left="1344" w:hanging="624"/>
        <w:textAlignment w:val="baseline"/>
        <w:rPr>
          <w:rFonts w:ascii="Times New Roman" w:hAnsi="Times New Roman" w:cs="Times New Roman"/>
          <w:sz w:val="24"/>
          <w:szCs w:val="24"/>
        </w:rPr>
      </w:pPr>
      <w:r w:rsidRPr="00A52885">
        <w:rPr>
          <w:rFonts w:ascii="Times New Roman" w:hAnsi="Times New Roman" w:cs="Times New Roman"/>
          <w:sz w:val="24"/>
          <w:szCs w:val="24"/>
        </w:rPr>
        <w:t>Aquele que mantenha vínculo de natureza técnica, comercial, econômica, financeira, trabalhista ou civil com dirigente do órgão ou entidade contratante ou com agente p</w:t>
      </w:r>
      <w:r w:rsidR="00825635">
        <w:rPr>
          <w:rFonts w:ascii="Times New Roman" w:hAnsi="Times New Roman" w:cs="Times New Roman"/>
          <w:sz w:val="24"/>
          <w:szCs w:val="24"/>
        </w:rPr>
        <w:t xml:space="preserve">úblico que desempenhe função no departamento de licitação </w:t>
      </w:r>
      <w:r w:rsidRPr="00A52885">
        <w:rPr>
          <w:rFonts w:ascii="Times New Roman" w:hAnsi="Times New Roman" w:cs="Times New Roman"/>
          <w:sz w:val="24"/>
          <w:szCs w:val="24"/>
        </w:rPr>
        <w:t>ou atue na fiscalização ou na gestão do contrato, ou que deles seja cônjuge, companheiro ou parente em linha reta, colateral ou por afinidade, até o terceiro grau;</w:t>
      </w:r>
    </w:p>
    <w:p w:rsidR="00EC6587" w:rsidRPr="00A52885" w:rsidRDefault="003D27AC" w:rsidP="007A7821">
      <w:pPr>
        <w:pStyle w:val="Nivel3"/>
        <w:widowControl w:val="0"/>
        <w:numPr>
          <w:ilvl w:val="2"/>
          <w:numId w:val="3"/>
        </w:numPr>
        <w:adjustRightInd w:val="0"/>
        <w:spacing w:after="0" w:line="312" w:lineRule="auto"/>
        <w:ind w:left="1344" w:hanging="624"/>
        <w:textAlignment w:val="baseline"/>
        <w:rPr>
          <w:rFonts w:ascii="Times New Roman" w:hAnsi="Times New Roman" w:cs="Times New Roman"/>
          <w:sz w:val="24"/>
          <w:szCs w:val="24"/>
        </w:rPr>
      </w:pPr>
      <w:bookmarkStart w:id="11" w:name="_Ref113883579"/>
      <w:r w:rsidRPr="00A52885">
        <w:rPr>
          <w:rFonts w:ascii="Times New Roman" w:hAnsi="Times New Roman" w:cs="Times New Roman"/>
          <w:sz w:val="24"/>
          <w:szCs w:val="24"/>
        </w:rPr>
        <w:t>Empresas controladoras, controladas ou coligadas, nos termos da Lei n</w:t>
      </w:r>
      <w:r w:rsidR="00EC6587" w:rsidRPr="00A52885">
        <w:rPr>
          <w:rFonts w:ascii="Times New Roman" w:hAnsi="Times New Roman" w:cs="Times New Roman"/>
          <w:sz w:val="24"/>
          <w:szCs w:val="24"/>
        </w:rPr>
        <w:t xml:space="preserve">.º 6.404, </w:t>
      </w:r>
      <w:r w:rsidRPr="00A52885">
        <w:rPr>
          <w:rFonts w:ascii="Times New Roman" w:hAnsi="Times New Roman" w:cs="Times New Roman"/>
          <w:sz w:val="24"/>
          <w:szCs w:val="24"/>
        </w:rPr>
        <w:t>de 15 de dezembro de 1976, concorrendo entre si;</w:t>
      </w:r>
      <w:bookmarkEnd w:id="11"/>
    </w:p>
    <w:p w:rsidR="00EC6587" w:rsidRPr="00A52885" w:rsidRDefault="003D27AC" w:rsidP="007A7821">
      <w:pPr>
        <w:pStyle w:val="Nivel3"/>
        <w:widowControl w:val="0"/>
        <w:numPr>
          <w:ilvl w:val="2"/>
          <w:numId w:val="3"/>
        </w:numPr>
        <w:adjustRightInd w:val="0"/>
        <w:spacing w:after="0" w:line="312" w:lineRule="auto"/>
        <w:ind w:left="1344" w:hanging="624"/>
        <w:textAlignment w:val="baseline"/>
        <w:rPr>
          <w:rFonts w:ascii="Times New Roman" w:hAnsi="Times New Roman" w:cs="Times New Roman"/>
          <w:sz w:val="24"/>
          <w:szCs w:val="24"/>
        </w:rPr>
      </w:pPr>
      <w:r w:rsidRPr="00A52885">
        <w:rPr>
          <w:rFonts w:ascii="Times New Roman" w:hAnsi="Times New Roman" w:cs="Times New Roman"/>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EC6587" w:rsidRPr="00A52885" w:rsidRDefault="003D27AC" w:rsidP="007A7821">
      <w:pPr>
        <w:pStyle w:val="Nivel3"/>
        <w:widowControl w:val="0"/>
        <w:numPr>
          <w:ilvl w:val="2"/>
          <w:numId w:val="3"/>
        </w:numPr>
        <w:adjustRightInd w:val="0"/>
        <w:spacing w:after="0" w:line="312" w:lineRule="auto"/>
        <w:ind w:left="1344" w:hanging="624"/>
        <w:textAlignment w:val="baseline"/>
        <w:rPr>
          <w:rFonts w:ascii="Times New Roman" w:hAnsi="Times New Roman" w:cs="Times New Roman"/>
          <w:color w:val="auto"/>
          <w:sz w:val="24"/>
          <w:szCs w:val="24"/>
        </w:rPr>
      </w:pPr>
      <w:bookmarkStart w:id="12" w:name="_Ref113962336"/>
      <w:r w:rsidRPr="00A52885">
        <w:rPr>
          <w:rFonts w:ascii="Times New Roman" w:hAnsi="Times New Roman" w:cs="Times New Roman"/>
          <w:sz w:val="24"/>
          <w:szCs w:val="24"/>
        </w:rPr>
        <w:lastRenderedPageBreak/>
        <w:t xml:space="preserve">Agente </w:t>
      </w:r>
      <w:r w:rsidRPr="00A52885">
        <w:rPr>
          <w:rFonts w:ascii="Times New Roman" w:hAnsi="Times New Roman" w:cs="Times New Roman"/>
          <w:color w:val="auto"/>
          <w:sz w:val="24"/>
          <w:szCs w:val="24"/>
        </w:rPr>
        <w:t xml:space="preserve">público do órgão ou entidade </w:t>
      </w:r>
      <w:r w:rsidR="0062248E">
        <w:rPr>
          <w:rFonts w:ascii="Times New Roman" w:hAnsi="Times New Roman" w:cs="Times New Roman"/>
          <w:color w:val="auto"/>
          <w:sz w:val="24"/>
          <w:szCs w:val="24"/>
        </w:rPr>
        <w:t>contratante</w:t>
      </w:r>
      <w:r w:rsidRPr="00A52885">
        <w:rPr>
          <w:rFonts w:ascii="Times New Roman" w:hAnsi="Times New Roman" w:cs="Times New Roman"/>
          <w:color w:val="auto"/>
          <w:sz w:val="24"/>
          <w:szCs w:val="24"/>
        </w:rPr>
        <w:t>;</w:t>
      </w:r>
      <w:bookmarkEnd w:id="12"/>
    </w:p>
    <w:p w:rsidR="00EC6587" w:rsidRPr="00A52885" w:rsidRDefault="003D27AC" w:rsidP="007A7821">
      <w:pPr>
        <w:pStyle w:val="Nvel3-R"/>
        <w:widowControl w:val="0"/>
        <w:numPr>
          <w:ilvl w:val="2"/>
          <w:numId w:val="3"/>
        </w:numPr>
        <w:adjustRightInd w:val="0"/>
        <w:spacing w:after="0" w:line="312" w:lineRule="auto"/>
        <w:ind w:left="1344" w:hanging="624"/>
        <w:textAlignment w:val="baseline"/>
        <w:rPr>
          <w:rFonts w:ascii="Times New Roman" w:hAnsi="Times New Roman" w:cs="Times New Roman"/>
          <w:i w:val="0"/>
          <w:iCs w:val="0"/>
          <w:color w:val="auto"/>
          <w:sz w:val="24"/>
          <w:szCs w:val="24"/>
        </w:rPr>
      </w:pPr>
      <w:r w:rsidRPr="00A52885">
        <w:rPr>
          <w:rFonts w:ascii="Times New Roman" w:hAnsi="Times New Roman" w:cs="Times New Roman"/>
          <w:i w:val="0"/>
          <w:iCs w:val="0"/>
          <w:color w:val="auto"/>
          <w:sz w:val="24"/>
          <w:szCs w:val="24"/>
        </w:rPr>
        <w:t>Pessoas jurídicas reunidas em consórcio;</w:t>
      </w:r>
    </w:p>
    <w:p w:rsidR="00EC6587" w:rsidRPr="00A52885" w:rsidRDefault="003D27AC" w:rsidP="007A7821">
      <w:pPr>
        <w:pStyle w:val="Nivel3"/>
        <w:widowControl w:val="0"/>
        <w:numPr>
          <w:ilvl w:val="2"/>
          <w:numId w:val="3"/>
        </w:numPr>
        <w:adjustRightInd w:val="0"/>
        <w:spacing w:after="0" w:line="312" w:lineRule="auto"/>
        <w:ind w:left="1457" w:hanging="737"/>
        <w:textAlignment w:val="baseline"/>
        <w:rPr>
          <w:rFonts w:ascii="Times New Roman" w:hAnsi="Times New Roman" w:cs="Times New Roman"/>
          <w:color w:val="auto"/>
          <w:sz w:val="24"/>
          <w:szCs w:val="24"/>
        </w:rPr>
      </w:pPr>
      <w:r w:rsidRPr="00A52885">
        <w:rPr>
          <w:rFonts w:ascii="Times New Roman" w:hAnsi="Times New Roman" w:cs="Times New Roman"/>
          <w:color w:val="auto"/>
          <w:sz w:val="24"/>
          <w:szCs w:val="24"/>
        </w:rPr>
        <w:t>Organizações da Sociedade Civil de Interesse Público - OSCIP, atuando nessa condição;</w:t>
      </w:r>
    </w:p>
    <w:p w:rsidR="00EC6587" w:rsidRPr="00A52885" w:rsidRDefault="003D27AC" w:rsidP="007A7821">
      <w:pPr>
        <w:pStyle w:val="PargrafodaLista"/>
        <w:numPr>
          <w:ilvl w:val="2"/>
          <w:numId w:val="3"/>
        </w:numPr>
        <w:tabs>
          <w:tab w:val="left" w:pos="1787"/>
          <w:tab w:val="left" w:pos="1788"/>
        </w:tabs>
        <w:spacing w:before="120" w:line="312" w:lineRule="auto"/>
        <w:ind w:left="1457" w:right="0" w:hanging="737"/>
        <w:rPr>
          <w:rFonts w:ascii="Times New Roman" w:hAnsi="Times New Roman"/>
          <w:sz w:val="24"/>
          <w:szCs w:val="24"/>
        </w:rPr>
      </w:pPr>
      <w:r w:rsidRPr="00A52885">
        <w:rPr>
          <w:rFonts w:ascii="Times New Roman" w:hAnsi="Times New Roman"/>
          <w:sz w:val="24"/>
          <w:szCs w:val="24"/>
        </w:rPr>
        <w:t xml:space="preserve">Não poderá participar, direta ou indiretamente, da </w:t>
      </w:r>
      <w:r w:rsidR="001D37D8">
        <w:rPr>
          <w:rFonts w:ascii="Times New Roman" w:hAnsi="Times New Roman"/>
          <w:sz w:val="24"/>
          <w:szCs w:val="24"/>
        </w:rPr>
        <w:t>contratação direta</w:t>
      </w:r>
      <w:r w:rsidRPr="00A52885">
        <w:rPr>
          <w:rFonts w:ascii="Times New Roman" w:hAnsi="Times New Roman"/>
          <w:sz w:val="24"/>
          <w:szCs w:val="24"/>
        </w:rPr>
        <w:t xml:space="preserve">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w:t>
      </w:r>
      <w:r w:rsidR="00EC6587" w:rsidRPr="00A52885">
        <w:rPr>
          <w:rFonts w:ascii="Times New Roman" w:hAnsi="Times New Roman"/>
          <w:sz w:val="24"/>
          <w:szCs w:val="24"/>
        </w:rPr>
        <w:t xml:space="preserve"> § 1º </w:t>
      </w:r>
      <w:r w:rsidRPr="00A52885">
        <w:rPr>
          <w:rFonts w:ascii="Times New Roman" w:hAnsi="Times New Roman"/>
          <w:sz w:val="24"/>
          <w:szCs w:val="24"/>
        </w:rPr>
        <w:t xml:space="preserve">do art. 9º da </w:t>
      </w:r>
      <w:r w:rsidR="00C87C74" w:rsidRPr="00A52885">
        <w:rPr>
          <w:rFonts w:ascii="Times New Roman" w:hAnsi="Times New Roman"/>
          <w:sz w:val="24"/>
          <w:szCs w:val="24"/>
        </w:rPr>
        <w:t xml:space="preserve">Lei </w:t>
      </w:r>
      <w:r w:rsidR="007A4A92">
        <w:rPr>
          <w:rFonts w:ascii="Times New Roman" w:hAnsi="Times New Roman"/>
          <w:sz w:val="24"/>
          <w:szCs w:val="24"/>
        </w:rPr>
        <w:t>n.º</w:t>
      </w:r>
      <w:r w:rsidR="00EC6587" w:rsidRPr="00A52885">
        <w:rPr>
          <w:rFonts w:ascii="Times New Roman" w:hAnsi="Times New Roman"/>
          <w:sz w:val="24"/>
          <w:szCs w:val="24"/>
        </w:rPr>
        <w:t xml:space="preserve"> 14.133, </w:t>
      </w:r>
      <w:r w:rsidRPr="00A52885">
        <w:rPr>
          <w:rFonts w:ascii="Times New Roman" w:hAnsi="Times New Roman"/>
          <w:sz w:val="24"/>
          <w:szCs w:val="24"/>
        </w:rPr>
        <w:t xml:space="preserve">de </w:t>
      </w:r>
      <w:r w:rsidR="00EC6587" w:rsidRPr="00A52885">
        <w:rPr>
          <w:rFonts w:ascii="Times New Roman" w:hAnsi="Times New Roman"/>
          <w:sz w:val="24"/>
          <w:szCs w:val="24"/>
        </w:rPr>
        <w:t>2021.</w:t>
      </w:r>
    </w:p>
    <w:p w:rsidR="00EC6587" w:rsidRPr="00A52885" w:rsidRDefault="003D27AC" w:rsidP="007A7821">
      <w:pPr>
        <w:pStyle w:val="Nivel2"/>
        <w:widowControl w:val="0"/>
        <w:numPr>
          <w:ilvl w:val="1"/>
          <w:numId w:val="3"/>
        </w:numPr>
        <w:adjustRightInd w:val="0"/>
        <w:spacing w:after="0" w:line="312" w:lineRule="auto"/>
        <w:ind w:left="754" w:hanging="397"/>
        <w:textAlignment w:val="baseline"/>
        <w:outlineLvl w:val="2"/>
        <w:rPr>
          <w:rFonts w:ascii="Times New Roman" w:hAnsi="Times New Roman" w:cs="Times New Roman"/>
          <w:sz w:val="24"/>
          <w:szCs w:val="24"/>
        </w:rPr>
      </w:pPr>
      <w:r w:rsidRPr="00A52885">
        <w:rPr>
          <w:rFonts w:ascii="Times New Roman" w:hAnsi="Times New Roman" w:cs="Times New Roman"/>
          <w:sz w:val="24"/>
          <w:szCs w:val="24"/>
        </w:rPr>
        <w:t xml:space="preserve">O impedimento de que trata </w:t>
      </w:r>
      <w:r w:rsidR="00ED4193">
        <w:rPr>
          <w:rFonts w:ascii="Times New Roman" w:hAnsi="Times New Roman" w:cs="Times New Roman"/>
          <w:sz w:val="24"/>
          <w:szCs w:val="24"/>
        </w:rPr>
        <w:t>a cláusula</w:t>
      </w:r>
      <w:r w:rsidR="00ED4193" w:rsidRPr="00A52885">
        <w:rPr>
          <w:rFonts w:ascii="Times New Roman" w:hAnsi="Times New Roman" w:cs="Times New Roman"/>
          <w:sz w:val="24"/>
          <w:szCs w:val="24"/>
        </w:rPr>
        <w:t xml:space="preserve"> </w:t>
      </w:r>
      <w:fldSimple w:instr=" REF _Ref113883003 \r \h  \* MERGEFORMAT ">
        <w:r w:rsidR="00DE7388" w:rsidRPr="00DE7388">
          <w:rPr>
            <w:rFonts w:ascii="Times New Roman" w:hAnsi="Times New Roman" w:cs="Times New Roman"/>
            <w:sz w:val="24"/>
            <w:szCs w:val="24"/>
          </w:rPr>
          <w:t>3.2.4</w:t>
        </w:r>
      </w:fldSimple>
      <w:r w:rsidRPr="00A52885">
        <w:rPr>
          <w:rFonts w:ascii="Times New Roman" w:hAnsi="Times New Roman" w:cs="Times New Roman"/>
          <w:sz w:val="24"/>
          <w:szCs w:val="24"/>
        </w:rPr>
        <w:t xml:space="preserve"> será também aplicado ao </w:t>
      </w:r>
      <w:r w:rsidR="0062248E">
        <w:rPr>
          <w:rFonts w:ascii="Times New Roman" w:hAnsi="Times New Roman" w:cs="Times New Roman"/>
          <w:sz w:val="24"/>
          <w:szCs w:val="24"/>
        </w:rPr>
        <w:t>participante</w:t>
      </w:r>
      <w:r w:rsidRPr="00A52885">
        <w:rPr>
          <w:rFonts w:ascii="Times New Roman" w:hAnsi="Times New Roman" w:cs="Times New Roman"/>
          <w:sz w:val="24"/>
          <w:szCs w:val="24"/>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sidR="0062248E">
        <w:rPr>
          <w:rFonts w:ascii="Times New Roman" w:hAnsi="Times New Roman" w:cs="Times New Roman"/>
          <w:sz w:val="24"/>
          <w:szCs w:val="24"/>
        </w:rPr>
        <w:t>participante</w:t>
      </w:r>
      <w:r w:rsidRPr="00A52885">
        <w:rPr>
          <w:rFonts w:ascii="Times New Roman" w:hAnsi="Times New Roman" w:cs="Times New Roman"/>
          <w:sz w:val="24"/>
          <w:szCs w:val="24"/>
        </w:rPr>
        <w:t>.</w:t>
      </w:r>
    </w:p>
    <w:p w:rsidR="00EC6587" w:rsidRPr="00A52885" w:rsidRDefault="003D27AC" w:rsidP="007A7821">
      <w:pPr>
        <w:pStyle w:val="Nivel2"/>
        <w:widowControl w:val="0"/>
        <w:numPr>
          <w:ilvl w:val="1"/>
          <w:numId w:val="3"/>
        </w:numPr>
        <w:adjustRightInd w:val="0"/>
        <w:spacing w:after="0" w:line="312" w:lineRule="auto"/>
        <w:ind w:left="754" w:hanging="397"/>
        <w:textAlignment w:val="baseline"/>
        <w:outlineLvl w:val="2"/>
        <w:rPr>
          <w:rFonts w:ascii="Times New Roman" w:hAnsi="Times New Roman" w:cs="Times New Roman"/>
          <w:sz w:val="24"/>
          <w:szCs w:val="24"/>
        </w:rPr>
      </w:pPr>
      <w:bookmarkStart w:id="13" w:name="art14§2"/>
      <w:bookmarkEnd w:id="13"/>
      <w:r w:rsidRPr="00A52885">
        <w:rPr>
          <w:rFonts w:ascii="Times New Roman" w:hAnsi="Times New Roman" w:cs="Times New Roman"/>
          <w:sz w:val="24"/>
          <w:szCs w:val="24"/>
        </w:rPr>
        <w:t xml:space="preserve">A critério da administração e exclusivamente a seu serviço, o autor dos projetos e a empresa a que se referem </w:t>
      </w:r>
      <w:r w:rsidR="00ED4193">
        <w:rPr>
          <w:rFonts w:ascii="Times New Roman" w:hAnsi="Times New Roman" w:cs="Times New Roman"/>
          <w:sz w:val="24"/>
          <w:szCs w:val="24"/>
        </w:rPr>
        <w:t>às cláusulas</w:t>
      </w:r>
      <w:r w:rsidR="00ED4193" w:rsidRPr="00A52885">
        <w:rPr>
          <w:rFonts w:ascii="Times New Roman" w:hAnsi="Times New Roman" w:cs="Times New Roman"/>
          <w:sz w:val="24"/>
          <w:szCs w:val="24"/>
        </w:rPr>
        <w:t xml:space="preserve"> </w:t>
      </w:r>
      <w:fldSimple w:instr=" REF _Ref114659912 \r \h  \* MERGEFORMAT ">
        <w:r w:rsidR="00DE7388" w:rsidRPr="00DE7388">
          <w:rPr>
            <w:rFonts w:ascii="Times New Roman" w:hAnsi="Times New Roman" w:cs="Times New Roman"/>
            <w:sz w:val="24"/>
            <w:szCs w:val="24"/>
          </w:rPr>
          <w:t>3.2.2</w:t>
        </w:r>
      </w:fldSimple>
      <w:r w:rsidRPr="00A52885">
        <w:rPr>
          <w:rFonts w:ascii="Times New Roman" w:hAnsi="Times New Roman" w:cs="Times New Roman"/>
          <w:sz w:val="24"/>
          <w:szCs w:val="24"/>
        </w:rPr>
        <w:t xml:space="preserve"> e </w:t>
      </w:r>
      <w:fldSimple w:instr=" REF _Ref114659913 \r \h  \* MERGEFORMAT ">
        <w:r w:rsidR="00DE7388" w:rsidRPr="00DE7388">
          <w:rPr>
            <w:rFonts w:ascii="Times New Roman" w:hAnsi="Times New Roman" w:cs="Times New Roman"/>
            <w:sz w:val="24"/>
            <w:szCs w:val="24"/>
          </w:rPr>
          <w:t>3.2.3</w:t>
        </w:r>
      </w:fldSimple>
      <w:r w:rsidRPr="00A52885">
        <w:rPr>
          <w:rFonts w:ascii="Times New Roman" w:hAnsi="Times New Roman" w:cs="Times New Roman"/>
          <w:sz w:val="24"/>
          <w:szCs w:val="24"/>
        </w:rPr>
        <w:t xml:space="preserve"> poderão participar no apoio das atividades de planejamento da contratação, de execução da </w:t>
      </w:r>
      <w:r w:rsidR="001D37D8">
        <w:rPr>
          <w:rFonts w:ascii="Times New Roman" w:hAnsi="Times New Roman" w:cs="Times New Roman"/>
          <w:sz w:val="24"/>
          <w:szCs w:val="24"/>
        </w:rPr>
        <w:t>contratação direta</w:t>
      </w:r>
      <w:r w:rsidRPr="00A52885">
        <w:rPr>
          <w:rFonts w:ascii="Times New Roman" w:hAnsi="Times New Roman" w:cs="Times New Roman"/>
          <w:sz w:val="24"/>
          <w:szCs w:val="24"/>
        </w:rPr>
        <w:t xml:space="preserve"> ou de gestão do contrato, desde que sob supervisão exclusiva de agentes públicos do órgão ou entidade.</w:t>
      </w:r>
    </w:p>
    <w:p w:rsidR="00EC6587" w:rsidRPr="00A52885" w:rsidRDefault="0063246D" w:rsidP="007A7821">
      <w:pPr>
        <w:pStyle w:val="Nivel2"/>
        <w:widowControl w:val="0"/>
        <w:numPr>
          <w:ilvl w:val="1"/>
          <w:numId w:val="3"/>
        </w:numPr>
        <w:adjustRightInd w:val="0"/>
        <w:spacing w:after="0" w:line="312" w:lineRule="auto"/>
        <w:ind w:left="754" w:hanging="397"/>
        <w:textAlignment w:val="baseline"/>
        <w:outlineLvl w:val="2"/>
        <w:rPr>
          <w:rFonts w:ascii="Times New Roman" w:hAnsi="Times New Roman" w:cs="Times New Roman"/>
          <w:sz w:val="24"/>
          <w:szCs w:val="24"/>
        </w:rPr>
      </w:pPr>
      <w:bookmarkStart w:id="14" w:name="art14§3"/>
      <w:bookmarkEnd w:id="14"/>
      <w:r w:rsidRPr="00A52885">
        <w:rPr>
          <w:rFonts w:ascii="Times New Roman" w:hAnsi="Times New Roman" w:cs="Times New Roman"/>
          <w:sz w:val="24"/>
          <w:szCs w:val="24"/>
        </w:rPr>
        <w:t>Equiparam-se aos autores do projeto as empresas integrantes do mesmo grupo econômico.</w:t>
      </w:r>
    </w:p>
    <w:p w:rsidR="00EC6587" w:rsidRPr="00A52885" w:rsidRDefault="0063246D" w:rsidP="007A7821">
      <w:pPr>
        <w:pStyle w:val="Nivel2"/>
        <w:widowControl w:val="0"/>
        <w:numPr>
          <w:ilvl w:val="1"/>
          <w:numId w:val="3"/>
        </w:numPr>
        <w:adjustRightInd w:val="0"/>
        <w:spacing w:after="0" w:line="312" w:lineRule="auto"/>
        <w:ind w:left="754" w:hanging="397"/>
        <w:textAlignment w:val="baseline"/>
        <w:outlineLvl w:val="2"/>
        <w:rPr>
          <w:rFonts w:ascii="Times New Roman" w:hAnsi="Times New Roman" w:cs="Times New Roman"/>
          <w:sz w:val="24"/>
          <w:szCs w:val="24"/>
        </w:rPr>
      </w:pPr>
      <w:bookmarkStart w:id="15" w:name="art14§4"/>
      <w:bookmarkEnd w:id="15"/>
      <w:r w:rsidRPr="00A52885">
        <w:rPr>
          <w:rFonts w:ascii="Times New Roman" w:hAnsi="Times New Roman" w:cs="Times New Roman"/>
          <w:sz w:val="24"/>
          <w:szCs w:val="24"/>
        </w:rPr>
        <w:t xml:space="preserve">O disposto </w:t>
      </w:r>
      <w:r w:rsidR="00ED4193">
        <w:rPr>
          <w:rFonts w:ascii="Times New Roman" w:hAnsi="Times New Roman" w:cs="Times New Roman"/>
          <w:sz w:val="24"/>
          <w:szCs w:val="24"/>
        </w:rPr>
        <w:t>nas cláusulas</w:t>
      </w:r>
      <w:r w:rsidRPr="00A52885">
        <w:rPr>
          <w:rFonts w:ascii="Times New Roman" w:hAnsi="Times New Roman" w:cs="Times New Roman"/>
          <w:sz w:val="24"/>
          <w:szCs w:val="24"/>
        </w:rPr>
        <w:t xml:space="preserve"> </w:t>
      </w:r>
      <w:fldSimple w:instr=" REF _Ref114659912 \r \h  \* MERGEFORMAT ">
        <w:r w:rsidR="00DE7388" w:rsidRPr="00DE7388">
          <w:rPr>
            <w:rFonts w:ascii="Times New Roman" w:hAnsi="Times New Roman" w:cs="Times New Roman"/>
            <w:sz w:val="24"/>
            <w:szCs w:val="24"/>
          </w:rPr>
          <w:t>3.2.2</w:t>
        </w:r>
      </w:fldSimple>
      <w:r w:rsidRPr="00A52885">
        <w:rPr>
          <w:rFonts w:ascii="Times New Roman" w:hAnsi="Times New Roman" w:cs="Times New Roman"/>
          <w:sz w:val="24"/>
          <w:szCs w:val="24"/>
        </w:rPr>
        <w:t xml:space="preserve"> e </w:t>
      </w:r>
      <w:fldSimple w:instr=" REF _Ref114659913 \r \h  \* MERGEFORMAT ">
        <w:r w:rsidR="00DE7388" w:rsidRPr="00DE7388">
          <w:rPr>
            <w:rFonts w:ascii="Times New Roman" w:hAnsi="Times New Roman" w:cs="Times New Roman"/>
            <w:sz w:val="24"/>
            <w:szCs w:val="24"/>
          </w:rPr>
          <w:t>3.2.3</w:t>
        </w:r>
      </w:fldSimple>
      <w:r w:rsidRPr="00A52885">
        <w:rPr>
          <w:rFonts w:ascii="Times New Roman" w:hAnsi="Times New Roman" w:cs="Times New Roman"/>
          <w:sz w:val="24"/>
          <w:szCs w:val="24"/>
        </w:rPr>
        <w:t xml:space="preserve"> não impede a </w:t>
      </w:r>
      <w:r w:rsidR="001D37D8">
        <w:rPr>
          <w:rFonts w:ascii="Times New Roman" w:hAnsi="Times New Roman" w:cs="Times New Roman"/>
          <w:sz w:val="24"/>
          <w:szCs w:val="24"/>
        </w:rPr>
        <w:t>contratação direta</w:t>
      </w:r>
      <w:r w:rsidRPr="00A52885">
        <w:rPr>
          <w:rFonts w:ascii="Times New Roman" w:hAnsi="Times New Roman" w:cs="Times New Roman"/>
          <w:sz w:val="24"/>
          <w:szCs w:val="24"/>
        </w:rPr>
        <w:t xml:space="preserve"> ou a contratação de serviço que inclua como encargo do contratado a elaboração do projeto básico e do projeto executivo, nas contratações integradas, e do projeto executivo, nos demais regimes de execução.</w:t>
      </w:r>
    </w:p>
    <w:p w:rsidR="00EC6587" w:rsidRPr="00A52885" w:rsidRDefault="0063246D" w:rsidP="007A7821">
      <w:pPr>
        <w:pStyle w:val="Nivel2"/>
        <w:widowControl w:val="0"/>
        <w:numPr>
          <w:ilvl w:val="1"/>
          <w:numId w:val="3"/>
        </w:numPr>
        <w:adjustRightInd w:val="0"/>
        <w:spacing w:after="0" w:line="312" w:lineRule="auto"/>
        <w:ind w:left="754" w:hanging="397"/>
        <w:textAlignment w:val="baseline"/>
        <w:outlineLvl w:val="2"/>
        <w:rPr>
          <w:rFonts w:ascii="Times New Roman" w:hAnsi="Times New Roman" w:cs="Times New Roman"/>
          <w:sz w:val="24"/>
          <w:szCs w:val="24"/>
        </w:rPr>
      </w:pPr>
      <w:bookmarkStart w:id="16" w:name="art14§5"/>
      <w:bookmarkEnd w:id="16"/>
      <w:r w:rsidRPr="00A52885">
        <w:rPr>
          <w:rFonts w:ascii="Times New Roman" w:hAnsi="Times New Roman" w:cs="Times New Roman"/>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w:t>
      </w:r>
      <w:r w:rsidR="00EC6587" w:rsidRPr="00A52885">
        <w:rPr>
          <w:rFonts w:ascii="Times New Roman" w:hAnsi="Times New Roman" w:cs="Times New Roman"/>
          <w:sz w:val="24"/>
          <w:szCs w:val="24"/>
        </w:rPr>
        <w:t xml:space="preserve"> </w:t>
      </w:r>
      <w:r w:rsidRPr="00A52885">
        <w:rPr>
          <w:rFonts w:ascii="Times New Roman" w:hAnsi="Times New Roman" w:cs="Times New Roman"/>
          <w:sz w:val="24"/>
          <w:szCs w:val="24"/>
        </w:rPr>
        <w:t>Lei n</w:t>
      </w:r>
      <w:r w:rsidR="00E95D32" w:rsidRPr="00A52885">
        <w:rPr>
          <w:rFonts w:ascii="Times New Roman" w:hAnsi="Times New Roman" w:cs="Times New Roman"/>
          <w:sz w:val="24"/>
          <w:szCs w:val="24"/>
        </w:rPr>
        <w:t>.</w:t>
      </w:r>
      <w:r w:rsidR="00EC6587" w:rsidRPr="00A52885">
        <w:rPr>
          <w:rFonts w:ascii="Times New Roman" w:hAnsi="Times New Roman" w:cs="Times New Roman"/>
          <w:sz w:val="24"/>
          <w:szCs w:val="24"/>
        </w:rPr>
        <w:t>º 14.133/2021.</w:t>
      </w:r>
    </w:p>
    <w:p w:rsidR="00EC6587" w:rsidRPr="00A52885" w:rsidRDefault="0063246D" w:rsidP="007A7821">
      <w:pPr>
        <w:pStyle w:val="Corpodetexto"/>
        <w:numPr>
          <w:ilvl w:val="1"/>
          <w:numId w:val="3"/>
        </w:numPr>
        <w:spacing w:before="120" w:line="312" w:lineRule="auto"/>
        <w:ind w:left="754" w:hanging="397"/>
        <w:outlineLvl w:val="2"/>
        <w:rPr>
          <w:rFonts w:ascii="Times New Roman" w:hAnsi="Times New Roman"/>
          <w:sz w:val="24"/>
          <w:szCs w:val="24"/>
        </w:rPr>
      </w:pPr>
      <w:r w:rsidRPr="00A52885">
        <w:rPr>
          <w:rFonts w:ascii="Times New Roman" w:hAnsi="Times New Roman"/>
          <w:sz w:val="24"/>
          <w:szCs w:val="24"/>
        </w:rPr>
        <w:t xml:space="preserve">A vedação de que trata </w:t>
      </w:r>
      <w:r w:rsidR="00ED4193">
        <w:rPr>
          <w:rFonts w:ascii="Times New Roman" w:hAnsi="Times New Roman"/>
          <w:sz w:val="24"/>
          <w:szCs w:val="24"/>
        </w:rPr>
        <w:t>a cláusula</w:t>
      </w:r>
      <w:r w:rsidR="00ED4193" w:rsidRPr="00A52885">
        <w:rPr>
          <w:rFonts w:ascii="Times New Roman" w:hAnsi="Times New Roman"/>
          <w:sz w:val="24"/>
          <w:szCs w:val="24"/>
        </w:rPr>
        <w:t xml:space="preserve"> </w:t>
      </w:r>
      <w:fldSimple w:instr=" REF _Ref113962336 \r \h  \* MERGEFORMAT ">
        <w:r w:rsidR="00DE7388" w:rsidRPr="00DE7388">
          <w:rPr>
            <w:rFonts w:ascii="Times New Roman" w:hAnsi="Times New Roman"/>
            <w:sz w:val="24"/>
            <w:szCs w:val="24"/>
          </w:rPr>
          <w:t>3.2.8</w:t>
        </w:r>
      </w:fldSimple>
      <w:r w:rsidRPr="00A52885">
        <w:rPr>
          <w:rFonts w:ascii="Times New Roman" w:hAnsi="Times New Roman"/>
          <w:sz w:val="24"/>
          <w:szCs w:val="24"/>
        </w:rPr>
        <w:t xml:space="preserve"> estende-se a terceiro que auxilie a condução </w:t>
      </w:r>
      <w:r w:rsidRPr="00A52885">
        <w:rPr>
          <w:rFonts w:ascii="Times New Roman" w:hAnsi="Times New Roman"/>
          <w:sz w:val="24"/>
          <w:szCs w:val="24"/>
        </w:rPr>
        <w:lastRenderedPageBreak/>
        <w:t>da contratação na qualidade de integrante de equipe de apoio, profissional especializado ou funcionário ou representante de empresa que preste assessoria técnica.</w:t>
      </w:r>
    </w:p>
    <w:p w:rsidR="00FA5E03" w:rsidRPr="00A52885" w:rsidRDefault="0063246D" w:rsidP="007A7821">
      <w:pPr>
        <w:pStyle w:val="Corpodetexto"/>
        <w:numPr>
          <w:ilvl w:val="1"/>
          <w:numId w:val="3"/>
        </w:numPr>
        <w:spacing w:before="120" w:line="312" w:lineRule="auto"/>
        <w:ind w:left="754" w:hanging="397"/>
        <w:outlineLvl w:val="2"/>
        <w:rPr>
          <w:rFonts w:ascii="Times New Roman" w:hAnsi="Times New Roman"/>
          <w:sz w:val="24"/>
          <w:szCs w:val="24"/>
        </w:rPr>
      </w:pPr>
      <w:r w:rsidRPr="00A52885">
        <w:rPr>
          <w:rFonts w:ascii="Times New Roman" w:hAnsi="Times New Roman"/>
          <w:sz w:val="24"/>
          <w:szCs w:val="24"/>
        </w:rPr>
        <w:t xml:space="preserve">A participação neste certame importa ao </w:t>
      </w:r>
      <w:r w:rsidR="0062248E">
        <w:rPr>
          <w:rFonts w:ascii="Times New Roman" w:hAnsi="Times New Roman"/>
          <w:sz w:val="24"/>
          <w:szCs w:val="24"/>
        </w:rPr>
        <w:t>participante</w:t>
      </w:r>
      <w:r w:rsidRPr="00A52885">
        <w:rPr>
          <w:rFonts w:ascii="Times New Roman" w:hAnsi="Times New Roman"/>
          <w:sz w:val="24"/>
          <w:szCs w:val="24"/>
        </w:rPr>
        <w:t xml:space="preserve"> o conhecimento de todas as condições estabelecidas no presente edital, bem como a observância dos regulamentos, normas legais, administrativas e técnicas aplicáveis.</w:t>
      </w:r>
    </w:p>
    <w:p w:rsidR="00FA5E03" w:rsidRPr="00A52885" w:rsidRDefault="00FA5E03" w:rsidP="007A7821">
      <w:pPr>
        <w:pStyle w:val="Ttulo21"/>
        <w:numPr>
          <w:ilvl w:val="0"/>
          <w:numId w:val="3"/>
        </w:numPr>
        <w:tabs>
          <w:tab w:val="left" w:pos="1789"/>
        </w:tabs>
        <w:spacing w:before="120" w:line="312" w:lineRule="auto"/>
        <w:ind w:left="227" w:hanging="227"/>
        <w:outlineLvl w:val="0"/>
        <w:rPr>
          <w:rFonts w:ascii="Times New Roman" w:hAnsi="Times New Roman"/>
          <w:sz w:val="24"/>
          <w:szCs w:val="24"/>
        </w:rPr>
      </w:pPr>
      <w:bookmarkStart w:id="17" w:name="_Toc174449240"/>
      <w:r w:rsidRPr="00A52885">
        <w:rPr>
          <w:rFonts w:ascii="Times New Roman" w:hAnsi="Times New Roman"/>
          <w:sz w:val="24"/>
          <w:szCs w:val="24"/>
        </w:rPr>
        <w:t>DAS MICROEMPRESAS E EMPRESAS DE</w:t>
      </w:r>
      <w:r w:rsidR="0063246D" w:rsidRPr="00A52885">
        <w:rPr>
          <w:rFonts w:ascii="Times New Roman" w:hAnsi="Times New Roman"/>
          <w:sz w:val="24"/>
          <w:szCs w:val="24"/>
        </w:rPr>
        <w:t xml:space="preserve"> PEQUENO PORTE (ME E EPP) – LEI COMPLEMENTAR</w:t>
      </w:r>
      <w:r w:rsidRPr="00A52885">
        <w:rPr>
          <w:rFonts w:ascii="Times New Roman" w:hAnsi="Times New Roman"/>
          <w:sz w:val="24"/>
          <w:szCs w:val="24"/>
        </w:rPr>
        <w:t xml:space="preserve"> N.º 123/2006.</w:t>
      </w:r>
      <w:bookmarkEnd w:id="17"/>
    </w:p>
    <w:p w:rsidR="00FA5E03" w:rsidRPr="00A52885" w:rsidRDefault="0063246D" w:rsidP="007A7821">
      <w:pPr>
        <w:pStyle w:val="PargrafodaLista"/>
        <w:numPr>
          <w:ilvl w:val="1"/>
          <w:numId w:val="3"/>
        </w:numPr>
        <w:tabs>
          <w:tab w:val="left" w:pos="1481"/>
        </w:tabs>
        <w:spacing w:before="120" w:line="312" w:lineRule="auto"/>
        <w:ind w:left="754" w:right="0" w:hanging="397"/>
        <w:outlineLvl w:val="2"/>
        <w:rPr>
          <w:rFonts w:ascii="Times New Roman" w:hAnsi="Times New Roman"/>
          <w:bCs/>
          <w:sz w:val="24"/>
          <w:szCs w:val="24"/>
        </w:rPr>
      </w:pPr>
      <w:r w:rsidRPr="00A52885">
        <w:rPr>
          <w:rFonts w:ascii="Times New Roman" w:hAnsi="Times New Roman"/>
          <w:bCs/>
          <w:sz w:val="24"/>
          <w:szCs w:val="24"/>
        </w:rPr>
        <w:t>Do tratamento diferenciado:</w:t>
      </w:r>
    </w:p>
    <w:p w:rsidR="00FA5E03" w:rsidRPr="00A52885" w:rsidRDefault="0063246D" w:rsidP="007A7821">
      <w:pPr>
        <w:pStyle w:val="PargrafodaLista"/>
        <w:numPr>
          <w:ilvl w:val="2"/>
          <w:numId w:val="3"/>
        </w:numPr>
        <w:tabs>
          <w:tab w:val="left" w:pos="1642"/>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A definição de microempresa e empresa de pequeno porte está disciplinada nos incisos I e II do artigo 3º da Lei n</w:t>
      </w:r>
      <w:r w:rsidR="00FA5E03" w:rsidRPr="00A52885">
        <w:rPr>
          <w:rFonts w:ascii="Times New Roman" w:hAnsi="Times New Roman"/>
          <w:sz w:val="24"/>
          <w:szCs w:val="24"/>
        </w:rPr>
        <w:t>.º 123/2006.</w:t>
      </w:r>
    </w:p>
    <w:p w:rsidR="0063246D" w:rsidRPr="00A52885" w:rsidRDefault="0063246D" w:rsidP="00A52885">
      <w:pPr>
        <w:pStyle w:val="PargrafodaLista"/>
        <w:tabs>
          <w:tab w:val="left" w:pos="1642"/>
        </w:tabs>
        <w:spacing w:before="120" w:line="312" w:lineRule="auto"/>
        <w:ind w:left="1224" w:right="0"/>
        <w:rPr>
          <w:rFonts w:ascii="Times New Roman" w:hAnsi="Times New Roman"/>
          <w:sz w:val="24"/>
          <w:szCs w:val="24"/>
        </w:rPr>
      </w:pPr>
    </w:p>
    <w:p w:rsidR="00FA5E03" w:rsidRPr="00A52885" w:rsidRDefault="0063246D" w:rsidP="00A52885">
      <w:pPr>
        <w:pStyle w:val="NormalWeb"/>
        <w:spacing w:before="120" w:beforeAutospacing="0" w:after="0" w:afterAutospacing="0" w:line="312" w:lineRule="auto"/>
        <w:ind w:left="1985"/>
        <w:rPr>
          <w:i/>
        </w:rPr>
      </w:pPr>
      <w:r w:rsidRPr="00A52885">
        <w:rPr>
          <w:i/>
        </w:rPr>
        <w:t>Art. 3º para os efeitos desta lei complementar, consideram-se microempresas ou empresas de pequeno porte a sociedade empresária, a sociedade simples, a empresa individual de responsabilidade limitada e o empresário a que se refere o Art. 966 da Lei n.</w:t>
      </w:r>
      <w:r w:rsidR="00FA5E03" w:rsidRPr="00A52885">
        <w:rPr>
          <w:i/>
        </w:rPr>
        <w:t xml:space="preserve">º 10.406, </w:t>
      </w:r>
      <w:r w:rsidRPr="00A52885">
        <w:rPr>
          <w:i/>
        </w:rPr>
        <w:t>de 10 de janeiro de 2002 (código civil), devidamente registrados no registro de empresas mercantis ou no registro civil de pessoas jurídicas, conforme o caso, desde que</w:t>
      </w:r>
      <w:r w:rsidR="00FA5E03" w:rsidRPr="00A52885">
        <w:rPr>
          <w:i/>
        </w:rPr>
        <w:t>:</w:t>
      </w:r>
    </w:p>
    <w:p w:rsidR="00FA5E03" w:rsidRPr="00A52885" w:rsidRDefault="00FA5E03" w:rsidP="00A52885">
      <w:pPr>
        <w:pStyle w:val="NormalWeb"/>
        <w:spacing w:before="120" w:beforeAutospacing="0" w:after="0" w:afterAutospacing="0" w:line="312" w:lineRule="auto"/>
        <w:ind w:left="1985"/>
        <w:rPr>
          <w:i/>
        </w:rPr>
      </w:pPr>
      <w:r w:rsidRPr="00A52885">
        <w:rPr>
          <w:i/>
        </w:rPr>
        <w:t xml:space="preserve">I – </w:t>
      </w:r>
      <w:r w:rsidR="0063246D" w:rsidRPr="00A52885">
        <w:rPr>
          <w:i/>
        </w:rPr>
        <w:t>No caso da microempresa, aufira, em cada ano-calendário, receita bruta igual ou inferior a R$ 360.000,00 (trezentos e sessenta mil reais); e</w:t>
      </w:r>
    </w:p>
    <w:p w:rsidR="00FA5E03" w:rsidRPr="00A52885" w:rsidRDefault="00FA5E03" w:rsidP="00A52885">
      <w:pPr>
        <w:pStyle w:val="NormalWeb"/>
        <w:spacing w:before="120" w:beforeAutospacing="0" w:after="0" w:afterAutospacing="0" w:line="312" w:lineRule="auto"/>
        <w:ind w:left="1985"/>
        <w:rPr>
          <w:i/>
        </w:rPr>
      </w:pPr>
      <w:r w:rsidRPr="00A52885">
        <w:rPr>
          <w:i/>
        </w:rPr>
        <w:t xml:space="preserve">II – </w:t>
      </w:r>
      <w:r w:rsidR="0063246D" w:rsidRPr="00A52885">
        <w:rPr>
          <w:i/>
        </w:rPr>
        <w:t>No caso de empresa de pequeno porte, aufira, em cada ano-calendário, receita bruta superior a R$ 360.000,00 (trezentos e sessenta mil reais) e igual ou inferior a R$ 4.800.000,00 (quatro milhões e oitocentos mil reais)</w:t>
      </w:r>
      <w:r w:rsidRPr="00A52885">
        <w:rPr>
          <w:i/>
        </w:rPr>
        <w:t>.</w:t>
      </w:r>
    </w:p>
    <w:p w:rsidR="0063246D" w:rsidRPr="00A52885" w:rsidRDefault="0063246D" w:rsidP="00A52885">
      <w:pPr>
        <w:pStyle w:val="NormalWeb"/>
        <w:spacing w:before="120" w:beforeAutospacing="0" w:after="0" w:afterAutospacing="0" w:line="312" w:lineRule="auto"/>
        <w:ind w:left="2552"/>
      </w:pPr>
    </w:p>
    <w:p w:rsidR="00FA5E03" w:rsidRPr="00A52885" w:rsidRDefault="0063246D" w:rsidP="007A7821">
      <w:pPr>
        <w:pStyle w:val="PargrafodaLista"/>
        <w:numPr>
          <w:ilvl w:val="2"/>
          <w:numId w:val="3"/>
        </w:numPr>
        <w:tabs>
          <w:tab w:val="left" w:pos="1656"/>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Às microempresas e empresas de pequeno porte, doravante denominadas de (ME) ou (EPP), será concedido o tratamento diferenciado e favorecido previsto na Lei Complementar n</w:t>
      </w:r>
      <w:r w:rsidR="00FA5E03" w:rsidRPr="00A52885">
        <w:rPr>
          <w:rFonts w:ascii="Times New Roman" w:hAnsi="Times New Roman"/>
          <w:sz w:val="24"/>
          <w:szCs w:val="24"/>
        </w:rPr>
        <w:t xml:space="preserve">.º 123, </w:t>
      </w:r>
      <w:r w:rsidRPr="00A52885">
        <w:rPr>
          <w:rFonts w:ascii="Times New Roman" w:hAnsi="Times New Roman"/>
          <w:sz w:val="24"/>
          <w:szCs w:val="24"/>
        </w:rPr>
        <w:t>de 14 de dezembro de 2006, principalmente no Capítulo V, do acess</w:t>
      </w:r>
      <w:r w:rsidR="00297A6D">
        <w:rPr>
          <w:rFonts w:ascii="Times New Roman" w:hAnsi="Times New Roman"/>
          <w:sz w:val="24"/>
          <w:szCs w:val="24"/>
        </w:rPr>
        <w:t>o aos mercados, artigos 42 a 49</w:t>
      </w:r>
      <w:r w:rsidR="00FA5E03" w:rsidRPr="00A52885">
        <w:rPr>
          <w:rFonts w:ascii="Times New Roman" w:hAnsi="Times New Roman"/>
          <w:sz w:val="24"/>
          <w:szCs w:val="24"/>
        </w:rPr>
        <w:t>.</w:t>
      </w:r>
    </w:p>
    <w:p w:rsidR="00FA5E03" w:rsidRPr="00A52885" w:rsidRDefault="0063246D" w:rsidP="007A7821">
      <w:pPr>
        <w:pStyle w:val="NormalWeb"/>
        <w:widowControl w:val="0"/>
        <w:numPr>
          <w:ilvl w:val="1"/>
          <w:numId w:val="3"/>
        </w:numPr>
        <w:spacing w:before="120" w:beforeAutospacing="0" w:after="0" w:afterAutospacing="0" w:line="312" w:lineRule="auto"/>
        <w:ind w:left="754" w:hanging="397"/>
        <w:outlineLvl w:val="2"/>
      </w:pPr>
      <w:r w:rsidRPr="00A52885">
        <w:rPr>
          <w:rStyle w:val="Forte"/>
        </w:rPr>
        <w:t>Do Desenquadramento</w:t>
      </w:r>
      <w:r w:rsidR="00FA5E03" w:rsidRPr="00A52885">
        <w:rPr>
          <w:rStyle w:val="Forte"/>
        </w:rPr>
        <w:t>:</w:t>
      </w:r>
    </w:p>
    <w:p w:rsidR="00FA5E03" w:rsidRPr="00A52885" w:rsidRDefault="0063246D" w:rsidP="007A7821">
      <w:pPr>
        <w:pStyle w:val="NormalWeb"/>
        <w:numPr>
          <w:ilvl w:val="2"/>
          <w:numId w:val="3"/>
        </w:numPr>
        <w:spacing w:before="120" w:beforeAutospacing="0" w:after="0" w:afterAutospacing="0" w:line="312" w:lineRule="auto"/>
        <w:ind w:left="1344" w:hanging="624"/>
      </w:pPr>
      <w:r w:rsidRPr="00A52885">
        <w:lastRenderedPageBreak/>
        <w:t>Obs: A priori, cabe salientar que não há uma forma objetiva de identificar se a empresa ultrapassou o limite para enquadramento de microempresas e empresas de pequeno porte, pois a </w:t>
      </w:r>
      <w:r w:rsidRPr="00A52885">
        <w:rPr>
          <w:rStyle w:val="Forte"/>
        </w:rPr>
        <w:t>responsabilidade da atualização do desenquadramento compete ao </w:t>
      </w:r>
      <w:r w:rsidRPr="00A52885">
        <w:rPr>
          <w:rStyle w:val="Forte"/>
          <w:u w:val="single"/>
        </w:rPr>
        <w:t>próprio empresário.</w:t>
      </w:r>
    </w:p>
    <w:p w:rsidR="00FA5E03" w:rsidRPr="00A52885" w:rsidRDefault="0062248E" w:rsidP="007A7821">
      <w:pPr>
        <w:pStyle w:val="NormalWeb"/>
        <w:numPr>
          <w:ilvl w:val="2"/>
          <w:numId w:val="3"/>
        </w:numPr>
        <w:spacing w:before="120" w:beforeAutospacing="0" w:after="0" w:afterAutospacing="0" w:line="312" w:lineRule="auto"/>
        <w:ind w:left="1344" w:hanging="624"/>
      </w:pPr>
      <w:r>
        <w:t>A participação do</w:t>
      </w:r>
      <w:r w:rsidR="0063246D" w:rsidRPr="00A52885">
        <w:t xml:space="preserve"> </w:t>
      </w:r>
      <w:r>
        <w:t>proponente</w:t>
      </w:r>
      <w:r w:rsidR="0063246D" w:rsidRPr="00A52885">
        <w:t xml:space="preserve"> reservando-se como microempresas e empresas de pequeno porte, sendo que o mesmo não se enquadra mais neste status jurídico caracteriza-se fraude. Por conseguinte, </w:t>
      </w:r>
      <w:r w:rsidR="00E26E85">
        <w:t>o participante</w:t>
      </w:r>
      <w:r w:rsidR="0063246D" w:rsidRPr="00A52885">
        <w:t xml:space="preserve"> estará infringindo o preconizado no </w:t>
      </w:r>
      <w:r w:rsidR="00FA5E03" w:rsidRPr="00A52885">
        <w:t xml:space="preserve">§ </w:t>
      </w:r>
      <w:r w:rsidR="0063246D" w:rsidRPr="00A52885">
        <w:t>9º do artigo 3º da Lei Complementar n</w:t>
      </w:r>
      <w:r w:rsidR="00FA5E03" w:rsidRPr="00A52885">
        <w:t>.º 123/2006:</w:t>
      </w:r>
    </w:p>
    <w:p w:rsidR="0063246D" w:rsidRPr="00A52885" w:rsidRDefault="0063246D" w:rsidP="00A52885">
      <w:pPr>
        <w:pStyle w:val="NormalWeb"/>
        <w:spacing w:before="120" w:beforeAutospacing="0" w:after="0" w:afterAutospacing="0" w:line="312" w:lineRule="auto"/>
        <w:ind w:left="1224"/>
      </w:pPr>
    </w:p>
    <w:p w:rsidR="00FA5E03" w:rsidRPr="00A52885" w:rsidRDefault="00173DA9" w:rsidP="00A52885">
      <w:pPr>
        <w:pStyle w:val="NormalWeb"/>
        <w:spacing w:before="120" w:beforeAutospacing="0" w:after="0" w:afterAutospacing="0" w:line="312" w:lineRule="auto"/>
        <w:ind w:left="1985"/>
        <w:rPr>
          <w:i/>
        </w:rPr>
      </w:pPr>
      <w:r w:rsidRPr="00A52885">
        <w:rPr>
          <w:i/>
        </w:rPr>
        <w:t xml:space="preserve">§ </w:t>
      </w:r>
      <w:r w:rsidR="00FA5E03" w:rsidRPr="00A52885">
        <w:rPr>
          <w:i/>
        </w:rPr>
        <w:t xml:space="preserve">9º </w:t>
      </w:r>
      <w:r w:rsidR="0063246D" w:rsidRPr="00A52885">
        <w:rPr>
          <w:i/>
        </w:rPr>
        <w:t xml:space="preserve">A empresa de pequeno porte que, no ano-calendário, exceder o limite de receita bruta anual previsto no inciso </w:t>
      </w:r>
      <w:r w:rsidR="00FA5E03" w:rsidRPr="00A52885">
        <w:rPr>
          <w:i/>
        </w:rPr>
        <w:t xml:space="preserve">II </w:t>
      </w:r>
      <w:r w:rsidR="0063246D" w:rsidRPr="00A52885">
        <w:rPr>
          <w:i/>
        </w:rPr>
        <w:t xml:space="preserve">do </w:t>
      </w:r>
      <w:r w:rsidR="0063246D" w:rsidRPr="00A52885">
        <w:rPr>
          <w:b/>
          <w:i/>
        </w:rPr>
        <w:t>caput</w:t>
      </w:r>
      <w:r w:rsidR="0063246D" w:rsidRPr="00A52885">
        <w:rPr>
          <w:i/>
          <w:u w:val="single"/>
        </w:rPr>
        <w:t> </w:t>
      </w:r>
      <w:r w:rsidR="0063246D" w:rsidRPr="00A52885">
        <w:rPr>
          <w:rStyle w:val="Forte"/>
          <w:i/>
          <w:u w:val="single"/>
        </w:rPr>
        <w:t>fica excluída</w:t>
      </w:r>
      <w:r w:rsidR="0063246D" w:rsidRPr="00A52885">
        <w:rPr>
          <w:i/>
        </w:rPr>
        <w:t xml:space="preserve">, no mês subsequente à ocorrência do excesso, do tratamento jurídico diferenciado previsto nesta lei complementar, incluído o regime de que trata o </w:t>
      </w:r>
      <w:r w:rsidRPr="00A52885">
        <w:rPr>
          <w:i/>
        </w:rPr>
        <w:t>art</w:t>
      </w:r>
      <w:r w:rsidR="00FA5E03" w:rsidRPr="00A52885">
        <w:rPr>
          <w:i/>
        </w:rPr>
        <w:t xml:space="preserve">. 12, </w:t>
      </w:r>
      <w:r w:rsidR="0063246D" w:rsidRPr="00A52885">
        <w:rPr>
          <w:i/>
        </w:rPr>
        <w:t xml:space="preserve">para todos os efeitos legais, ressalvado o disposto nos </w:t>
      </w:r>
      <w:r w:rsidR="00FA5E03" w:rsidRPr="00A52885">
        <w:rPr>
          <w:i/>
        </w:rPr>
        <w:t xml:space="preserve">§§ 9º-A, 10 </w:t>
      </w:r>
      <w:r w:rsidRPr="00A52885">
        <w:rPr>
          <w:i/>
        </w:rPr>
        <w:t>e</w:t>
      </w:r>
      <w:r w:rsidR="00FA5E03" w:rsidRPr="00A52885">
        <w:rPr>
          <w:i/>
        </w:rPr>
        <w:t xml:space="preserve"> 12. (</w:t>
      </w:r>
      <w:r w:rsidRPr="00A52885">
        <w:rPr>
          <w:b/>
          <w:i/>
        </w:rPr>
        <w:t>grifei e negritei</w:t>
      </w:r>
      <w:r w:rsidR="00FA5E03" w:rsidRPr="00A52885">
        <w:rPr>
          <w:i/>
        </w:rPr>
        <w:t>).</w:t>
      </w:r>
    </w:p>
    <w:p w:rsidR="0063246D" w:rsidRPr="00A52885" w:rsidRDefault="0063246D" w:rsidP="00A52885">
      <w:pPr>
        <w:pStyle w:val="NormalWeb"/>
        <w:spacing w:before="120" w:beforeAutospacing="0" w:after="0" w:afterAutospacing="0" w:line="312" w:lineRule="auto"/>
        <w:ind w:left="2552"/>
      </w:pPr>
    </w:p>
    <w:p w:rsidR="00FA5E03" w:rsidRPr="00A52885" w:rsidRDefault="00173DA9" w:rsidP="007A7821">
      <w:pPr>
        <w:pStyle w:val="NormalWeb"/>
        <w:numPr>
          <w:ilvl w:val="2"/>
          <w:numId w:val="3"/>
        </w:numPr>
        <w:spacing w:before="120" w:beforeAutospacing="0" w:after="0" w:afterAutospacing="0" w:line="312" w:lineRule="auto"/>
        <w:ind w:left="1344" w:hanging="624"/>
      </w:pPr>
      <w:r w:rsidRPr="00A52885">
        <w:t>Caso o excesso não superar à 20% do limite (R$ 4.800.000,00) a exclusão se dará no ano-calendário subsequente.</w:t>
      </w:r>
    </w:p>
    <w:p w:rsidR="00FA5E03" w:rsidRPr="00A52885" w:rsidRDefault="00173DA9" w:rsidP="007A7821">
      <w:pPr>
        <w:pStyle w:val="PargrafodaLista"/>
        <w:widowControl/>
        <w:numPr>
          <w:ilvl w:val="2"/>
          <w:numId w:val="3"/>
        </w:numPr>
        <w:tabs>
          <w:tab w:val="left" w:pos="1488"/>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 xml:space="preserve">A declaração falsa relativa ao enquadramento na condição de microempresa ou empresa de pequeno porte sujeitará </w:t>
      </w:r>
      <w:r w:rsidR="00E26E85">
        <w:rPr>
          <w:rFonts w:ascii="Times New Roman" w:hAnsi="Times New Roman"/>
          <w:sz w:val="24"/>
          <w:szCs w:val="24"/>
        </w:rPr>
        <w:t>o participante</w:t>
      </w:r>
      <w:r w:rsidRPr="00A52885">
        <w:rPr>
          <w:rFonts w:ascii="Times New Roman" w:hAnsi="Times New Roman"/>
          <w:sz w:val="24"/>
          <w:szCs w:val="24"/>
        </w:rPr>
        <w:t>, nos termos do Art</w:t>
      </w:r>
      <w:r w:rsidR="00FA5E03" w:rsidRPr="00A52885">
        <w:rPr>
          <w:rFonts w:ascii="Times New Roman" w:hAnsi="Times New Roman"/>
          <w:sz w:val="24"/>
          <w:szCs w:val="24"/>
        </w:rPr>
        <w:t xml:space="preserve">. 37 </w:t>
      </w:r>
      <w:r w:rsidRPr="00A52885">
        <w:rPr>
          <w:rFonts w:ascii="Times New Roman" w:hAnsi="Times New Roman"/>
          <w:sz w:val="24"/>
          <w:szCs w:val="24"/>
        </w:rPr>
        <w:t>da Lei Complementar n</w:t>
      </w:r>
      <w:r w:rsidR="00FA5E03" w:rsidRPr="00A52885">
        <w:rPr>
          <w:rFonts w:ascii="Times New Roman" w:hAnsi="Times New Roman"/>
          <w:sz w:val="24"/>
          <w:szCs w:val="24"/>
        </w:rPr>
        <w:t xml:space="preserve">.º 123/06, </w:t>
      </w:r>
      <w:r w:rsidRPr="00A52885">
        <w:rPr>
          <w:rFonts w:ascii="Times New Roman" w:hAnsi="Times New Roman"/>
          <w:sz w:val="24"/>
          <w:szCs w:val="24"/>
        </w:rPr>
        <w:t>à sanção de multa, bem como também à caracterização do crime previsto no Art. 299 do código penal, sem prejuízo das demais cominações legais</w:t>
      </w:r>
      <w:r w:rsidR="00FA5E03" w:rsidRPr="00A52885">
        <w:rPr>
          <w:rFonts w:ascii="Times New Roman" w:hAnsi="Times New Roman"/>
          <w:sz w:val="24"/>
          <w:szCs w:val="24"/>
        </w:rPr>
        <w:t>.</w:t>
      </w:r>
    </w:p>
    <w:p w:rsidR="00173DA9" w:rsidRPr="00A52885" w:rsidRDefault="00173DA9" w:rsidP="00A52885">
      <w:pPr>
        <w:pStyle w:val="PargrafodaLista"/>
        <w:tabs>
          <w:tab w:val="left" w:pos="1488"/>
        </w:tabs>
        <w:spacing w:before="120" w:line="312" w:lineRule="auto"/>
        <w:ind w:left="1224" w:right="0"/>
        <w:rPr>
          <w:rFonts w:ascii="Times New Roman" w:hAnsi="Times New Roman"/>
          <w:sz w:val="24"/>
          <w:szCs w:val="24"/>
        </w:rPr>
      </w:pPr>
    </w:p>
    <w:p w:rsidR="00FA5E03" w:rsidRPr="00A52885" w:rsidRDefault="00173DA9" w:rsidP="00A52885">
      <w:pPr>
        <w:tabs>
          <w:tab w:val="left" w:pos="1488"/>
        </w:tabs>
        <w:spacing w:before="120" w:line="312" w:lineRule="auto"/>
        <w:ind w:left="1985"/>
        <w:jc w:val="both"/>
        <w:rPr>
          <w:rFonts w:ascii="Times New Roman" w:hAnsi="Times New Roman" w:cs="Times New Roman"/>
          <w:i/>
        </w:rPr>
      </w:pPr>
      <w:r w:rsidRPr="00A52885">
        <w:rPr>
          <w:rFonts w:ascii="Times New Roman" w:hAnsi="Times New Roman" w:cs="Times New Roman"/>
          <w:i/>
        </w:rPr>
        <w:t>Art</w:t>
      </w:r>
      <w:r w:rsidR="00FA5E03" w:rsidRPr="00A52885">
        <w:rPr>
          <w:rFonts w:ascii="Times New Roman" w:hAnsi="Times New Roman" w:cs="Times New Roman"/>
          <w:i/>
        </w:rPr>
        <w:t xml:space="preserve">. 37. </w:t>
      </w:r>
      <w:r w:rsidRPr="00A52885">
        <w:rPr>
          <w:rFonts w:ascii="Times New Roman" w:hAnsi="Times New Roman" w:cs="Times New Roman"/>
          <w:i/>
        </w:rPr>
        <w:t>A imposição das multas de que trata esta lei complementar não exclui a aplicação das sanções previstas na legislação penal, inclusive em relação a declaração falsa, adulteração de documentos e emissão de nota fiscal em desacordo com a operação efetivamente praticada, a que estão sujeitos o titular ou sócio da pessoa jurídica</w:t>
      </w:r>
      <w:r w:rsidR="00FA5E03" w:rsidRPr="00A52885">
        <w:rPr>
          <w:rFonts w:ascii="Times New Roman" w:hAnsi="Times New Roman" w:cs="Times New Roman"/>
          <w:i/>
        </w:rPr>
        <w:t>.</w:t>
      </w:r>
    </w:p>
    <w:p w:rsidR="00173DA9" w:rsidRPr="00A52885" w:rsidRDefault="00173DA9" w:rsidP="00A52885">
      <w:pPr>
        <w:tabs>
          <w:tab w:val="left" w:pos="1488"/>
        </w:tabs>
        <w:spacing w:before="120" w:line="312" w:lineRule="auto"/>
        <w:ind w:left="1985"/>
        <w:jc w:val="both"/>
        <w:rPr>
          <w:rFonts w:ascii="Times New Roman" w:hAnsi="Times New Roman" w:cs="Times New Roman"/>
          <w:b/>
          <w:bCs/>
          <w:i/>
        </w:rPr>
      </w:pPr>
    </w:p>
    <w:p w:rsidR="00FA5E03" w:rsidRPr="00A52885" w:rsidRDefault="00173DA9" w:rsidP="00A52885">
      <w:pPr>
        <w:tabs>
          <w:tab w:val="left" w:pos="1488"/>
        </w:tabs>
        <w:spacing w:before="120" w:line="312" w:lineRule="auto"/>
        <w:ind w:left="1985"/>
        <w:jc w:val="both"/>
        <w:rPr>
          <w:rFonts w:ascii="Times New Roman" w:hAnsi="Times New Roman" w:cs="Times New Roman"/>
          <w:i/>
        </w:rPr>
      </w:pPr>
      <w:r w:rsidRPr="00A52885">
        <w:rPr>
          <w:rFonts w:ascii="Times New Roman" w:hAnsi="Times New Roman" w:cs="Times New Roman"/>
          <w:b/>
          <w:bCs/>
          <w:i/>
        </w:rPr>
        <w:t>Falsidade ideológica</w:t>
      </w:r>
    </w:p>
    <w:p w:rsidR="00FA5E03" w:rsidRPr="00A52885" w:rsidRDefault="00173DA9" w:rsidP="00A52885">
      <w:pPr>
        <w:tabs>
          <w:tab w:val="left" w:pos="1488"/>
        </w:tabs>
        <w:spacing w:before="120" w:line="312" w:lineRule="auto"/>
        <w:ind w:left="1985"/>
        <w:jc w:val="both"/>
        <w:rPr>
          <w:rFonts w:ascii="Times New Roman" w:hAnsi="Times New Roman" w:cs="Times New Roman"/>
          <w:i/>
        </w:rPr>
      </w:pPr>
      <w:r w:rsidRPr="00A52885">
        <w:rPr>
          <w:rFonts w:ascii="Times New Roman" w:hAnsi="Times New Roman" w:cs="Times New Roman"/>
          <w:i/>
        </w:rPr>
        <w:lastRenderedPageBreak/>
        <w:t>Art. 299 - omitir, em documento público ou particular, declaração que dele devia constar, ou nele inserir ou fazer inserir declaração falsa ou diversa da que devia ser escrita, com o fim de prejudicar direito, criar obrigação ou alterar a verdade sobre fato juridicamente relevante:</w:t>
      </w:r>
    </w:p>
    <w:p w:rsidR="00173DA9" w:rsidRPr="00A52885" w:rsidRDefault="00173DA9" w:rsidP="00A52885">
      <w:pPr>
        <w:tabs>
          <w:tab w:val="left" w:pos="1488"/>
        </w:tabs>
        <w:spacing w:before="120" w:line="312" w:lineRule="auto"/>
        <w:ind w:left="1985"/>
        <w:jc w:val="both"/>
        <w:rPr>
          <w:rFonts w:ascii="Times New Roman" w:hAnsi="Times New Roman" w:cs="Times New Roman"/>
          <w:i/>
        </w:rPr>
      </w:pPr>
      <w:r w:rsidRPr="00A52885">
        <w:rPr>
          <w:rFonts w:ascii="Times New Roman" w:hAnsi="Times New Roman" w:cs="Times New Roman"/>
          <w:i/>
        </w:rPr>
        <w:t>Pena - reclusão, de um a cinco anos, e multa, se o documento é público, e reclusão de um a três anos, e multa, se o documento é particular</w:t>
      </w:r>
      <w:r w:rsidR="00FA5E03" w:rsidRPr="00A52885">
        <w:rPr>
          <w:rFonts w:ascii="Times New Roman" w:hAnsi="Times New Roman" w:cs="Times New Roman"/>
          <w:i/>
        </w:rPr>
        <w:t>.</w:t>
      </w:r>
    </w:p>
    <w:p w:rsidR="00173DA9" w:rsidRPr="00A52885" w:rsidRDefault="00173DA9" w:rsidP="00A52885">
      <w:pPr>
        <w:tabs>
          <w:tab w:val="left" w:pos="1488"/>
        </w:tabs>
        <w:spacing w:before="120" w:line="312" w:lineRule="auto"/>
        <w:ind w:left="2552"/>
        <w:jc w:val="both"/>
        <w:rPr>
          <w:rFonts w:ascii="Times New Roman" w:hAnsi="Times New Roman" w:cs="Times New Roman"/>
        </w:rPr>
      </w:pPr>
    </w:p>
    <w:p w:rsidR="00FA5E03" w:rsidRPr="00A52885" w:rsidRDefault="00173DA9" w:rsidP="007A7821">
      <w:pPr>
        <w:pStyle w:val="NormalWeb"/>
        <w:widowControl w:val="0"/>
        <w:numPr>
          <w:ilvl w:val="1"/>
          <w:numId w:val="3"/>
        </w:numPr>
        <w:spacing w:before="120" w:beforeAutospacing="0" w:after="0" w:afterAutospacing="0" w:line="312" w:lineRule="auto"/>
        <w:ind w:left="754" w:hanging="397"/>
        <w:outlineLvl w:val="2"/>
      </w:pPr>
      <w:r w:rsidRPr="00A52885">
        <w:rPr>
          <w:rStyle w:val="Forte"/>
        </w:rPr>
        <w:t>Das excludentes ao tratamento diferenciado:</w:t>
      </w:r>
    </w:p>
    <w:p w:rsidR="00FA5E03" w:rsidRPr="00A52885" w:rsidRDefault="00173DA9" w:rsidP="007A7821">
      <w:pPr>
        <w:pStyle w:val="NormalWeb"/>
        <w:numPr>
          <w:ilvl w:val="2"/>
          <w:numId w:val="3"/>
        </w:numPr>
        <w:spacing w:before="120" w:beforeAutospacing="0" w:after="0" w:afterAutospacing="0" w:line="312" w:lineRule="auto"/>
        <w:ind w:left="1344" w:hanging="624"/>
      </w:pPr>
      <w:r w:rsidRPr="00A52885">
        <w:t xml:space="preserve">Diante dos benefícios concedidos às microempresas e empresas de pequeno porte perante as médias e grandes empresas o </w:t>
      </w:r>
      <w:r w:rsidR="00FA5E03" w:rsidRPr="00A52885">
        <w:t xml:space="preserve">§ 4º </w:t>
      </w:r>
      <w:r w:rsidRPr="00A52885">
        <w:t>do artigo 3º da Lei n</w:t>
      </w:r>
      <w:r w:rsidR="00FA5E03" w:rsidRPr="00A52885">
        <w:t xml:space="preserve">.º 123/2006 </w:t>
      </w:r>
      <w:r w:rsidRPr="00A52885">
        <w:t xml:space="preserve">prevê vedações quanto ao enquadramento de </w:t>
      </w:r>
      <w:r w:rsidR="00FA5E03" w:rsidRPr="00A52885">
        <w:t>(</w:t>
      </w:r>
      <w:r w:rsidRPr="00A52885">
        <w:t>ME</w:t>
      </w:r>
      <w:r w:rsidR="00FA5E03" w:rsidRPr="00A52885">
        <w:t xml:space="preserve">) </w:t>
      </w:r>
      <w:r w:rsidRPr="00A52885">
        <w:t xml:space="preserve">e </w:t>
      </w:r>
      <w:r w:rsidR="00FA5E03" w:rsidRPr="00A52885">
        <w:t>(</w:t>
      </w:r>
      <w:r w:rsidRPr="00A52885">
        <w:t>EPP</w:t>
      </w:r>
      <w:r w:rsidR="00FA5E03" w:rsidRPr="00A52885">
        <w:t xml:space="preserve">) </w:t>
      </w:r>
      <w:r w:rsidRPr="00A52885">
        <w:t>que, por conseguinte, </w:t>
      </w:r>
      <w:r w:rsidRPr="00A52885">
        <w:rPr>
          <w:rStyle w:val="Forte"/>
          <w:u w:val="single"/>
        </w:rPr>
        <w:t>não fará jus da fruição dos benefícios concedidos às pequenas empresas</w:t>
      </w:r>
      <w:r w:rsidR="00FA5E03" w:rsidRPr="00A52885">
        <w:t>:</w:t>
      </w:r>
    </w:p>
    <w:p w:rsidR="00173DA9" w:rsidRPr="00A52885" w:rsidRDefault="00173DA9" w:rsidP="00A52885">
      <w:pPr>
        <w:pStyle w:val="NormalWeb"/>
        <w:spacing w:before="120" w:beforeAutospacing="0" w:after="0" w:afterAutospacing="0" w:line="312" w:lineRule="auto"/>
        <w:ind w:left="1224"/>
      </w:pPr>
    </w:p>
    <w:p w:rsidR="00FA5E03" w:rsidRPr="00A52885" w:rsidRDefault="00297A6D" w:rsidP="00A52885">
      <w:pPr>
        <w:pStyle w:val="NormalWeb"/>
        <w:spacing w:before="120" w:beforeAutospacing="0" w:after="0" w:afterAutospacing="0" w:line="312" w:lineRule="auto"/>
        <w:ind w:left="1985"/>
        <w:rPr>
          <w:i/>
        </w:rPr>
      </w:pPr>
      <w:r w:rsidRPr="00297A6D">
        <w:rPr>
          <w:i/>
        </w:rPr>
        <w:t xml:space="preserve">§ </w:t>
      </w:r>
      <w:r w:rsidR="00173DA9" w:rsidRPr="00297A6D">
        <w:rPr>
          <w:i/>
        </w:rPr>
        <w:t>4</w:t>
      </w:r>
      <w:r w:rsidR="00FA5E03" w:rsidRPr="00297A6D">
        <w:rPr>
          <w:i/>
        </w:rPr>
        <w:t xml:space="preserve">º </w:t>
      </w:r>
      <w:r w:rsidR="00173DA9" w:rsidRPr="00297A6D">
        <w:rPr>
          <w:i/>
        </w:rPr>
        <w:t>não poderá se beneficiar do tratamento jurídico diferenciado previsto</w:t>
      </w:r>
      <w:r w:rsidR="00173DA9" w:rsidRPr="00A52885">
        <w:rPr>
          <w:i/>
        </w:rPr>
        <w:t xml:space="preserve"> nesta lei complementar, incluído o regime de que trata o art. 12 desta lei complementar, para nenhum efeito legal, a pessoa jurídica</w:t>
      </w:r>
      <w:r w:rsidR="00FA5E03" w:rsidRPr="00A52885">
        <w:rPr>
          <w:i/>
        </w:rPr>
        <w:t>:</w:t>
      </w:r>
    </w:p>
    <w:p w:rsidR="00FA5E03" w:rsidRPr="00A52885" w:rsidRDefault="00FA5E03" w:rsidP="00A52885">
      <w:pPr>
        <w:pStyle w:val="NormalWeb"/>
        <w:spacing w:before="120" w:beforeAutospacing="0" w:after="0" w:afterAutospacing="0" w:line="312" w:lineRule="auto"/>
        <w:ind w:left="1985"/>
        <w:rPr>
          <w:i/>
        </w:rPr>
      </w:pPr>
      <w:r w:rsidRPr="00A52885">
        <w:rPr>
          <w:i/>
        </w:rPr>
        <w:t xml:space="preserve">I - </w:t>
      </w:r>
      <w:r w:rsidR="00173DA9" w:rsidRPr="00A52885">
        <w:rPr>
          <w:i/>
        </w:rPr>
        <w:t>de cujo capital participe outra pessoa jurídica</w:t>
      </w:r>
      <w:r w:rsidRPr="00A52885">
        <w:rPr>
          <w:i/>
        </w:rPr>
        <w:t>;</w:t>
      </w:r>
    </w:p>
    <w:p w:rsidR="00FA5E03" w:rsidRPr="00A52885" w:rsidRDefault="00FA5E03" w:rsidP="00A52885">
      <w:pPr>
        <w:pStyle w:val="NormalWeb"/>
        <w:spacing w:before="120" w:beforeAutospacing="0" w:after="0" w:afterAutospacing="0" w:line="312" w:lineRule="auto"/>
        <w:ind w:left="1985"/>
        <w:rPr>
          <w:i/>
        </w:rPr>
      </w:pPr>
      <w:r w:rsidRPr="00A52885">
        <w:rPr>
          <w:i/>
        </w:rPr>
        <w:t xml:space="preserve">II - </w:t>
      </w:r>
      <w:r w:rsidR="00173DA9" w:rsidRPr="00A52885">
        <w:rPr>
          <w:i/>
        </w:rPr>
        <w:t>que seja filial, sucursal, agência ou representação, no país, de pessoa jurídica com sede no exterior</w:t>
      </w:r>
      <w:r w:rsidRPr="00A52885">
        <w:rPr>
          <w:i/>
        </w:rPr>
        <w:t>;</w:t>
      </w:r>
    </w:p>
    <w:p w:rsidR="00FA5E03" w:rsidRPr="00A52885" w:rsidRDefault="00FA5E03" w:rsidP="00A52885">
      <w:pPr>
        <w:pStyle w:val="NormalWeb"/>
        <w:spacing w:before="120" w:beforeAutospacing="0" w:after="0" w:afterAutospacing="0" w:line="312" w:lineRule="auto"/>
        <w:ind w:left="1985"/>
        <w:rPr>
          <w:i/>
        </w:rPr>
      </w:pPr>
      <w:r w:rsidRPr="00A52885">
        <w:rPr>
          <w:i/>
        </w:rPr>
        <w:t xml:space="preserve">III - </w:t>
      </w:r>
      <w:r w:rsidR="00173DA9" w:rsidRPr="00A52885">
        <w:rPr>
          <w:i/>
        </w:rPr>
        <w:t>de cujo capital participe pessoa física que seja inscrita como empresário ou seja sócia de outra empresa que receba tratamento jurídico diferenciado nos termos desta lei complementar, desde que a receita bruta global ultrapasse o limite de que trata o inciso</w:t>
      </w:r>
      <w:r w:rsidRPr="00A52885">
        <w:rPr>
          <w:i/>
        </w:rPr>
        <w:t xml:space="preserve"> II </w:t>
      </w:r>
      <w:r w:rsidR="00173DA9" w:rsidRPr="00A52885">
        <w:rPr>
          <w:i/>
        </w:rPr>
        <w:t xml:space="preserve">do </w:t>
      </w:r>
      <w:r w:rsidR="00173DA9" w:rsidRPr="00A52885">
        <w:rPr>
          <w:b/>
          <w:i/>
        </w:rPr>
        <w:t>caput</w:t>
      </w:r>
      <w:r w:rsidR="00173DA9" w:rsidRPr="00A52885">
        <w:rPr>
          <w:i/>
        </w:rPr>
        <w:t xml:space="preserve"> deste artigo;</w:t>
      </w:r>
    </w:p>
    <w:p w:rsidR="00FA5E03" w:rsidRPr="00A52885" w:rsidRDefault="00FA5E03" w:rsidP="00A52885">
      <w:pPr>
        <w:pStyle w:val="NormalWeb"/>
        <w:spacing w:before="120" w:beforeAutospacing="0" w:after="0" w:afterAutospacing="0" w:line="312" w:lineRule="auto"/>
        <w:ind w:left="1985"/>
        <w:rPr>
          <w:i/>
        </w:rPr>
      </w:pPr>
      <w:r w:rsidRPr="00A52885">
        <w:rPr>
          <w:i/>
        </w:rPr>
        <w:t xml:space="preserve">IV - </w:t>
      </w:r>
      <w:r w:rsidR="00173DA9" w:rsidRPr="00A52885">
        <w:rPr>
          <w:i/>
        </w:rPr>
        <w:t xml:space="preserve">cujo titular ou sócio participe com mais de 10% (dez por cento) do capital de outra empresa não beneficiada por esta lei complementar, desde que a receita bruta global ultrapasse o limite de que trata o inciso </w:t>
      </w:r>
      <w:r w:rsidRPr="00A52885">
        <w:rPr>
          <w:i/>
        </w:rPr>
        <w:t xml:space="preserve">II </w:t>
      </w:r>
      <w:r w:rsidR="00173DA9" w:rsidRPr="00A52885">
        <w:rPr>
          <w:i/>
        </w:rPr>
        <w:t>do caput deste artigo</w:t>
      </w:r>
      <w:r w:rsidRPr="00A52885">
        <w:rPr>
          <w:i/>
        </w:rPr>
        <w:t>;</w:t>
      </w:r>
    </w:p>
    <w:p w:rsidR="00FA5E03" w:rsidRPr="00A52885" w:rsidRDefault="00FA5E03" w:rsidP="00A52885">
      <w:pPr>
        <w:pStyle w:val="NormalWeb"/>
        <w:spacing w:before="120" w:beforeAutospacing="0" w:after="0" w:afterAutospacing="0" w:line="312" w:lineRule="auto"/>
        <w:ind w:left="1985"/>
        <w:rPr>
          <w:i/>
        </w:rPr>
      </w:pPr>
      <w:r w:rsidRPr="00A52885">
        <w:rPr>
          <w:i/>
        </w:rPr>
        <w:t xml:space="preserve">V - </w:t>
      </w:r>
      <w:r w:rsidR="00173DA9" w:rsidRPr="00A52885">
        <w:rPr>
          <w:i/>
        </w:rPr>
        <w:t>cujo sócio ou titular seja administrador ou equiparado de outra pessoa jurídica com fins lucrativos, desde que a receita bruta global ultrapasse o limite de que trata o inciso II do caput deste artigo</w:t>
      </w:r>
      <w:r w:rsidRPr="00A52885">
        <w:rPr>
          <w:i/>
        </w:rPr>
        <w:t>;</w:t>
      </w:r>
    </w:p>
    <w:p w:rsidR="00FA5E03" w:rsidRPr="00A52885" w:rsidRDefault="00FA5E03" w:rsidP="00A52885">
      <w:pPr>
        <w:pStyle w:val="NormalWeb"/>
        <w:spacing w:before="120" w:beforeAutospacing="0" w:after="0" w:afterAutospacing="0" w:line="312" w:lineRule="auto"/>
        <w:ind w:left="1985"/>
        <w:rPr>
          <w:i/>
        </w:rPr>
      </w:pPr>
      <w:r w:rsidRPr="00A52885">
        <w:rPr>
          <w:i/>
        </w:rPr>
        <w:lastRenderedPageBreak/>
        <w:t xml:space="preserve">VI - </w:t>
      </w:r>
      <w:r w:rsidR="00173DA9" w:rsidRPr="00A52885">
        <w:rPr>
          <w:i/>
        </w:rPr>
        <w:t>constituída sob a forma de cooperativas, salvo as de consumo</w:t>
      </w:r>
      <w:r w:rsidRPr="00A52885">
        <w:rPr>
          <w:i/>
        </w:rPr>
        <w:t>;</w:t>
      </w:r>
    </w:p>
    <w:p w:rsidR="00FA5E03" w:rsidRPr="00A52885" w:rsidRDefault="00FA5E03" w:rsidP="00A52885">
      <w:pPr>
        <w:pStyle w:val="NormalWeb"/>
        <w:spacing w:before="120" w:beforeAutospacing="0" w:after="0" w:afterAutospacing="0" w:line="312" w:lineRule="auto"/>
        <w:ind w:left="1985"/>
        <w:rPr>
          <w:i/>
        </w:rPr>
      </w:pPr>
      <w:r w:rsidRPr="00A52885">
        <w:rPr>
          <w:i/>
        </w:rPr>
        <w:t xml:space="preserve">VII - </w:t>
      </w:r>
      <w:r w:rsidR="00173DA9" w:rsidRPr="00A52885">
        <w:rPr>
          <w:i/>
        </w:rPr>
        <w:t>que participe do capital de outra pessoa jurídica</w:t>
      </w:r>
      <w:r w:rsidRPr="00A52885">
        <w:rPr>
          <w:i/>
        </w:rPr>
        <w:t>;</w:t>
      </w:r>
    </w:p>
    <w:p w:rsidR="00FA5E03" w:rsidRPr="00A52885" w:rsidRDefault="00FA5E03" w:rsidP="00A52885">
      <w:pPr>
        <w:pStyle w:val="NormalWeb"/>
        <w:spacing w:before="120" w:beforeAutospacing="0" w:after="0" w:afterAutospacing="0" w:line="312" w:lineRule="auto"/>
        <w:ind w:left="1985"/>
        <w:rPr>
          <w:i/>
        </w:rPr>
      </w:pPr>
      <w:r w:rsidRPr="00A52885">
        <w:rPr>
          <w:i/>
        </w:rPr>
        <w:t xml:space="preserve">VIII - </w:t>
      </w:r>
      <w:r w:rsidR="00173DA9" w:rsidRPr="00A52885">
        <w:rPr>
          <w:i/>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r w:rsidRPr="00A52885">
        <w:rPr>
          <w:i/>
        </w:rPr>
        <w:t>;</w:t>
      </w:r>
    </w:p>
    <w:p w:rsidR="00FA5E03" w:rsidRPr="00A52885" w:rsidRDefault="00FA5E03" w:rsidP="00A52885">
      <w:pPr>
        <w:pStyle w:val="NormalWeb"/>
        <w:spacing w:before="120" w:beforeAutospacing="0" w:after="0" w:afterAutospacing="0" w:line="312" w:lineRule="auto"/>
        <w:ind w:left="1985"/>
        <w:rPr>
          <w:i/>
        </w:rPr>
      </w:pPr>
      <w:r w:rsidRPr="00A52885">
        <w:rPr>
          <w:i/>
        </w:rPr>
        <w:t xml:space="preserve">IX - </w:t>
      </w:r>
      <w:r w:rsidR="00173DA9" w:rsidRPr="00A52885">
        <w:rPr>
          <w:i/>
        </w:rPr>
        <w:t>resultante ou remanescente de cisão ou qualquer outra forma de desmembramento de pessoa jurídica que tenha ocorrido em um dos 5 (cinco) anos-calendário anteriores</w:t>
      </w:r>
      <w:r w:rsidRPr="00A52885">
        <w:rPr>
          <w:i/>
        </w:rPr>
        <w:t>;</w:t>
      </w:r>
    </w:p>
    <w:p w:rsidR="00FA5E03" w:rsidRDefault="00FA5E03" w:rsidP="00A52885">
      <w:pPr>
        <w:pStyle w:val="NormalWeb"/>
        <w:spacing w:before="120" w:beforeAutospacing="0" w:after="0" w:afterAutospacing="0" w:line="312" w:lineRule="auto"/>
        <w:ind w:left="1985"/>
        <w:rPr>
          <w:i/>
        </w:rPr>
      </w:pPr>
      <w:r w:rsidRPr="00A52885">
        <w:rPr>
          <w:i/>
        </w:rPr>
        <w:t xml:space="preserve">X - </w:t>
      </w:r>
      <w:r w:rsidR="00173DA9" w:rsidRPr="00A52885">
        <w:rPr>
          <w:i/>
        </w:rPr>
        <w:t>constituída sob a forma de sociedade por ações</w:t>
      </w:r>
      <w:r w:rsidR="00297A6D">
        <w:rPr>
          <w:i/>
        </w:rPr>
        <w:t>;</w:t>
      </w:r>
    </w:p>
    <w:p w:rsidR="00297A6D" w:rsidRPr="00A52885" w:rsidRDefault="00297A6D" w:rsidP="00A52885">
      <w:pPr>
        <w:pStyle w:val="NormalWeb"/>
        <w:spacing w:before="120" w:beforeAutospacing="0" w:after="0" w:afterAutospacing="0" w:line="312" w:lineRule="auto"/>
        <w:ind w:left="1985"/>
        <w:rPr>
          <w:i/>
        </w:rPr>
      </w:pPr>
      <w:r w:rsidRPr="00297A6D">
        <w:rPr>
          <w:i/>
        </w:rPr>
        <w:t>XI - cujos titulares ou sócios guardem, cumulativamente, com o contratante do serviço, relação de pessoalidade, subordinação e habitualidade.</w:t>
      </w:r>
    </w:p>
    <w:p w:rsidR="00B6241C" w:rsidRPr="00A52885" w:rsidRDefault="00B6241C" w:rsidP="00A52885">
      <w:pPr>
        <w:pStyle w:val="NormalWeb"/>
        <w:spacing w:before="120" w:beforeAutospacing="0" w:after="0" w:afterAutospacing="0" w:line="312" w:lineRule="auto"/>
        <w:ind w:left="2552"/>
      </w:pPr>
    </w:p>
    <w:p w:rsidR="00FA5E03" w:rsidRPr="00A52885" w:rsidRDefault="00B6241C" w:rsidP="007A7821">
      <w:pPr>
        <w:pStyle w:val="NormalWeb"/>
        <w:widowControl w:val="0"/>
        <w:numPr>
          <w:ilvl w:val="1"/>
          <w:numId w:val="3"/>
        </w:numPr>
        <w:spacing w:before="120" w:beforeAutospacing="0" w:after="0" w:afterAutospacing="0" w:line="312" w:lineRule="auto"/>
        <w:ind w:left="754" w:hanging="397"/>
        <w:outlineLvl w:val="2"/>
      </w:pPr>
      <w:r w:rsidRPr="00A52885">
        <w:rPr>
          <w:rStyle w:val="Forte"/>
        </w:rPr>
        <w:t>Da regularização fiscal e trabalhista tardia</w:t>
      </w:r>
      <w:r w:rsidR="00FA5E03" w:rsidRPr="00A52885">
        <w:rPr>
          <w:b/>
        </w:rPr>
        <w:t>:</w:t>
      </w:r>
    </w:p>
    <w:p w:rsidR="00FA5E03" w:rsidRPr="00A52885" w:rsidRDefault="00B6241C" w:rsidP="007A7821">
      <w:pPr>
        <w:pStyle w:val="NormalWeb"/>
        <w:numPr>
          <w:ilvl w:val="2"/>
          <w:numId w:val="3"/>
        </w:numPr>
        <w:spacing w:before="120" w:beforeAutospacing="0" w:after="0" w:afterAutospacing="0" w:line="312" w:lineRule="auto"/>
        <w:ind w:left="1344" w:hanging="624"/>
      </w:pPr>
      <w:r w:rsidRPr="00A52885">
        <w:t>O benefício consiste na possibilidade das microempresas e empresas de pequeno porte demonstrarem tardiamente sua regularidade fiscal, caso haja alguma restrição.</w:t>
      </w:r>
    </w:p>
    <w:p w:rsidR="00FA5E03" w:rsidRPr="00A52885" w:rsidRDefault="00B6241C" w:rsidP="007A7821">
      <w:pPr>
        <w:pStyle w:val="NormalWeb"/>
        <w:numPr>
          <w:ilvl w:val="2"/>
          <w:numId w:val="3"/>
        </w:numPr>
        <w:spacing w:before="120" w:beforeAutospacing="0" w:after="0" w:afterAutospacing="0" w:line="312" w:lineRule="auto"/>
        <w:ind w:left="1344" w:hanging="624"/>
      </w:pPr>
      <w:r w:rsidRPr="00A52885">
        <w:t>Dispõe o</w:t>
      </w:r>
      <w:r w:rsidR="00FA5E03" w:rsidRPr="00A52885">
        <w:t xml:space="preserve"> § 1º, </w:t>
      </w:r>
      <w:r w:rsidRPr="00A52885">
        <w:t xml:space="preserve">artigo 43 da </w:t>
      </w:r>
      <w:r w:rsidR="00C87C74" w:rsidRPr="00A52885">
        <w:t xml:space="preserve">Lei </w:t>
      </w:r>
      <w:r w:rsidRPr="00A52885">
        <w:t>n</w:t>
      </w:r>
      <w:r w:rsidR="00FA5E03" w:rsidRPr="00A52885">
        <w:t>.º 123/2006:</w:t>
      </w:r>
    </w:p>
    <w:p w:rsidR="00B6241C" w:rsidRPr="00A52885" w:rsidRDefault="00B6241C" w:rsidP="00A52885">
      <w:pPr>
        <w:pStyle w:val="NormalWeb"/>
        <w:spacing w:before="120" w:beforeAutospacing="0" w:after="0" w:afterAutospacing="0" w:line="312" w:lineRule="auto"/>
        <w:ind w:left="1224"/>
      </w:pPr>
    </w:p>
    <w:p w:rsidR="00FA5E03" w:rsidRPr="00A52885" w:rsidRDefault="00B6241C" w:rsidP="00A52885">
      <w:pPr>
        <w:pStyle w:val="NormalWeb"/>
        <w:spacing w:before="120" w:beforeAutospacing="0" w:after="0" w:afterAutospacing="0" w:line="312" w:lineRule="auto"/>
        <w:ind w:left="1985"/>
      </w:pPr>
      <w:r w:rsidRPr="00A52885">
        <w:rPr>
          <w:i/>
        </w:rPr>
        <w:t>§ 1º Havendo alguma restrição na comprovação da regularidade fiscal e trabalhista, será assegurado o prazo de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w:t>
      </w:r>
      <w:r w:rsidRPr="00A52885">
        <w:t>.</w:t>
      </w:r>
    </w:p>
    <w:p w:rsidR="00B6241C" w:rsidRPr="00A52885" w:rsidRDefault="00B6241C" w:rsidP="00A52885">
      <w:pPr>
        <w:pStyle w:val="NormalWeb"/>
        <w:spacing w:before="120" w:beforeAutospacing="0" w:after="0" w:afterAutospacing="0" w:line="312" w:lineRule="auto"/>
        <w:ind w:left="2552"/>
      </w:pPr>
    </w:p>
    <w:p w:rsidR="00FA5E03" w:rsidRPr="00A52885" w:rsidRDefault="00B6241C" w:rsidP="007A7821">
      <w:pPr>
        <w:pStyle w:val="NormalWeb"/>
        <w:numPr>
          <w:ilvl w:val="2"/>
          <w:numId w:val="3"/>
        </w:numPr>
        <w:spacing w:before="120" w:beforeAutospacing="0" w:after="0" w:afterAutospacing="0" w:line="312" w:lineRule="auto"/>
        <w:ind w:left="1344" w:hanging="624"/>
      </w:pPr>
      <w:r w:rsidRPr="00A52885">
        <w:lastRenderedPageBreak/>
        <w:t>As microempresas e empresas de pequeno porte estando com uma certidão positiva, por exemplo, terá o prazo de 5 dias úteis prorrogáveis por mais 5 dias úteis para apresentá-la negativa ou positiva com efeito negativa.</w:t>
      </w:r>
    </w:p>
    <w:p w:rsidR="00FA5E03" w:rsidRPr="00A52885" w:rsidRDefault="00B6241C" w:rsidP="007A7821">
      <w:pPr>
        <w:pStyle w:val="NormalWeb"/>
        <w:numPr>
          <w:ilvl w:val="2"/>
          <w:numId w:val="3"/>
        </w:numPr>
        <w:spacing w:before="120" w:beforeAutospacing="0" w:after="0" w:afterAutospacing="0" w:line="312" w:lineRule="auto"/>
        <w:ind w:left="1344" w:hanging="624"/>
      </w:pPr>
      <w:r w:rsidRPr="00A52885">
        <w:t xml:space="preserve">A documentação em referência é a fiscal e trabalhista, assim considerada aquelas previstas nos incisos </w:t>
      </w:r>
      <w:r w:rsidR="00323BC5" w:rsidRPr="00A52885">
        <w:t xml:space="preserve">I </w:t>
      </w:r>
      <w:r w:rsidRPr="00A52885">
        <w:t>a</w:t>
      </w:r>
      <w:r w:rsidR="00323BC5" w:rsidRPr="00A52885">
        <w:t xml:space="preserve"> V </w:t>
      </w:r>
      <w:r w:rsidRPr="00A52885">
        <w:t>do artigo 68 da Lei n</w:t>
      </w:r>
      <w:r w:rsidR="00323BC5" w:rsidRPr="00A52885">
        <w:t xml:space="preserve">.º 14.133, </w:t>
      </w:r>
      <w:r w:rsidRPr="00A52885">
        <w:t>de 2021, a saber</w:t>
      </w:r>
      <w:r w:rsidR="00323BC5" w:rsidRPr="00A52885">
        <w:t>:</w:t>
      </w:r>
    </w:p>
    <w:p w:rsidR="00B6241C" w:rsidRPr="00A52885" w:rsidRDefault="00B6241C" w:rsidP="00A52885">
      <w:pPr>
        <w:pStyle w:val="NormalWeb"/>
        <w:spacing w:before="120" w:beforeAutospacing="0" w:after="0" w:afterAutospacing="0" w:line="312" w:lineRule="auto"/>
        <w:ind w:left="1224"/>
      </w:pPr>
    </w:p>
    <w:p w:rsidR="00323BC5" w:rsidRPr="00297A6D" w:rsidRDefault="00B6241C" w:rsidP="00297A6D">
      <w:pPr>
        <w:pStyle w:val="NormalWeb"/>
        <w:spacing w:before="120" w:beforeAutospacing="0" w:after="0" w:afterAutospacing="0" w:line="312" w:lineRule="auto"/>
        <w:ind w:left="1985"/>
        <w:rPr>
          <w:i/>
        </w:rPr>
      </w:pPr>
      <w:r w:rsidRPr="00297A6D">
        <w:rPr>
          <w:i/>
        </w:rPr>
        <w:t>Art. 68. As habilitações fiscal, social e trabalhista serão aferidas mediante a verificação dos seguintes requisitos:</w:t>
      </w:r>
    </w:p>
    <w:p w:rsidR="00323BC5" w:rsidRPr="00297A6D" w:rsidRDefault="00B6241C" w:rsidP="00297A6D">
      <w:pPr>
        <w:pStyle w:val="NormalWeb"/>
        <w:spacing w:before="120" w:beforeAutospacing="0" w:after="0" w:afterAutospacing="0" w:line="312" w:lineRule="auto"/>
        <w:ind w:left="1985"/>
        <w:rPr>
          <w:i/>
        </w:rPr>
      </w:pPr>
      <w:r w:rsidRPr="00297A6D">
        <w:rPr>
          <w:i/>
        </w:rPr>
        <w:t>I - a inscrição no cadastro de pessoas físicas (CPF) ou no cadastro nacional da pessoa jurídica (CNPJ);</w:t>
      </w:r>
    </w:p>
    <w:p w:rsidR="00323BC5" w:rsidRPr="00297A6D" w:rsidRDefault="00B6241C" w:rsidP="00297A6D">
      <w:pPr>
        <w:pStyle w:val="NormalWeb"/>
        <w:spacing w:before="120" w:beforeAutospacing="0" w:after="0" w:afterAutospacing="0" w:line="312" w:lineRule="auto"/>
        <w:ind w:left="1985"/>
        <w:rPr>
          <w:i/>
        </w:rPr>
      </w:pPr>
      <w:r w:rsidRPr="00297A6D">
        <w:rPr>
          <w:i/>
        </w:rPr>
        <w:t xml:space="preserve">II - a inscrição no cadastro de contribuintes estadual e/ou municipal, se houver, relativo ao domicílio ou sede do </w:t>
      </w:r>
      <w:r w:rsidR="00466A63">
        <w:rPr>
          <w:i/>
        </w:rPr>
        <w:t>licitante</w:t>
      </w:r>
      <w:r w:rsidRPr="00297A6D">
        <w:rPr>
          <w:i/>
        </w:rPr>
        <w:t>, pertinente ao seu ramo de atividade e compatível com o objeto contratual;</w:t>
      </w:r>
    </w:p>
    <w:p w:rsidR="00323BC5" w:rsidRPr="00297A6D" w:rsidRDefault="00B6241C" w:rsidP="00297A6D">
      <w:pPr>
        <w:pStyle w:val="NormalWeb"/>
        <w:spacing w:before="120" w:beforeAutospacing="0" w:after="0" w:afterAutospacing="0" w:line="312" w:lineRule="auto"/>
        <w:ind w:left="1985"/>
        <w:rPr>
          <w:i/>
        </w:rPr>
      </w:pPr>
      <w:r w:rsidRPr="00297A6D">
        <w:rPr>
          <w:i/>
        </w:rPr>
        <w:t xml:space="preserve">III - a regularidade perante a fazenda federal, estadual e/ou municipal do domicílio ou sede do </w:t>
      </w:r>
      <w:r w:rsidR="00466A63">
        <w:rPr>
          <w:i/>
        </w:rPr>
        <w:t>licitante</w:t>
      </w:r>
      <w:r w:rsidRPr="00297A6D">
        <w:rPr>
          <w:i/>
        </w:rPr>
        <w:t>, ou outra equivalente, na forma da lei;</w:t>
      </w:r>
    </w:p>
    <w:p w:rsidR="00323BC5" w:rsidRPr="00297A6D" w:rsidRDefault="00B6241C" w:rsidP="00297A6D">
      <w:pPr>
        <w:pStyle w:val="NormalWeb"/>
        <w:spacing w:before="120" w:beforeAutospacing="0" w:after="0" w:afterAutospacing="0" w:line="312" w:lineRule="auto"/>
        <w:ind w:left="1985"/>
        <w:rPr>
          <w:i/>
        </w:rPr>
      </w:pPr>
      <w:r w:rsidRPr="00297A6D">
        <w:rPr>
          <w:i/>
        </w:rPr>
        <w:t>IV - a regularidade relativa à seguridade social e ao FGTS, que demonstre cumprimento dos encargos sociais instituídos por lei;</w:t>
      </w:r>
    </w:p>
    <w:p w:rsidR="00FA5E03" w:rsidRPr="00297A6D" w:rsidRDefault="00B6241C" w:rsidP="00297A6D">
      <w:pPr>
        <w:pStyle w:val="NormalWeb"/>
        <w:spacing w:before="120" w:beforeAutospacing="0" w:after="0" w:afterAutospacing="0" w:line="312" w:lineRule="auto"/>
        <w:ind w:left="1985"/>
        <w:rPr>
          <w:i/>
        </w:rPr>
      </w:pPr>
      <w:r w:rsidRPr="00297A6D">
        <w:rPr>
          <w:i/>
        </w:rPr>
        <w:t xml:space="preserve">V - A regularidade perante a </w:t>
      </w:r>
      <w:r w:rsidR="00297A6D" w:rsidRPr="00297A6D">
        <w:rPr>
          <w:i/>
        </w:rPr>
        <w:t xml:space="preserve">Justiça </w:t>
      </w:r>
      <w:r w:rsidRPr="00297A6D">
        <w:rPr>
          <w:i/>
        </w:rPr>
        <w:t xml:space="preserve">do </w:t>
      </w:r>
      <w:r w:rsidR="00297A6D" w:rsidRPr="00297A6D">
        <w:rPr>
          <w:i/>
        </w:rPr>
        <w:t>Trabalho</w:t>
      </w:r>
      <w:r w:rsidRPr="00297A6D">
        <w:rPr>
          <w:i/>
        </w:rPr>
        <w:t>.</w:t>
      </w:r>
    </w:p>
    <w:p w:rsidR="00B6241C" w:rsidRPr="00A52885" w:rsidRDefault="00B6241C" w:rsidP="00A52885">
      <w:pPr>
        <w:pStyle w:val="NormalWeb"/>
        <w:spacing w:before="120" w:beforeAutospacing="0" w:after="0" w:afterAutospacing="0" w:line="312" w:lineRule="auto"/>
        <w:ind w:left="2552"/>
      </w:pPr>
    </w:p>
    <w:p w:rsidR="00FA5E03" w:rsidRPr="00A52885" w:rsidRDefault="00FA5E03" w:rsidP="007A7821">
      <w:pPr>
        <w:pStyle w:val="Ttulo21"/>
        <w:numPr>
          <w:ilvl w:val="0"/>
          <w:numId w:val="3"/>
        </w:numPr>
        <w:tabs>
          <w:tab w:val="left" w:pos="1787"/>
          <w:tab w:val="left" w:pos="1789"/>
        </w:tabs>
        <w:spacing w:before="120" w:line="312" w:lineRule="auto"/>
        <w:ind w:left="227" w:hanging="227"/>
        <w:outlineLvl w:val="0"/>
        <w:rPr>
          <w:rFonts w:ascii="Times New Roman" w:hAnsi="Times New Roman"/>
          <w:sz w:val="24"/>
          <w:szCs w:val="24"/>
        </w:rPr>
      </w:pPr>
      <w:bookmarkStart w:id="18" w:name="_Toc174449241"/>
      <w:r w:rsidRPr="00A52885">
        <w:rPr>
          <w:rFonts w:ascii="Times New Roman" w:hAnsi="Times New Roman"/>
          <w:sz w:val="24"/>
          <w:szCs w:val="24"/>
        </w:rPr>
        <w:t>DO</w:t>
      </w:r>
      <w:r w:rsidR="00B6241C" w:rsidRPr="00A52885">
        <w:rPr>
          <w:rFonts w:ascii="Times New Roman" w:hAnsi="Times New Roman"/>
          <w:sz w:val="24"/>
          <w:szCs w:val="24"/>
        </w:rPr>
        <w:t xml:space="preserve"> </w:t>
      </w:r>
      <w:r w:rsidRPr="00A52885">
        <w:rPr>
          <w:rFonts w:ascii="Times New Roman" w:hAnsi="Times New Roman"/>
          <w:sz w:val="24"/>
          <w:szCs w:val="24"/>
        </w:rPr>
        <w:t>CREDENCIAMENTO</w:t>
      </w:r>
      <w:bookmarkEnd w:id="18"/>
    </w:p>
    <w:p w:rsidR="00FA5E03" w:rsidRPr="00A52885" w:rsidRDefault="00B6241C" w:rsidP="007A7821">
      <w:pPr>
        <w:pStyle w:val="PargrafodaLista"/>
        <w:numPr>
          <w:ilvl w:val="1"/>
          <w:numId w:val="3"/>
        </w:numPr>
        <w:tabs>
          <w:tab w:val="left" w:pos="1402"/>
        </w:tabs>
        <w:spacing w:before="120" w:line="312" w:lineRule="auto"/>
        <w:ind w:left="754" w:right="0" w:hanging="397"/>
        <w:outlineLvl w:val="2"/>
        <w:rPr>
          <w:rFonts w:ascii="Times New Roman" w:hAnsi="Times New Roman"/>
          <w:sz w:val="24"/>
          <w:szCs w:val="24"/>
        </w:rPr>
      </w:pPr>
      <w:r w:rsidRPr="00A52885">
        <w:rPr>
          <w:rFonts w:ascii="Times New Roman" w:hAnsi="Times New Roman"/>
          <w:color w:val="000000"/>
          <w:sz w:val="24"/>
          <w:szCs w:val="24"/>
        </w:rPr>
        <w:t xml:space="preserve">Os interessados em participar desta </w:t>
      </w:r>
      <w:r w:rsidR="001D37D8">
        <w:rPr>
          <w:rFonts w:ascii="Times New Roman" w:hAnsi="Times New Roman"/>
          <w:color w:val="000000"/>
          <w:sz w:val="24"/>
          <w:szCs w:val="24"/>
        </w:rPr>
        <w:t>contratação direta</w:t>
      </w:r>
      <w:r w:rsidRPr="00A52885">
        <w:rPr>
          <w:rFonts w:ascii="Times New Roman" w:hAnsi="Times New Roman"/>
          <w:color w:val="000000"/>
          <w:sz w:val="24"/>
          <w:szCs w:val="24"/>
        </w:rPr>
        <w:t xml:space="preserve"> deverão estar previamente credenciados no sistema de cadastramento unificado de fornecedores - SICAF e perante o sistema integrado de administração de serviços gerais - SIASG, pelo site </w:t>
      </w:r>
      <w:hyperlink r:id="rId19" w:history="1">
        <w:r w:rsidR="00BB48A6">
          <w:rPr>
            <w:rStyle w:val="Hyperlink"/>
            <w:rFonts w:ascii="Times New Roman" w:hAnsi="Times New Roman"/>
            <w:sz w:val="24"/>
            <w:szCs w:val="24"/>
          </w:rPr>
          <w:t>https://www.bnc.org.br</w:t>
        </w:r>
      </w:hyperlink>
      <w:r w:rsidR="00FA5E03" w:rsidRPr="00A52885">
        <w:rPr>
          <w:rFonts w:ascii="Times New Roman" w:hAnsi="Times New Roman"/>
          <w:color w:val="000000"/>
          <w:sz w:val="24"/>
          <w:szCs w:val="24"/>
        </w:rPr>
        <w:t xml:space="preserve">. </w:t>
      </w:r>
    </w:p>
    <w:p w:rsidR="00FA5E03" w:rsidRPr="00A52885" w:rsidRDefault="00B6241C" w:rsidP="007A7821">
      <w:pPr>
        <w:pStyle w:val="PargrafodaLista"/>
        <w:numPr>
          <w:ilvl w:val="1"/>
          <w:numId w:val="3"/>
        </w:numPr>
        <w:tabs>
          <w:tab w:val="left" w:pos="1402"/>
        </w:tabs>
        <w:spacing w:before="120" w:line="312" w:lineRule="auto"/>
        <w:ind w:left="754" w:right="0" w:hanging="397"/>
        <w:outlineLvl w:val="2"/>
        <w:rPr>
          <w:rFonts w:ascii="Times New Roman" w:hAnsi="Times New Roman"/>
          <w:sz w:val="24"/>
          <w:szCs w:val="24"/>
        </w:rPr>
      </w:pPr>
      <w:r w:rsidRPr="00A52885">
        <w:rPr>
          <w:rFonts w:ascii="Times New Roman" w:hAnsi="Times New Roman"/>
          <w:color w:val="000000"/>
          <w:sz w:val="24"/>
          <w:szCs w:val="24"/>
        </w:rPr>
        <w:t xml:space="preserve">O cadastro no SICAF deverá ser feito no portal de compras do governo federal, no sítio </w:t>
      </w:r>
      <w:hyperlink r:id="rId20" w:history="1">
        <w:r w:rsidR="00BB48A6">
          <w:rPr>
            <w:rStyle w:val="Hyperlink"/>
            <w:rFonts w:ascii="Times New Roman" w:hAnsi="Times New Roman"/>
            <w:sz w:val="24"/>
            <w:szCs w:val="24"/>
          </w:rPr>
          <w:t>https://www.bnc.org.br</w:t>
        </w:r>
      </w:hyperlink>
      <w:r w:rsidR="00FA5E03" w:rsidRPr="00A52885">
        <w:rPr>
          <w:rFonts w:ascii="Times New Roman" w:hAnsi="Times New Roman"/>
          <w:color w:val="000000"/>
          <w:sz w:val="24"/>
          <w:szCs w:val="24"/>
        </w:rPr>
        <w:t xml:space="preserve">, </w:t>
      </w:r>
      <w:r w:rsidRPr="00A52885">
        <w:rPr>
          <w:rFonts w:ascii="Times New Roman" w:hAnsi="Times New Roman"/>
          <w:color w:val="000000"/>
          <w:sz w:val="24"/>
          <w:szCs w:val="24"/>
        </w:rPr>
        <w:t xml:space="preserve">por meio de certificado digital conferido pela infraestrutura de chaves públicas brasileira </w:t>
      </w:r>
      <w:r w:rsidR="00FA5E03" w:rsidRPr="00A52885">
        <w:rPr>
          <w:rFonts w:ascii="Times New Roman" w:hAnsi="Times New Roman"/>
          <w:color w:val="000000"/>
          <w:sz w:val="24"/>
          <w:szCs w:val="24"/>
        </w:rPr>
        <w:t xml:space="preserve">- ICP - </w:t>
      </w:r>
      <w:r w:rsidRPr="00A52885">
        <w:rPr>
          <w:rFonts w:ascii="Times New Roman" w:hAnsi="Times New Roman"/>
          <w:color w:val="000000"/>
          <w:sz w:val="24"/>
          <w:szCs w:val="24"/>
        </w:rPr>
        <w:t>Brasil</w:t>
      </w:r>
      <w:r w:rsidR="00FA5E03" w:rsidRPr="00A52885">
        <w:rPr>
          <w:rFonts w:ascii="Times New Roman" w:hAnsi="Times New Roman"/>
          <w:color w:val="000000"/>
          <w:sz w:val="24"/>
          <w:szCs w:val="24"/>
        </w:rPr>
        <w:t>.</w:t>
      </w:r>
    </w:p>
    <w:p w:rsidR="00FA5E03" w:rsidRPr="00A52885" w:rsidRDefault="00B6241C" w:rsidP="007A7821">
      <w:pPr>
        <w:pStyle w:val="PargrafodaLista"/>
        <w:numPr>
          <w:ilvl w:val="1"/>
          <w:numId w:val="3"/>
        </w:numPr>
        <w:tabs>
          <w:tab w:val="left" w:pos="1402"/>
        </w:tabs>
        <w:spacing w:before="120" w:line="312" w:lineRule="auto"/>
        <w:ind w:left="754" w:right="0" w:hanging="397"/>
        <w:outlineLvl w:val="2"/>
        <w:rPr>
          <w:rFonts w:ascii="Times New Roman" w:hAnsi="Times New Roman"/>
          <w:sz w:val="24"/>
          <w:szCs w:val="24"/>
        </w:rPr>
      </w:pPr>
      <w:r w:rsidRPr="00A52885">
        <w:rPr>
          <w:rFonts w:ascii="Times New Roman" w:hAnsi="Times New Roman"/>
          <w:color w:val="000000"/>
          <w:sz w:val="24"/>
          <w:szCs w:val="24"/>
        </w:rPr>
        <w:t xml:space="preserve">O credenciamento junto ao provedor do sistema implica a responsabilidade do </w:t>
      </w:r>
      <w:r w:rsidR="0062248E">
        <w:rPr>
          <w:rFonts w:ascii="Times New Roman" w:hAnsi="Times New Roman"/>
          <w:color w:val="000000"/>
          <w:sz w:val="24"/>
          <w:szCs w:val="24"/>
        </w:rPr>
        <w:t>participante</w:t>
      </w:r>
      <w:r w:rsidRPr="00A52885">
        <w:rPr>
          <w:rFonts w:ascii="Times New Roman" w:hAnsi="Times New Roman"/>
          <w:color w:val="000000"/>
          <w:sz w:val="24"/>
          <w:szCs w:val="24"/>
        </w:rPr>
        <w:t xml:space="preserve"> ou de seu representante legal e a presunção de sua capacidade técnica para realização</w:t>
      </w:r>
      <w:r w:rsidR="00ED0208">
        <w:rPr>
          <w:rFonts w:ascii="Times New Roman" w:hAnsi="Times New Roman"/>
          <w:color w:val="000000"/>
          <w:sz w:val="24"/>
          <w:szCs w:val="24"/>
        </w:rPr>
        <w:t xml:space="preserve"> das transações inerentes a esta </w:t>
      </w:r>
      <w:r w:rsidR="00ED0208">
        <w:rPr>
          <w:rFonts w:ascii="Times New Roman" w:hAnsi="Times New Roman"/>
          <w:sz w:val="24"/>
          <w:szCs w:val="24"/>
        </w:rPr>
        <w:t>dispensa eletrônica</w:t>
      </w:r>
      <w:r w:rsidRPr="00A52885">
        <w:rPr>
          <w:rFonts w:ascii="Times New Roman" w:hAnsi="Times New Roman"/>
          <w:color w:val="000000"/>
          <w:sz w:val="24"/>
          <w:szCs w:val="24"/>
        </w:rPr>
        <w:t>.</w:t>
      </w:r>
    </w:p>
    <w:p w:rsidR="00FA5E03" w:rsidRPr="00A52885" w:rsidRDefault="00B6241C" w:rsidP="007A7821">
      <w:pPr>
        <w:pStyle w:val="PargrafodaLista"/>
        <w:numPr>
          <w:ilvl w:val="1"/>
          <w:numId w:val="3"/>
        </w:numPr>
        <w:tabs>
          <w:tab w:val="left" w:pos="1402"/>
        </w:tabs>
        <w:spacing w:before="120" w:line="312" w:lineRule="auto"/>
        <w:ind w:left="754" w:right="0" w:hanging="397"/>
        <w:outlineLvl w:val="2"/>
        <w:rPr>
          <w:rFonts w:ascii="Times New Roman" w:hAnsi="Times New Roman"/>
          <w:sz w:val="24"/>
          <w:szCs w:val="24"/>
        </w:rPr>
      </w:pPr>
      <w:r w:rsidRPr="00A52885">
        <w:rPr>
          <w:rFonts w:ascii="Times New Roman" w:hAnsi="Times New Roman"/>
          <w:color w:val="000000"/>
          <w:sz w:val="24"/>
          <w:szCs w:val="24"/>
        </w:rPr>
        <w:lastRenderedPageBreak/>
        <w:t xml:space="preserve">O </w:t>
      </w:r>
      <w:r w:rsidR="0062248E">
        <w:rPr>
          <w:rFonts w:ascii="Times New Roman" w:hAnsi="Times New Roman"/>
          <w:color w:val="000000"/>
          <w:sz w:val="24"/>
          <w:szCs w:val="24"/>
        </w:rPr>
        <w:t>participante</w:t>
      </w:r>
      <w:r w:rsidRPr="00A52885">
        <w:rPr>
          <w:rFonts w:ascii="Times New Roman" w:hAnsi="Times New Roman"/>
          <w:color w:val="000000"/>
          <w:sz w:val="24"/>
          <w:szCs w:val="24"/>
        </w:rPr>
        <w:t xml:space="preserv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w:t>
      </w:r>
      <w:r w:rsidR="001D37D8">
        <w:rPr>
          <w:rFonts w:ascii="Times New Roman" w:hAnsi="Times New Roman"/>
          <w:color w:val="000000"/>
          <w:sz w:val="24"/>
          <w:szCs w:val="24"/>
        </w:rPr>
        <w:t>contratação direta</w:t>
      </w:r>
      <w:r w:rsidRPr="00A52885">
        <w:rPr>
          <w:rFonts w:ascii="Times New Roman" w:hAnsi="Times New Roman"/>
          <w:color w:val="000000"/>
          <w:sz w:val="24"/>
          <w:szCs w:val="24"/>
        </w:rPr>
        <w:t xml:space="preserve"> por eventuais danos decorrentes de uso indevido das credenciais de acesso, ainda que por terceiros.</w:t>
      </w:r>
    </w:p>
    <w:p w:rsidR="00FA5E03" w:rsidRPr="00A52885" w:rsidRDefault="00B6241C" w:rsidP="007A7821">
      <w:pPr>
        <w:pStyle w:val="PargrafodaLista"/>
        <w:numPr>
          <w:ilvl w:val="1"/>
          <w:numId w:val="3"/>
        </w:numPr>
        <w:tabs>
          <w:tab w:val="left" w:pos="1402"/>
        </w:tabs>
        <w:spacing w:before="120" w:line="312" w:lineRule="auto"/>
        <w:ind w:left="754" w:right="0" w:hanging="397"/>
        <w:outlineLvl w:val="2"/>
        <w:rPr>
          <w:rFonts w:ascii="Times New Roman" w:hAnsi="Times New Roman"/>
          <w:sz w:val="24"/>
          <w:szCs w:val="24"/>
        </w:rPr>
      </w:pPr>
      <w:r w:rsidRPr="00A52885">
        <w:rPr>
          <w:rFonts w:ascii="Times New Roman" w:hAnsi="Times New Roman"/>
          <w:sz w:val="24"/>
          <w:szCs w:val="24"/>
        </w:rPr>
        <w:t xml:space="preserve">O uso da senha de acesso ao sistema eletrônico é de responsabilidade exclusiva do </w:t>
      </w:r>
      <w:r w:rsidR="0062248E">
        <w:rPr>
          <w:rFonts w:ascii="Times New Roman" w:hAnsi="Times New Roman"/>
          <w:sz w:val="24"/>
          <w:szCs w:val="24"/>
        </w:rPr>
        <w:t>participante</w:t>
      </w:r>
      <w:r w:rsidRPr="00A52885">
        <w:rPr>
          <w:rFonts w:ascii="Times New Roman" w:hAnsi="Times New Roman"/>
          <w:sz w:val="24"/>
          <w:szCs w:val="24"/>
        </w:rPr>
        <w:t>, não cabendo ao provedor do sistema ou a está municipalidade responsabilidade por eventuais danos decorrentes do uso indevido da senha, ainda que por terceiros.</w:t>
      </w:r>
    </w:p>
    <w:p w:rsidR="00FA5E03" w:rsidRPr="00A52885" w:rsidRDefault="00B6241C" w:rsidP="007A7821">
      <w:pPr>
        <w:pStyle w:val="PargrafodaLista"/>
        <w:numPr>
          <w:ilvl w:val="1"/>
          <w:numId w:val="3"/>
        </w:numPr>
        <w:tabs>
          <w:tab w:val="left" w:pos="1402"/>
        </w:tabs>
        <w:spacing w:before="120" w:line="312" w:lineRule="auto"/>
        <w:ind w:left="754" w:right="0" w:hanging="397"/>
        <w:outlineLvl w:val="2"/>
        <w:rPr>
          <w:rFonts w:ascii="Times New Roman" w:hAnsi="Times New Roman"/>
          <w:sz w:val="24"/>
          <w:szCs w:val="24"/>
        </w:rPr>
      </w:pPr>
      <w:r w:rsidRPr="00A52885">
        <w:rPr>
          <w:rFonts w:ascii="Times New Roman" w:hAnsi="Times New Roman"/>
          <w:color w:val="000000"/>
          <w:sz w:val="24"/>
          <w:szCs w:val="24"/>
        </w:rPr>
        <w:t xml:space="preserve">O </w:t>
      </w:r>
      <w:r w:rsidR="0062248E">
        <w:rPr>
          <w:rFonts w:ascii="Times New Roman" w:hAnsi="Times New Roman"/>
          <w:color w:val="000000"/>
          <w:sz w:val="24"/>
          <w:szCs w:val="24"/>
        </w:rPr>
        <w:t>participante</w:t>
      </w:r>
      <w:r w:rsidRPr="00A52885">
        <w:rPr>
          <w:rFonts w:ascii="Times New Roman" w:hAnsi="Times New Roman"/>
          <w:color w:val="000000"/>
          <w:sz w:val="24"/>
          <w:szCs w:val="24"/>
        </w:rPr>
        <w:t xml:space="preserve"> deverá comunicar imediatamente ao provedor do sistema qualquer acontecimento que possa comprometer o sigilo ou a inviabilidade do uso da senha, para imediato bloqueio de acesso.</w:t>
      </w:r>
    </w:p>
    <w:p w:rsidR="00FA5E03" w:rsidRPr="00A52885" w:rsidRDefault="00B6241C" w:rsidP="007A7821">
      <w:pPr>
        <w:pStyle w:val="PargrafodaLista"/>
        <w:numPr>
          <w:ilvl w:val="1"/>
          <w:numId w:val="3"/>
        </w:numPr>
        <w:tabs>
          <w:tab w:val="left" w:pos="1402"/>
        </w:tabs>
        <w:spacing w:before="120" w:line="312" w:lineRule="auto"/>
        <w:ind w:left="754" w:right="0" w:hanging="397"/>
        <w:outlineLvl w:val="2"/>
        <w:rPr>
          <w:rFonts w:ascii="Times New Roman" w:hAnsi="Times New Roman"/>
          <w:sz w:val="24"/>
          <w:szCs w:val="24"/>
        </w:rPr>
      </w:pPr>
      <w:r w:rsidRPr="00A52885">
        <w:rPr>
          <w:rFonts w:ascii="Times New Roman" w:hAnsi="Times New Roman"/>
          <w:color w:val="000000"/>
          <w:sz w:val="24"/>
          <w:szCs w:val="24"/>
        </w:rPr>
        <w:t>É de responsabilidade do</w:t>
      </w:r>
      <w:r w:rsidR="0016459C">
        <w:rPr>
          <w:rFonts w:ascii="Times New Roman" w:hAnsi="Times New Roman"/>
          <w:color w:val="000000"/>
          <w:sz w:val="24"/>
          <w:szCs w:val="24"/>
        </w:rPr>
        <w:t xml:space="preserve"> </w:t>
      </w:r>
      <w:r w:rsidR="0062248E">
        <w:rPr>
          <w:rFonts w:ascii="Times New Roman" w:hAnsi="Times New Roman"/>
          <w:color w:val="000000"/>
          <w:sz w:val="24"/>
          <w:szCs w:val="24"/>
        </w:rPr>
        <w:t>participante</w:t>
      </w:r>
      <w:r w:rsidRPr="00A52885">
        <w:rPr>
          <w:rFonts w:ascii="Times New Roman" w:hAnsi="Times New Roman"/>
          <w:color w:val="000000"/>
          <w:sz w:val="24"/>
          <w:szCs w:val="24"/>
        </w:rPr>
        <w:t xml:space="preserv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FA5E03" w:rsidRPr="00A52885" w:rsidRDefault="00097D31" w:rsidP="007A7821">
      <w:pPr>
        <w:pStyle w:val="Ttulo21"/>
        <w:numPr>
          <w:ilvl w:val="0"/>
          <w:numId w:val="3"/>
        </w:numPr>
        <w:tabs>
          <w:tab w:val="left" w:pos="1787"/>
          <w:tab w:val="left" w:pos="1789"/>
        </w:tabs>
        <w:spacing w:before="120" w:line="312" w:lineRule="auto"/>
        <w:ind w:left="227" w:hanging="227"/>
        <w:outlineLvl w:val="0"/>
        <w:rPr>
          <w:rFonts w:ascii="Times New Roman" w:hAnsi="Times New Roman"/>
          <w:sz w:val="24"/>
          <w:szCs w:val="24"/>
        </w:rPr>
      </w:pPr>
      <w:bookmarkStart w:id="19" w:name="_Toc174449242"/>
      <w:r w:rsidRPr="00A52885">
        <w:rPr>
          <w:rFonts w:ascii="Times New Roman" w:hAnsi="Times New Roman"/>
          <w:sz w:val="24"/>
          <w:szCs w:val="24"/>
        </w:rPr>
        <w:t>DA APRESENTAÇÃO DA PROPOSTA</w:t>
      </w:r>
      <w:bookmarkEnd w:id="19"/>
    </w:p>
    <w:p w:rsidR="00722D2C" w:rsidRPr="00A52885" w:rsidRDefault="00FB35EB" w:rsidP="007A7821">
      <w:pPr>
        <w:pStyle w:val="PargrafodaLista"/>
        <w:numPr>
          <w:ilvl w:val="1"/>
          <w:numId w:val="3"/>
        </w:numPr>
        <w:tabs>
          <w:tab w:val="left" w:pos="1416"/>
        </w:tabs>
        <w:spacing w:before="120" w:line="312" w:lineRule="auto"/>
        <w:ind w:left="754" w:right="0" w:hanging="397"/>
        <w:outlineLvl w:val="2"/>
        <w:rPr>
          <w:rFonts w:ascii="Times New Roman" w:hAnsi="Times New Roman"/>
          <w:sz w:val="24"/>
          <w:szCs w:val="24"/>
        </w:rPr>
      </w:pPr>
      <w:bookmarkStart w:id="20" w:name="_Ref113886867"/>
      <w:r w:rsidRPr="00A52885">
        <w:rPr>
          <w:rFonts w:ascii="Times New Roman" w:hAnsi="Times New Roman"/>
          <w:sz w:val="24"/>
          <w:szCs w:val="24"/>
        </w:rPr>
        <w:t xml:space="preserve">Os </w:t>
      </w:r>
      <w:r w:rsidR="00CD5827">
        <w:rPr>
          <w:rFonts w:ascii="Times New Roman" w:hAnsi="Times New Roman"/>
          <w:sz w:val="24"/>
          <w:szCs w:val="24"/>
        </w:rPr>
        <w:t>participantes</w:t>
      </w:r>
      <w:r w:rsidRPr="00A52885">
        <w:rPr>
          <w:rFonts w:ascii="Times New Roman" w:hAnsi="Times New Roman"/>
          <w:sz w:val="24"/>
          <w:szCs w:val="24"/>
        </w:rPr>
        <w:t xml:space="preserve"> encaminharão</w:t>
      </w:r>
      <w:r w:rsidR="00B6241C" w:rsidRPr="00A52885">
        <w:rPr>
          <w:rFonts w:ascii="Times New Roman" w:hAnsi="Times New Roman"/>
          <w:sz w:val="24"/>
          <w:szCs w:val="24"/>
        </w:rPr>
        <w:t xml:space="preserve"> exclusivamente por meio do sistema eletrônico </w:t>
      </w:r>
      <w:hyperlink r:id="rId21" w:history="1">
        <w:r w:rsidR="00BB48A6">
          <w:rPr>
            <w:rStyle w:val="Hyperlink"/>
            <w:rFonts w:ascii="Times New Roman" w:hAnsi="Times New Roman"/>
            <w:sz w:val="24"/>
            <w:szCs w:val="24"/>
          </w:rPr>
          <w:t>https://www.bnc.org.br</w:t>
        </w:r>
      </w:hyperlink>
      <w:r w:rsidR="00097D31" w:rsidRPr="00A52885">
        <w:rPr>
          <w:rFonts w:ascii="Times New Roman" w:hAnsi="Times New Roman"/>
          <w:sz w:val="24"/>
          <w:szCs w:val="24"/>
        </w:rPr>
        <w:t xml:space="preserve">, </w:t>
      </w:r>
      <w:r w:rsidRPr="00A52885">
        <w:rPr>
          <w:rFonts w:ascii="Times New Roman" w:hAnsi="Times New Roman"/>
          <w:sz w:val="24"/>
          <w:szCs w:val="24"/>
        </w:rPr>
        <w:t>a proposta com o preço ou o percentual de desconto, conforme o critério de julgamento adotado neste edital, até a data e o horário estabelecidos para abertura da sessão pública.</w:t>
      </w:r>
      <w:bookmarkEnd w:id="20"/>
    </w:p>
    <w:p w:rsidR="00017FC2" w:rsidRPr="00A52885" w:rsidRDefault="00FB35EB" w:rsidP="007A7821">
      <w:pPr>
        <w:pStyle w:val="PargrafodaLista"/>
        <w:numPr>
          <w:ilvl w:val="1"/>
          <w:numId w:val="3"/>
        </w:numPr>
        <w:tabs>
          <w:tab w:val="left" w:pos="1416"/>
        </w:tabs>
        <w:spacing w:before="120" w:line="312" w:lineRule="auto"/>
        <w:ind w:left="754" w:right="0" w:hanging="397"/>
        <w:outlineLvl w:val="2"/>
        <w:rPr>
          <w:rFonts w:ascii="Times New Roman" w:hAnsi="Times New Roman"/>
          <w:sz w:val="24"/>
          <w:szCs w:val="24"/>
        </w:rPr>
      </w:pPr>
      <w:bookmarkStart w:id="21" w:name="_Ref113968921"/>
      <w:r w:rsidRPr="00A52885">
        <w:rPr>
          <w:rFonts w:ascii="Times New Roman" w:hAnsi="Times New Roman"/>
          <w:sz w:val="24"/>
          <w:szCs w:val="24"/>
        </w:rPr>
        <w:t xml:space="preserve">No cadastramento da proposta inicial, o </w:t>
      </w:r>
      <w:r w:rsidR="0062248E">
        <w:rPr>
          <w:rFonts w:ascii="Times New Roman" w:hAnsi="Times New Roman"/>
          <w:sz w:val="24"/>
          <w:szCs w:val="24"/>
        </w:rPr>
        <w:t>participante</w:t>
      </w:r>
      <w:r w:rsidRPr="00A52885">
        <w:rPr>
          <w:rFonts w:ascii="Times New Roman" w:hAnsi="Times New Roman"/>
          <w:sz w:val="24"/>
          <w:szCs w:val="24"/>
        </w:rPr>
        <w:t xml:space="preserve"> declarará, em campo próprio do sistema, que</w:t>
      </w:r>
      <w:r w:rsidR="00097D31" w:rsidRPr="00A52885">
        <w:rPr>
          <w:rFonts w:ascii="Times New Roman" w:hAnsi="Times New Roman"/>
          <w:sz w:val="24"/>
          <w:szCs w:val="24"/>
        </w:rPr>
        <w:t>:</w:t>
      </w:r>
      <w:bookmarkEnd w:id="21"/>
    </w:p>
    <w:p w:rsidR="00017FC2" w:rsidRPr="00A52885" w:rsidRDefault="00FB35EB" w:rsidP="007A7821">
      <w:pPr>
        <w:pStyle w:val="PargrafodaLista"/>
        <w:widowControl/>
        <w:numPr>
          <w:ilvl w:val="2"/>
          <w:numId w:val="3"/>
        </w:numPr>
        <w:tabs>
          <w:tab w:val="left" w:pos="1416"/>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17FC2" w:rsidRPr="00A52885" w:rsidRDefault="00FB35EB" w:rsidP="007A7821">
      <w:pPr>
        <w:pStyle w:val="PargrafodaLista"/>
        <w:widowControl/>
        <w:numPr>
          <w:ilvl w:val="2"/>
          <w:numId w:val="3"/>
        </w:numPr>
        <w:tabs>
          <w:tab w:val="left" w:pos="1416"/>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lastRenderedPageBreak/>
        <w:t>Não emprega menor de 18 anos em trabalho noturno, perigoso ou insalubre e não emprega menor de 16 anos, salvo menor, a partir de 14 anos, na condição de aprendiz, nos termos do</w:t>
      </w:r>
      <w:r w:rsidR="00097D31" w:rsidRPr="00A52885">
        <w:rPr>
          <w:rFonts w:ascii="Times New Roman" w:hAnsi="Times New Roman"/>
          <w:sz w:val="24"/>
          <w:szCs w:val="24"/>
        </w:rPr>
        <w:t xml:space="preserve"> </w:t>
      </w:r>
      <w:r w:rsidRPr="00A52885">
        <w:rPr>
          <w:rFonts w:ascii="Times New Roman" w:hAnsi="Times New Roman"/>
          <w:sz w:val="24"/>
          <w:szCs w:val="24"/>
        </w:rPr>
        <w:t xml:space="preserve">artigo </w:t>
      </w:r>
      <w:r w:rsidR="00097D31" w:rsidRPr="00A52885">
        <w:rPr>
          <w:rFonts w:ascii="Times New Roman" w:hAnsi="Times New Roman"/>
          <w:sz w:val="24"/>
          <w:szCs w:val="24"/>
        </w:rPr>
        <w:t xml:space="preserve">7°, XXXIII, </w:t>
      </w:r>
      <w:r w:rsidRPr="00A52885">
        <w:rPr>
          <w:rFonts w:ascii="Times New Roman" w:hAnsi="Times New Roman"/>
          <w:sz w:val="24"/>
          <w:szCs w:val="24"/>
        </w:rPr>
        <w:t>da Constituição</w:t>
      </w:r>
      <w:r w:rsidR="00C87C74">
        <w:rPr>
          <w:rFonts w:ascii="Times New Roman" w:hAnsi="Times New Roman"/>
          <w:sz w:val="24"/>
          <w:szCs w:val="24"/>
        </w:rPr>
        <w:t xml:space="preserve"> Federal</w:t>
      </w:r>
      <w:r w:rsidR="00097D31" w:rsidRPr="00A52885">
        <w:rPr>
          <w:rFonts w:ascii="Times New Roman" w:hAnsi="Times New Roman"/>
          <w:sz w:val="24"/>
          <w:szCs w:val="24"/>
        </w:rPr>
        <w:t>;</w:t>
      </w:r>
    </w:p>
    <w:p w:rsidR="00017FC2" w:rsidRPr="00A52885" w:rsidRDefault="00FB35EB" w:rsidP="007A7821">
      <w:pPr>
        <w:pStyle w:val="PargrafodaLista"/>
        <w:widowControl/>
        <w:numPr>
          <w:ilvl w:val="2"/>
          <w:numId w:val="3"/>
        </w:numPr>
        <w:tabs>
          <w:tab w:val="left" w:pos="1416"/>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 xml:space="preserve">Não possui empregados executando trabalho degradante ou forçado, observando o disposto nos </w:t>
      </w:r>
      <w:hyperlink r:id="rId22" w:history="1">
        <w:r w:rsidRPr="00A52885">
          <w:rPr>
            <w:rStyle w:val="Hyperlink"/>
            <w:rFonts w:ascii="Times New Roman" w:hAnsi="Times New Roman"/>
            <w:color w:val="auto"/>
            <w:sz w:val="24"/>
            <w:szCs w:val="24"/>
            <w:u w:val="none"/>
          </w:rPr>
          <w:t xml:space="preserve">incisos </w:t>
        </w:r>
        <w:r w:rsidR="00097D31" w:rsidRPr="00A52885">
          <w:rPr>
            <w:rStyle w:val="Hyperlink"/>
            <w:rFonts w:ascii="Times New Roman" w:hAnsi="Times New Roman"/>
            <w:color w:val="auto"/>
            <w:sz w:val="24"/>
            <w:szCs w:val="24"/>
            <w:u w:val="none"/>
          </w:rPr>
          <w:t xml:space="preserve">III </w:t>
        </w:r>
        <w:r w:rsidRPr="00A52885">
          <w:rPr>
            <w:rStyle w:val="Hyperlink"/>
            <w:rFonts w:ascii="Times New Roman" w:hAnsi="Times New Roman"/>
            <w:color w:val="auto"/>
            <w:sz w:val="24"/>
            <w:szCs w:val="24"/>
            <w:u w:val="none"/>
          </w:rPr>
          <w:t xml:space="preserve">e </w:t>
        </w:r>
        <w:r w:rsidR="00097D31" w:rsidRPr="00A52885">
          <w:rPr>
            <w:rStyle w:val="Hyperlink"/>
            <w:rFonts w:ascii="Times New Roman" w:hAnsi="Times New Roman"/>
            <w:color w:val="auto"/>
            <w:sz w:val="24"/>
            <w:szCs w:val="24"/>
            <w:u w:val="none"/>
          </w:rPr>
          <w:t xml:space="preserve">IV </w:t>
        </w:r>
        <w:r w:rsidRPr="00A52885">
          <w:rPr>
            <w:rStyle w:val="Hyperlink"/>
            <w:rFonts w:ascii="Times New Roman" w:hAnsi="Times New Roman"/>
            <w:color w:val="auto"/>
            <w:sz w:val="24"/>
            <w:szCs w:val="24"/>
            <w:u w:val="none"/>
          </w:rPr>
          <w:t>do Art. 1º e no inciso III do Art. 5º da Constituição Federal</w:t>
        </w:r>
      </w:hyperlink>
      <w:r w:rsidR="00097D31" w:rsidRPr="00A52885">
        <w:rPr>
          <w:rFonts w:ascii="Times New Roman" w:hAnsi="Times New Roman"/>
          <w:sz w:val="24"/>
          <w:szCs w:val="24"/>
        </w:rPr>
        <w:t>;</w:t>
      </w:r>
    </w:p>
    <w:p w:rsidR="00017FC2" w:rsidRPr="00A52885" w:rsidRDefault="00FB35EB" w:rsidP="007A7821">
      <w:pPr>
        <w:pStyle w:val="PargrafodaLista"/>
        <w:widowControl/>
        <w:numPr>
          <w:ilvl w:val="2"/>
          <w:numId w:val="3"/>
        </w:numPr>
        <w:tabs>
          <w:tab w:val="left" w:pos="1416"/>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Cumpre as exigências de reserva de cargos para pessoa com deficiência e para reabilitado da previdência social, previstas em lei e em outras normas específicas.</w:t>
      </w:r>
    </w:p>
    <w:p w:rsidR="00017FC2" w:rsidRPr="00A52885" w:rsidRDefault="00FB35EB" w:rsidP="007A7821">
      <w:pPr>
        <w:pStyle w:val="PargrafodaLista"/>
        <w:numPr>
          <w:ilvl w:val="1"/>
          <w:numId w:val="3"/>
        </w:numPr>
        <w:tabs>
          <w:tab w:val="left" w:pos="1416"/>
        </w:tabs>
        <w:spacing w:before="120" w:line="312" w:lineRule="auto"/>
        <w:ind w:left="754" w:right="0" w:hanging="397"/>
        <w:outlineLvl w:val="2"/>
        <w:rPr>
          <w:rFonts w:ascii="Times New Roman" w:hAnsi="Times New Roman"/>
          <w:sz w:val="24"/>
          <w:szCs w:val="24"/>
        </w:rPr>
      </w:pPr>
      <w:r w:rsidRPr="00A52885">
        <w:rPr>
          <w:rFonts w:ascii="Times New Roman" w:hAnsi="Times New Roman"/>
          <w:sz w:val="24"/>
          <w:szCs w:val="24"/>
        </w:rPr>
        <w:t xml:space="preserve">O </w:t>
      </w:r>
      <w:r w:rsidR="0062248E">
        <w:rPr>
          <w:rFonts w:ascii="Times New Roman" w:hAnsi="Times New Roman"/>
          <w:sz w:val="24"/>
          <w:szCs w:val="24"/>
        </w:rPr>
        <w:t>participante</w:t>
      </w:r>
      <w:r w:rsidRPr="00A52885">
        <w:rPr>
          <w:rFonts w:ascii="Times New Roman" w:hAnsi="Times New Roman"/>
          <w:sz w:val="24"/>
          <w:szCs w:val="24"/>
        </w:rPr>
        <w:t xml:space="preserve"> organizado em cooperativa deverá declarar, ainda, em campo próprio do sistema eletrônico, que cumpre os requisitos estabelecidos no artigo 16 da Lei </w:t>
      </w:r>
      <w:r w:rsidR="007A4A92">
        <w:rPr>
          <w:rFonts w:ascii="Times New Roman" w:hAnsi="Times New Roman"/>
          <w:sz w:val="24"/>
          <w:szCs w:val="24"/>
        </w:rPr>
        <w:t>n.º</w:t>
      </w:r>
      <w:r w:rsidR="00097D31" w:rsidRPr="00A52885">
        <w:rPr>
          <w:rFonts w:ascii="Times New Roman" w:hAnsi="Times New Roman"/>
          <w:sz w:val="24"/>
          <w:szCs w:val="24"/>
        </w:rPr>
        <w:t xml:space="preserve"> 14.133, </w:t>
      </w:r>
      <w:r w:rsidRPr="00A52885">
        <w:rPr>
          <w:rFonts w:ascii="Times New Roman" w:hAnsi="Times New Roman"/>
          <w:sz w:val="24"/>
          <w:szCs w:val="24"/>
        </w:rPr>
        <w:t xml:space="preserve">de </w:t>
      </w:r>
      <w:r w:rsidR="00097D31" w:rsidRPr="00A52885">
        <w:rPr>
          <w:rFonts w:ascii="Times New Roman" w:hAnsi="Times New Roman"/>
          <w:sz w:val="24"/>
          <w:szCs w:val="24"/>
        </w:rPr>
        <w:t>2021.</w:t>
      </w:r>
    </w:p>
    <w:p w:rsidR="00017FC2" w:rsidRPr="00A52885" w:rsidRDefault="00FB35EB" w:rsidP="007A7821">
      <w:pPr>
        <w:pStyle w:val="PargrafodaLista"/>
        <w:numPr>
          <w:ilvl w:val="1"/>
          <w:numId w:val="3"/>
        </w:numPr>
        <w:tabs>
          <w:tab w:val="left" w:pos="1416"/>
        </w:tabs>
        <w:spacing w:before="120" w:line="312" w:lineRule="auto"/>
        <w:ind w:left="754" w:right="0" w:hanging="397"/>
        <w:outlineLvl w:val="2"/>
        <w:rPr>
          <w:rFonts w:ascii="Times New Roman" w:hAnsi="Times New Roman"/>
          <w:sz w:val="24"/>
          <w:szCs w:val="24"/>
        </w:rPr>
      </w:pPr>
      <w:bookmarkStart w:id="22" w:name="_Ref117000019"/>
      <w:r w:rsidRPr="00A52885">
        <w:rPr>
          <w:rFonts w:ascii="Times New Roman" w:hAnsi="Times New Roman"/>
          <w:sz w:val="24"/>
          <w:szCs w:val="24"/>
        </w:rPr>
        <w:t xml:space="preserve">O fornecedor enquadrado como microempresa, empresa de pequeno porte ou sociedade cooperativa deverá declarar, ainda, em campo próprio do sistema eletrônico, que cumpre os requisitos estabelecidos no artigo 3° da Lei Complementar </w:t>
      </w:r>
      <w:r w:rsidR="007A4A92">
        <w:rPr>
          <w:rFonts w:ascii="Times New Roman" w:hAnsi="Times New Roman"/>
          <w:sz w:val="24"/>
          <w:szCs w:val="24"/>
        </w:rPr>
        <w:t>n.º</w:t>
      </w:r>
      <w:r w:rsidR="00097D31" w:rsidRPr="00A52885">
        <w:rPr>
          <w:rFonts w:ascii="Times New Roman" w:hAnsi="Times New Roman"/>
          <w:sz w:val="24"/>
          <w:szCs w:val="24"/>
        </w:rPr>
        <w:t xml:space="preserve"> 123, </w:t>
      </w:r>
      <w:r w:rsidRPr="00A52885">
        <w:rPr>
          <w:rFonts w:ascii="Times New Roman" w:hAnsi="Times New Roman"/>
          <w:sz w:val="24"/>
          <w:szCs w:val="24"/>
        </w:rPr>
        <w:t xml:space="preserve">de 2006, estando apto a usufruir do tratamento favorecido estabelecido em seus </w:t>
      </w:r>
      <w:bookmarkEnd w:id="22"/>
      <w:r w:rsidRPr="00A52885">
        <w:rPr>
          <w:rFonts w:ascii="Times New Roman" w:hAnsi="Times New Roman"/>
          <w:sz w:val="24"/>
          <w:szCs w:val="24"/>
        </w:rPr>
        <w:t xml:space="preserve">Arts. 42 a 49, observado o disposto nos </w:t>
      </w:r>
      <w:r w:rsidR="00097D31" w:rsidRPr="00A52885">
        <w:rPr>
          <w:rFonts w:ascii="Times New Roman" w:hAnsi="Times New Roman"/>
          <w:sz w:val="24"/>
          <w:szCs w:val="24"/>
        </w:rPr>
        <w:t xml:space="preserve">§§ 1º </w:t>
      </w:r>
      <w:r w:rsidRPr="00A52885">
        <w:rPr>
          <w:rFonts w:ascii="Times New Roman" w:hAnsi="Times New Roman"/>
          <w:sz w:val="24"/>
          <w:szCs w:val="24"/>
        </w:rPr>
        <w:t xml:space="preserve">ao </w:t>
      </w:r>
      <w:r w:rsidR="00097D31" w:rsidRPr="00A52885">
        <w:rPr>
          <w:rFonts w:ascii="Times New Roman" w:hAnsi="Times New Roman"/>
          <w:sz w:val="24"/>
          <w:szCs w:val="24"/>
        </w:rPr>
        <w:t xml:space="preserve">3º </w:t>
      </w:r>
      <w:r w:rsidRPr="00A52885">
        <w:rPr>
          <w:rFonts w:ascii="Times New Roman" w:hAnsi="Times New Roman"/>
          <w:sz w:val="24"/>
          <w:szCs w:val="24"/>
        </w:rPr>
        <w:t>do Art</w:t>
      </w:r>
      <w:r w:rsidR="00097D31" w:rsidRPr="00A52885">
        <w:rPr>
          <w:rFonts w:ascii="Times New Roman" w:hAnsi="Times New Roman"/>
          <w:sz w:val="24"/>
          <w:szCs w:val="24"/>
        </w:rPr>
        <w:t xml:space="preserve">. 4º, </w:t>
      </w:r>
      <w:r w:rsidRPr="00A52885">
        <w:rPr>
          <w:rFonts w:ascii="Times New Roman" w:hAnsi="Times New Roman"/>
          <w:sz w:val="24"/>
          <w:szCs w:val="24"/>
        </w:rPr>
        <w:t>da Lei n</w:t>
      </w:r>
      <w:r w:rsidR="00097D31" w:rsidRPr="00A52885">
        <w:rPr>
          <w:rFonts w:ascii="Times New Roman" w:hAnsi="Times New Roman"/>
          <w:sz w:val="24"/>
          <w:szCs w:val="24"/>
        </w:rPr>
        <w:t xml:space="preserve">.º 14.133, </w:t>
      </w:r>
      <w:r w:rsidRPr="00A52885">
        <w:rPr>
          <w:rFonts w:ascii="Times New Roman" w:hAnsi="Times New Roman"/>
          <w:sz w:val="24"/>
          <w:szCs w:val="24"/>
        </w:rPr>
        <w:t xml:space="preserve">de </w:t>
      </w:r>
      <w:r w:rsidR="00097D31" w:rsidRPr="00A52885">
        <w:rPr>
          <w:rFonts w:ascii="Times New Roman" w:hAnsi="Times New Roman"/>
          <w:sz w:val="24"/>
          <w:szCs w:val="24"/>
        </w:rPr>
        <w:t>2021.</w:t>
      </w:r>
    </w:p>
    <w:p w:rsidR="00017FC2" w:rsidRPr="00A52885" w:rsidRDefault="00FB35EB" w:rsidP="007A7821">
      <w:pPr>
        <w:pStyle w:val="PargrafodaLista"/>
        <w:widowControl/>
        <w:numPr>
          <w:ilvl w:val="2"/>
          <w:numId w:val="3"/>
        </w:numPr>
        <w:tabs>
          <w:tab w:val="left" w:pos="1416"/>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No item exclusivo para participação de microempresas e empresas de pequeno porte, a assinalação do campo “não” impedirá o prosseguimento no certame, para aquele item;</w:t>
      </w:r>
    </w:p>
    <w:p w:rsidR="00017FC2" w:rsidRPr="00A52885" w:rsidRDefault="00FB35EB" w:rsidP="007A7821">
      <w:pPr>
        <w:pStyle w:val="PargrafodaLista"/>
        <w:widowControl/>
        <w:numPr>
          <w:ilvl w:val="2"/>
          <w:numId w:val="3"/>
        </w:numPr>
        <w:tabs>
          <w:tab w:val="left" w:pos="1416"/>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 xml:space="preserve">Nos itens em que a participação não for exclusiva para microempresas e empresas de pequeno porte, a assinalação do campo “não” apenas produzirá o efeito de o </w:t>
      </w:r>
      <w:r w:rsidR="0062248E">
        <w:rPr>
          <w:rFonts w:ascii="Times New Roman" w:hAnsi="Times New Roman"/>
          <w:sz w:val="24"/>
          <w:szCs w:val="24"/>
        </w:rPr>
        <w:t>participante</w:t>
      </w:r>
      <w:r w:rsidRPr="00A52885">
        <w:rPr>
          <w:rFonts w:ascii="Times New Roman" w:hAnsi="Times New Roman"/>
          <w:sz w:val="24"/>
          <w:szCs w:val="24"/>
        </w:rPr>
        <w:t xml:space="preserve"> não ter direito ao tratamento favorecido previsto na Lei Complementar </w:t>
      </w:r>
      <w:r w:rsidR="007A4A92">
        <w:rPr>
          <w:rFonts w:ascii="Times New Roman" w:hAnsi="Times New Roman"/>
          <w:sz w:val="24"/>
          <w:szCs w:val="24"/>
        </w:rPr>
        <w:t>n.º</w:t>
      </w:r>
      <w:r w:rsidRPr="00A52885">
        <w:rPr>
          <w:rFonts w:ascii="Times New Roman" w:hAnsi="Times New Roman"/>
          <w:sz w:val="24"/>
          <w:szCs w:val="24"/>
        </w:rPr>
        <w:t xml:space="preserve"> 123, de 2006, mesmo que microempresa, empresa de pequeno porte ou sociedade cooperativa.</w:t>
      </w:r>
    </w:p>
    <w:p w:rsidR="00017FC2" w:rsidRPr="00A52885" w:rsidRDefault="00FB35EB" w:rsidP="007A7821">
      <w:pPr>
        <w:pStyle w:val="PargrafodaLista"/>
        <w:numPr>
          <w:ilvl w:val="1"/>
          <w:numId w:val="3"/>
        </w:numPr>
        <w:tabs>
          <w:tab w:val="left" w:pos="1416"/>
        </w:tabs>
        <w:spacing w:before="120" w:line="312" w:lineRule="auto"/>
        <w:ind w:left="754" w:right="0" w:hanging="397"/>
        <w:outlineLvl w:val="2"/>
        <w:rPr>
          <w:rFonts w:ascii="Times New Roman" w:hAnsi="Times New Roman"/>
          <w:sz w:val="24"/>
          <w:szCs w:val="24"/>
        </w:rPr>
      </w:pPr>
      <w:r w:rsidRPr="00A52885">
        <w:rPr>
          <w:rFonts w:ascii="Times New Roman" w:hAnsi="Times New Roman"/>
          <w:sz w:val="24"/>
          <w:szCs w:val="24"/>
        </w:rPr>
        <w:t xml:space="preserve">A falsidade da declaração de que trata os itens 6.2 ou 6.5 sujeitará o </w:t>
      </w:r>
      <w:r w:rsidR="0062248E">
        <w:rPr>
          <w:rFonts w:ascii="Times New Roman" w:hAnsi="Times New Roman"/>
          <w:sz w:val="24"/>
          <w:szCs w:val="24"/>
        </w:rPr>
        <w:t>participante</w:t>
      </w:r>
      <w:r w:rsidRPr="00A52885">
        <w:rPr>
          <w:rFonts w:ascii="Times New Roman" w:hAnsi="Times New Roman"/>
          <w:sz w:val="24"/>
          <w:szCs w:val="24"/>
        </w:rPr>
        <w:t xml:space="preserve"> às sanções previstas na </w:t>
      </w:r>
      <w:r w:rsidR="00C87C74" w:rsidRPr="00A52885">
        <w:rPr>
          <w:rFonts w:ascii="Times New Roman" w:hAnsi="Times New Roman"/>
          <w:sz w:val="24"/>
          <w:szCs w:val="24"/>
        </w:rPr>
        <w:t xml:space="preserve">Lei </w:t>
      </w:r>
      <w:r w:rsidR="007A4A92">
        <w:rPr>
          <w:rFonts w:ascii="Times New Roman" w:hAnsi="Times New Roman"/>
          <w:sz w:val="24"/>
          <w:szCs w:val="24"/>
        </w:rPr>
        <w:t>n.º</w:t>
      </w:r>
      <w:r w:rsidR="00097D31" w:rsidRPr="00A52885">
        <w:rPr>
          <w:rFonts w:ascii="Times New Roman" w:hAnsi="Times New Roman"/>
          <w:sz w:val="24"/>
          <w:szCs w:val="24"/>
        </w:rPr>
        <w:t xml:space="preserve"> 14.133, </w:t>
      </w:r>
      <w:r w:rsidRPr="00A52885">
        <w:rPr>
          <w:rFonts w:ascii="Times New Roman" w:hAnsi="Times New Roman"/>
          <w:sz w:val="24"/>
          <w:szCs w:val="24"/>
        </w:rPr>
        <w:t>de 2021, e neste edital</w:t>
      </w:r>
      <w:r w:rsidR="00097D31" w:rsidRPr="00A52885">
        <w:rPr>
          <w:rFonts w:ascii="Times New Roman" w:hAnsi="Times New Roman"/>
          <w:sz w:val="24"/>
          <w:szCs w:val="24"/>
        </w:rPr>
        <w:t>.</w:t>
      </w:r>
    </w:p>
    <w:p w:rsidR="00017FC2" w:rsidRPr="00A52885" w:rsidRDefault="00FB35EB" w:rsidP="007A7821">
      <w:pPr>
        <w:pStyle w:val="PargrafodaLista"/>
        <w:numPr>
          <w:ilvl w:val="1"/>
          <w:numId w:val="3"/>
        </w:numPr>
        <w:tabs>
          <w:tab w:val="left" w:pos="1416"/>
        </w:tabs>
        <w:spacing w:before="120" w:line="312" w:lineRule="auto"/>
        <w:ind w:left="754" w:right="0" w:hanging="397"/>
        <w:outlineLvl w:val="2"/>
        <w:rPr>
          <w:rFonts w:ascii="Times New Roman" w:hAnsi="Times New Roman"/>
          <w:sz w:val="24"/>
          <w:szCs w:val="24"/>
        </w:rPr>
      </w:pPr>
      <w:r w:rsidRPr="00A52885">
        <w:rPr>
          <w:rFonts w:ascii="Times New Roman" w:hAnsi="Times New Roman"/>
          <w:color w:val="000000"/>
          <w:sz w:val="24"/>
          <w:szCs w:val="24"/>
        </w:rPr>
        <w:t>As propostas inicialmente cadastradas no sistema não podem conter qualquer identificação do proponente no campo de descrição dos respectivos itens (</w:t>
      </w:r>
      <w:r w:rsidR="00953190" w:rsidRPr="00A52885">
        <w:rPr>
          <w:rFonts w:ascii="Times New Roman" w:hAnsi="Times New Roman"/>
          <w:color w:val="000000"/>
          <w:sz w:val="24"/>
          <w:szCs w:val="24"/>
        </w:rPr>
        <w:t>razão social</w:t>
      </w:r>
      <w:r w:rsidRPr="00A52885">
        <w:rPr>
          <w:rFonts w:ascii="Times New Roman" w:hAnsi="Times New Roman"/>
          <w:color w:val="000000"/>
          <w:sz w:val="24"/>
          <w:szCs w:val="24"/>
        </w:rPr>
        <w:t xml:space="preserve">, </w:t>
      </w:r>
      <w:r w:rsidR="00953190" w:rsidRPr="00A52885">
        <w:rPr>
          <w:rFonts w:ascii="Times New Roman" w:hAnsi="Times New Roman"/>
          <w:color w:val="000000"/>
          <w:sz w:val="24"/>
          <w:szCs w:val="24"/>
        </w:rPr>
        <w:t xml:space="preserve">número do </w:t>
      </w:r>
      <w:r w:rsidRPr="00A52885">
        <w:rPr>
          <w:rFonts w:ascii="Times New Roman" w:hAnsi="Times New Roman"/>
          <w:color w:val="000000"/>
          <w:sz w:val="24"/>
          <w:szCs w:val="24"/>
        </w:rPr>
        <w:t>CNPJ, telefone, e-mail, etc.), sob pena de desclassificação.</w:t>
      </w:r>
    </w:p>
    <w:p w:rsidR="00017FC2" w:rsidRPr="00A52885" w:rsidRDefault="00FB35EB" w:rsidP="007A7821">
      <w:pPr>
        <w:pStyle w:val="PargrafodaLista"/>
        <w:numPr>
          <w:ilvl w:val="1"/>
          <w:numId w:val="3"/>
        </w:numPr>
        <w:tabs>
          <w:tab w:val="left" w:pos="1416"/>
        </w:tabs>
        <w:spacing w:before="120" w:line="312" w:lineRule="auto"/>
        <w:ind w:left="754" w:right="0" w:hanging="397"/>
        <w:outlineLvl w:val="2"/>
        <w:rPr>
          <w:rFonts w:ascii="Times New Roman" w:hAnsi="Times New Roman"/>
          <w:sz w:val="24"/>
          <w:szCs w:val="24"/>
        </w:rPr>
      </w:pPr>
      <w:r w:rsidRPr="00A52885">
        <w:rPr>
          <w:rFonts w:ascii="Times New Roman" w:hAnsi="Times New Roman"/>
          <w:sz w:val="24"/>
          <w:szCs w:val="24"/>
        </w:rPr>
        <w:t xml:space="preserve">Os </w:t>
      </w:r>
      <w:r w:rsidR="00CD5827">
        <w:rPr>
          <w:rFonts w:ascii="Times New Roman" w:hAnsi="Times New Roman"/>
          <w:sz w:val="24"/>
          <w:szCs w:val="24"/>
        </w:rPr>
        <w:t>participantes</w:t>
      </w:r>
      <w:r w:rsidRPr="00A52885">
        <w:rPr>
          <w:rFonts w:ascii="Times New Roman" w:hAnsi="Times New Roman"/>
          <w:sz w:val="24"/>
          <w:szCs w:val="24"/>
        </w:rPr>
        <w:t xml:space="preserve"> poderão, até a data e hora marcadas para acolhimento de proposta, retirar ou substituir a proposta anteriormente apresentada, após o encerramento do </w:t>
      </w:r>
      <w:r w:rsidRPr="00A52885">
        <w:rPr>
          <w:rFonts w:ascii="Times New Roman" w:hAnsi="Times New Roman"/>
          <w:sz w:val="24"/>
          <w:szCs w:val="24"/>
        </w:rPr>
        <w:lastRenderedPageBreak/>
        <w:t xml:space="preserve">recebimento de propostas, não caberá desistência, salvo por motivo justo decorrente de fato superveniente e aceito pelo </w:t>
      </w:r>
      <w:r w:rsidR="00195854">
        <w:rPr>
          <w:rFonts w:ascii="Times New Roman" w:hAnsi="Times New Roman"/>
          <w:sz w:val="24"/>
          <w:szCs w:val="24"/>
        </w:rPr>
        <w:t>agente de contratação</w:t>
      </w:r>
      <w:r w:rsidRPr="00A52885">
        <w:rPr>
          <w:rFonts w:ascii="Times New Roman" w:hAnsi="Times New Roman"/>
          <w:sz w:val="24"/>
          <w:szCs w:val="24"/>
        </w:rPr>
        <w:t>.</w:t>
      </w:r>
    </w:p>
    <w:p w:rsidR="00017FC2" w:rsidRPr="00A52885" w:rsidRDefault="00FB35EB" w:rsidP="007A7821">
      <w:pPr>
        <w:pStyle w:val="PargrafodaLista"/>
        <w:numPr>
          <w:ilvl w:val="1"/>
          <w:numId w:val="3"/>
        </w:numPr>
        <w:tabs>
          <w:tab w:val="left" w:pos="1416"/>
        </w:tabs>
        <w:spacing w:before="120" w:line="312" w:lineRule="auto"/>
        <w:ind w:left="754" w:right="0" w:hanging="397"/>
        <w:outlineLvl w:val="2"/>
        <w:rPr>
          <w:rFonts w:ascii="Times New Roman" w:hAnsi="Times New Roman"/>
          <w:sz w:val="24"/>
          <w:szCs w:val="24"/>
        </w:rPr>
      </w:pPr>
      <w:r w:rsidRPr="00A52885">
        <w:rPr>
          <w:rFonts w:ascii="Times New Roman" w:hAnsi="Times New Roman"/>
          <w:sz w:val="24"/>
          <w:szCs w:val="24"/>
        </w:rPr>
        <w:t xml:space="preserve">Não haverá ordem de classificação na etapa de apresentação da proposta e dos documentos de habilitação pelo </w:t>
      </w:r>
      <w:r w:rsidR="0062248E">
        <w:rPr>
          <w:rFonts w:ascii="Times New Roman" w:hAnsi="Times New Roman"/>
          <w:sz w:val="24"/>
          <w:szCs w:val="24"/>
        </w:rPr>
        <w:t>participante</w:t>
      </w:r>
      <w:r w:rsidRPr="00A52885">
        <w:rPr>
          <w:rFonts w:ascii="Times New Roman" w:hAnsi="Times New Roman"/>
          <w:sz w:val="24"/>
          <w:szCs w:val="24"/>
        </w:rPr>
        <w:t>, o que ocorrerá somente após os procedimentos de abertura da sessão pública e da fase de envio de lances.</w:t>
      </w:r>
    </w:p>
    <w:p w:rsidR="00017FC2" w:rsidRPr="00A52885" w:rsidRDefault="00FB35EB" w:rsidP="007A7821">
      <w:pPr>
        <w:pStyle w:val="PargrafodaLista"/>
        <w:numPr>
          <w:ilvl w:val="1"/>
          <w:numId w:val="3"/>
        </w:numPr>
        <w:tabs>
          <w:tab w:val="left" w:pos="1416"/>
        </w:tabs>
        <w:spacing w:before="120" w:line="312" w:lineRule="auto"/>
        <w:ind w:left="754" w:right="0" w:hanging="397"/>
        <w:outlineLvl w:val="2"/>
        <w:rPr>
          <w:rFonts w:ascii="Times New Roman" w:hAnsi="Times New Roman"/>
          <w:sz w:val="24"/>
          <w:szCs w:val="24"/>
        </w:rPr>
      </w:pPr>
      <w:r w:rsidRPr="00A52885">
        <w:rPr>
          <w:rFonts w:ascii="Times New Roman" w:hAnsi="Times New Roman"/>
          <w:sz w:val="24"/>
          <w:szCs w:val="24"/>
        </w:rPr>
        <w:t xml:space="preserve">Serão disponibilizados para acesso público os documentos que compõem a proposta dos </w:t>
      </w:r>
      <w:r w:rsidR="00CD5827">
        <w:rPr>
          <w:rFonts w:ascii="Times New Roman" w:hAnsi="Times New Roman"/>
          <w:sz w:val="24"/>
          <w:szCs w:val="24"/>
        </w:rPr>
        <w:t>participantes</w:t>
      </w:r>
      <w:r w:rsidRPr="00A52885">
        <w:rPr>
          <w:rFonts w:ascii="Times New Roman" w:hAnsi="Times New Roman"/>
          <w:sz w:val="24"/>
          <w:szCs w:val="24"/>
        </w:rPr>
        <w:t xml:space="preserve"> convocados para apresentação de propostas, após a fase de envio de lances.</w:t>
      </w:r>
    </w:p>
    <w:p w:rsidR="0066068F" w:rsidRPr="00A52885" w:rsidRDefault="00FB35EB" w:rsidP="007A7821">
      <w:pPr>
        <w:pStyle w:val="PargrafodaLista"/>
        <w:numPr>
          <w:ilvl w:val="1"/>
          <w:numId w:val="3"/>
        </w:numPr>
        <w:tabs>
          <w:tab w:val="left" w:pos="1416"/>
        </w:tabs>
        <w:spacing w:before="120" w:line="312" w:lineRule="auto"/>
        <w:ind w:left="867" w:right="0" w:hanging="510"/>
        <w:rPr>
          <w:rFonts w:ascii="Times New Roman" w:hAnsi="Times New Roman"/>
          <w:sz w:val="24"/>
          <w:szCs w:val="24"/>
        </w:rPr>
      </w:pPr>
      <w:bookmarkStart w:id="23" w:name="_Ref116992247"/>
      <w:r w:rsidRPr="00A52885">
        <w:rPr>
          <w:rFonts w:ascii="Times New Roman" w:hAnsi="Times New Roman"/>
          <w:sz w:val="24"/>
          <w:szCs w:val="24"/>
        </w:rPr>
        <w:t xml:space="preserve">Desde que disponibilizada a funcionalidade no sistema, o </w:t>
      </w:r>
      <w:r w:rsidR="0062248E">
        <w:rPr>
          <w:rFonts w:ascii="Times New Roman" w:hAnsi="Times New Roman"/>
          <w:sz w:val="24"/>
          <w:szCs w:val="24"/>
        </w:rPr>
        <w:t>participante</w:t>
      </w:r>
      <w:r w:rsidRPr="00A52885">
        <w:rPr>
          <w:rFonts w:ascii="Times New Roman" w:hAnsi="Times New Roman"/>
          <w:sz w:val="24"/>
          <w:szCs w:val="24"/>
        </w:rPr>
        <w:t xml:space="preserve"> poderá parametrizar o seu valor final mínimo ou o seu percentual de desconto máximo quando do cadastramento da proposta e obedecerá às seguintes regras:</w:t>
      </w:r>
      <w:bookmarkEnd w:id="23"/>
    </w:p>
    <w:p w:rsidR="00097D31" w:rsidRPr="00A52885" w:rsidRDefault="00190275" w:rsidP="007A7821">
      <w:pPr>
        <w:pStyle w:val="PargrafodaLista"/>
        <w:widowControl/>
        <w:numPr>
          <w:ilvl w:val="2"/>
          <w:numId w:val="3"/>
        </w:numPr>
        <w:tabs>
          <w:tab w:val="left" w:pos="1416"/>
        </w:tabs>
        <w:spacing w:before="120" w:line="312" w:lineRule="auto"/>
        <w:ind w:left="1457" w:right="0" w:hanging="737"/>
        <w:rPr>
          <w:rFonts w:ascii="Times New Roman" w:hAnsi="Times New Roman"/>
          <w:sz w:val="24"/>
          <w:szCs w:val="24"/>
        </w:rPr>
      </w:pPr>
      <w:r>
        <w:rPr>
          <w:rFonts w:ascii="Times New Roman" w:hAnsi="Times New Roman"/>
          <w:sz w:val="24"/>
          <w:szCs w:val="24"/>
        </w:rPr>
        <w:t xml:space="preserve"> </w:t>
      </w:r>
      <w:r w:rsidR="00FB35EB" w:rsidRPr="00A52885">
        <w:rPr>
          <w:rFonts w:ascii="Times New Roman" w:hAnsi="Times New Roman"/>
          <w:sz w:val="24"/>
          <w:szCs w:val="24"/>
        </w:rPr>
        <w:t>A aplicação do intervalo mínimo de diferença de valores ou de percentuais entre os lances, que incidirá tanto em relação aos lances intermediários quanto em relação ao lance que cobrir a melhor oferta; e</w:t>
      </w:r>
    </w:p>
    <w:p w:rsidR="00097D31" w:rsidRPr="00A52885" w:rsidRDefault="00190275" w:rsidP="007A7821">
      <w:pPr>
        <w:pStyle w:val="PargrafodaLista"/>
        <w:widowControl/>
        <w:numPr>
          <w:ilvl w:val="2"/>
          <w:numId w:val="3"/>
        </w:numPr>
        <w:tabs>
          <w:tab w:val="left" w:pos="1416"/>
        </w:tabs>
        <w:spacing w:before="120" w:line="312" w:lineRule="auto"/>
        <w:ind w:left="1457" w:right="0" w:hanging="737"/>
        <w:rPr>
          <w:rFonts w:ascii="Times New Roman" w:hAnsi="Times New Roman"/>
          <w:sz w:val="24"/>
          <w:szCs w:val="24"/>
        </w:rPr>
      </w:pPr>
      <w:r>
        <w:rPr>
          <w:rFonts w:ascii="Times New Roman" w:hAnsi="Times New Roman"/>
          <w:sz w:val="24"/>
          <w:szCs w:val="24"/>
        </w:rPr>
        <w:t xml:space="preserve"> </w:t>
      </w:r>
      <w:r w:rsidR="00FB35EB" w:rsidRPr="00A52885">
        <w:rPr>
          <w:rFonts w:ascii="Times New Roman" w:hAnsi="Times New Roman"/>
          <w:sz w:val="24"/>
          <w:szCs w:val="24"/>
        </w:rPr>
        <w:t>Os lances serão de envio automático pelo sistema, respeitado o valor final mínimo, caso estabelecido, e o intervalo de que trata o subitem acima.</w:t>
      </w:r>
    </w:p>
    <w:p w:rsidR="00097D31" w:rsidRPr="00A52885" w:rsidRDefault="00FB35EB" w:rsidP="007A7821">
      <w:pPr>
        <w:pStyle w:val="PargrafodaLista"/>
        <w:numPr>
          <w:ilvl w:val="1"/>
          <w:numId w:val="3"/>
        </w:numPr>
        <w:tabs>
          <w:tab w:val="left" w:pos="1416"/>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O valor final mínimo ou o percentual de desconto final máximo parametrizado no sistema poderá ser alterado pelo fornecedor durante a fase de disputa, sendo vedado:</w:t>
      </w:r>
    </w:p>
    <w:p w:rsidR="00097D31" w:rsidRPr="00A52885" w:rsidRDefault="00190275" w:rsidP="007A7821">
      <w:pPr>
        <w:pStyle w:val="PargrafodaLista"/>
        <w:widowControl/>
        <w:numPr>
          <w:ilvl w:val="2"/>
          <w:numId w:val="3"/>
        </w:numPr>
        <w:tabs>
          <w:tab w:val="left" w:pos="1416"/>
        </w:tabs>
        <w:spacing w:before="120" w:line="312" w:lineRule="auto"/>
        <w:ind w:left="1457" w:right="0" w:hanging="737"/>
        <w:rPr>
          <w:rFonts w:ascii="Times New Roman" w:hAnsi="Times New Roman"/>
          <w:sz w:val="24"/>
          <w:szCs w:val="24"/>
        </w:rPr>
      </w:pPr>
      <w:r>
        <w:rPr>
          <w:rFonts w:ascii="Times New Roman" w:hAnsi="Times New Roman"/>
          <w:sz w:val="24"/>
          <w:szCs w:val="24"/>
        </w:rPr>
        <w:t xml:space="preserve"> </w:t>
      </w:r>
      <w:r w:rsidR="00FB35EB" w:rsidRPr="00A52885">
        <w:rPr>
          <w:rFonts w:ascii="Times New Roman" w:hAnsi="Times New Roman"/>
          <w:sz w:val="24"/>
          <w:szCs w:val="24"/>
        </w:rPr>
        <w:t>Valor superior a lance já registrado pelo fornecedor no sistema, quando adotado o critério de julgamento por menor preço; e</w:t>
      </w:r>
    </w:p>
    <w:p w:rsidR="00097D31" w:rsidRPr="00A52885" w:rsidRDefault="00190275" w:rsidP="007A7821">
      <w:pPr>
        <w:pStyle w:val="PargrafodaLista"/>
        <w:widowControl/>
        <w:numPr>
          <w:ilvl w:val="2"/>
          <w:numId w:val="3"/>
        </w:numPr>
        <w:tabs>
          <w:tab w:val="left" w:pos="1416"/>
        </w:tabs>
        <w:spacing w:before="120" w:line="312" w:lineRule="auto"/>
        <w:ind w:left="1457" w:right="0" w:hanging="737"/>
        <w:rPr>
          <w:rFonts w:ascii="Times New Roman" w:hAnsi="Times New Roman"/>
          <w:sz w:val="24"/>
          <w:szCs w:val="24"/>
        </w:rPr>
      </w:pPr>
      <w:r>
        <w:rPr>
          <w:rFonts w:ascii="Times New Roman" w:hAnsi="Times New Roman"/>
          <w:sz w:val="24"/>
          <w:szCs w:val="24"/>
        </w:rPr>
        <w:t xml:space="preserve"> </w:t>
      </w:r>
      <w:r w:rsidR="00FB35EB" w:rsidRPr="00A52885">
        <w:rPr>
          <w:rFonts w:ascii="Times New Roman" w:hAnsi="Times New Roman"/>
          <w:sz w:val="24"/>
          <w:szCs w:val="24"/>
        </w:rPr>
        <w:t>Percentual de desconto inferior a lance já registrado pelo fornecedor no sistema, quando adotado o critério de julgamento por maior desconto.</w:t>
      </w:r>
    </w:p>
    <w:p w:rsidR="00097D31" w:rsidRPr="00A52885" w:rsidRDefault="00FB35EB" w:rsidP="007A7821">
      <w:pPr>
        <w:pStyle w:val="PargrafodaLista"/>
        <w:numPr>
          <w:ilvl w:val="1"/>
          <w:numId w:val="3"/>
        </w:numPr>
        <w:tabs>
          <w:tab w:val="left" w:pos="1416"/>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 xml:space="preserve">O valor final mínimo ou o percentual de desconto final máximo parametrizado na forma do item 6.10 possuirá caráter sigiloso para os demais fornecedores e para o órgão ou entidade promotora da </w:t>
      </w:r>
      <w:r w:rsidR="001D37D8">
        <w:rPr>
          <w:rFonts w:ascii="Times New Roman" w:hAnsi="Times New Roman"/>
          <w:sz w:val="24"/>
          <w:szCs w:val="24"/>
        </w:rPr>
        <w:t>contratação direta</w:t>
      </w:r>
      <w:r w:rsidRPr="00A52885">
        <w:rPr>
          <w:rFonts w:ascii="Times New Roman" w:hAnsi="Times New Roman"/>
          <w:sz w:val="24"/>
          <w:szCs w:val="24"/>
        </w:rPr>
        <w:t>, podendo ser disponibilizado estrita e permanentemente aos órgãos de controle externo e interno.</w:t>
      </w:r>
    </w:p>
    <w:p w:rsidR="00097D31" w:rsidRPr="00A52885" w:rsidRDefault="00FB35EB" w:rsidP="007A7821">
      <w:pPr>
        <w:pStyle w:val="PargrafodaLista"/>
        <w:numPr>
          <w:ilvl w:val="1"/>
          <w:numId w:val="3"/>
        </w:numPr>
        <w:tabs>
          <w:tab w:val="left" w:pos="1416"/>
        </w:tabs>
        <w:spacing w:before="120" w:line="312" w:lineRule="auto"/>
        <w:ind w:left="867" w:right="0" w:hanging="510"/>
        <w:rPr>
          <w:rFonts w:ascii="Times New Roman" w:hAnsi="Times New Roman"/>
          <w:sz w:val="24"/>
          <w:szCs w:val="24"/>
        </w:rPr>
      </w:pPr>
      <w:r w:rsidRPr="00A52885">
        <w:rPr>
          <w:rFonts w:ascii="Times New Roman" w:eastAsia="Times New Roman" w:hAnsi="Times New Roman"/>
          <w:sz w:val="24"/>
          <w:szCs w:val="24"/>
        </w:rPr>
        <w:t xml:space="preserve">Caberá ao </w:t>
      </w:r>
      <w:r w:rsidR="0062248E">
        <w:rPr>
          <w:rFonts w:ascii="Times New Roman" w:eastAsia="Times New Roman" w:hAnsi="Times New Roman"/>
          <w:sz w:val="24"/>
          <w:szCs w:val="24"/>
        </w:rPr>
        <w:t>participante</w:t>
      </w:r>
      <w:r w:rsidRPr="00A52885">
        <w:rPr>
          <w:rFonts w:ascii="Times New Roman" w:eastAsia="Times New Roman" w:hAnsi="Times New Roman"/>
          <w:sz w:val="24"/>
          <w:szCs w:val="24"/>
        </w:rPr>
        <w:t xml:space="preserve"> interessado em participar da </w:t>
      </w:r>
      <w:r w:rsidR="001D37D8">
        <w:rPr>
          <w:rFonts w:ascii="Times New Roman" w:eastAsia="Times New Roman" w:hAnsi="Times New Roman"/>
          <w:sz w:val="24"/>
          <w:szCs w:val="24"/>
        </w:rPr>
        <w:t>contratação direta</w:t>
      </w:r>
      <w:r w:rsidRPr="00A52885">
        <w:rPr>
          <w:rFonts w:ascii="Times New Roman" w:eastAsia="Times New Roman" w:hAnsi="Times New Roman"/>
          <w:sz w:val="24"/>
          <w:szCs w:val="24"/>
        </w:rPr>
        <w:t xml:space="preserve"> </w:t>
      </w:r>
      <w:r w:rsidRPr="00A52885">
        <w:rPr>
          <w:rFonts w:ascii="Times New Roman" w:hAnsi="Times New Roman"/>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097D31" w:rsidRPr="00A52885" w:rsidRDefault="00FB35EB" w:rsidP="007A7821">
      <w:pPr>
        <w:pStyle w:val="PargrafodaLista"/>
        <w:numPr>
          <w:ilvl w:val="1"/>
          <w:numId w:val="3"/>
        </w:numPr>
        <w:tabs>
          <w:tab w:val="left" w:pos="1416"/>
        </w:tabs>
        <w:spacing w:before="120" w:line="312" w:lineRule="auto"/>
        <w:ind w:left="867" w:right="0" w:hanging="510"/>
        <w:rPr>
          <w:rFonts w:ascii="Times New Roman" w:hAnsi="Times New Roman"/>
          <w:sz w:val="24"/>
          <w:szCs w:val="24"/>
        </w:rPr>
      </w:pPr>
      <w:r w:rsidRPr="00A52885">
        <w:rPr>
          <w:rFonts w:ascii="Times New Roman" w:eastAsia="Times New Roman" w:hAnsi="Times New Roman"/>
          <w:sz w:val="24"/>
          <w:szCs w:val="24"/>
        </w:rPr>
        <w:t xml:space="preserve">O </w:t>
      </w:r>
      <w:r w:rsidR="0062248E">
        <w:rPr>
          <w:rFonts w:ascii="Times New Roman" w:eastAsia="Times New Roman" w:hAnsi="Times New Roman"/>
          <w:sz w:val="24"/>
          <w:szCs w:val="24"/>
        </w:rPr>
        <w:t>participante</w:t>
      </w:r>
      <w:r w:rsidRPr="00A52885">
        <w:rPr>
          <w:rFonts w:ascii="Times New Roman" w:eastAsia="Times New Roman" w:hAnsi="Times New Roman"/>
          <w:sz w:val="24"/>
          <w:szCs w:val="24"/>
        </w:rPr>
        <w:t xml:space="preserve"> deverá </w:t>
      </w:r>
      <w:r w:rsidRPr="00A52885">
        <w:rPr>
          <w:rFonts w:ascii="Times New Roman" w:hAnsi="Times New Roman"/>
          <w:sz w:val="24"/>
          <w:szCs w:val="24"/>
        </w:rPr>
        <w:t xml:space="preserve">comunicar imediatamente ao provedor do sistema qualquer acontecimento que possa comprometer o sigilo ou a segurança, para imediato </w:t>
      </w:r>
      <w:r w:rsidRPr="00A52885">
        <w:rPr>
          <w:rFonts w:ascii="Times New Roman" w:hAnsi="Times New Roman"/>
          <w:sz w:val="24"/>
          <w:szCs w:val="24"/>
        </w:rPr>
        <w:lastRenderedPageBreak/>
        <w:t>bloqueio de acesso.</w:t>
      </w:r>
    </w:p>
    <w:p w:rsidR="00FA5E03" w:rsidRPr="00A52885" w:rsidRDefault="00FB35EB" w:rsidP="007A7821">
      <w:pPr>
        <w:pStyle w:val="PargrafodaLista"/>
        <w:numPr>
          <w:ilvl w:val="1"/>
          <w:numId w:val="3"/>
        </w:numPr>
        <w:tabs>
          <w:tab w:val="left" w:pos="1416"/>
        </w:tabs>
        <w:spacing w:before="120" w:line="312" w:lineRule="auto"/>
        <w:ind w:left="867" w:right="0" w:hanging="510"/>
        <w:rPr>
          <w:rFonts w:ascii="Times New Roman" w:hAnsi="Times New Roman"/>
          <w:b/>
          <w:sz w:val="24"/>
          <w:szCs w:val="24"/>
        </w:rPr>
      </w:pPr>
      <w:r w:rsidRPr="00A52885">
        <w:rPr>
          <w:rFonts w:ascii="Times New Roman" w:hAnsi="Times New Roman"/>
          <w:b/>
          <w:sz w:val="24"/>
          <w:szCs w:val="24"/>
        </w:rPr>
        <w:t>Do preenchimento da proposta no sistema eletrônico</w:t>
      </w:r>
    </w:p>
    <w:p w:rsidR="00FA5E03" w:rsidRPr="00A52885" w:rsidRDefault="00FB35EB" w:rsidP="007A7821">
      <w:pPr>
        <w:pStyle w:val="PargrafodaLista"/>
        <w:widowControl/>
        <w:numPr>
          <w:ilvl w:val="2"/>
          <w:numId w:val="3"/>
        </w:numPr>
        <w:tabs>
          <w:tab w:val="left" w:pos="1416"/>
        </w:tabs>
        <w:spacing w:before="120" w:line="312" w:lineRule="auto"/>
        <w:ind w:left="1400" w:right="0" w:hanging="680"/>
        <w:rPr>
          <w:rFonts w:ascii="Times New Roman" w:hAnsi="Times New Roman"/>
          <w:sz w:val="24"/>
          <w:szCs w:val="24"/>
        </w:rPr>
      </w:pPr>
      <w:r w:rsidRPr="00A52885">
        <w:rPr>
          <w:rFonts w:ascii="Times New Roman" w:hAnsi="Times New Roman"/>
          <w:sz w:val="24"/>
          <w:szCs w:val="24"/>
        </w:rPr>
        <w:t xml:space="preserve">O encaminhamento de proposta para o sistema eletrônico pressupõe o pleno conhecimento e atendimento às exigências de habilitação previstas no edital. O </w:t>
      </w:r>
      <w:r w:rsidR="0062248E">
        <w:rPr>
          <w:rFonts w:ascii="Times New Roman" w:hAnsi="Times New Roman"/>
          <w:sz w:val="24"/>
          <w:szCs w:val="24"/>
        </w:rPr>
        <w:t>participante</w:t>
      </w:r>
      <w:r w:rsidRPr="00A52885">
        <w:rPr>
          <w:rFonts w:ascii="Times New Roman" w:hAnsi="Times New Roman"/>
          <w:sz w:val="24"/>
          <w:szCs w:val="24"/>
        </w:rPr>
        <w:t xml:space="preserve"> será responsável por todas as transações que forem efetuadas em seu nome no sistema eletrônico, assumindo como firmes e verdadeiras suas propostas e lances.</w:t>
      </w:r>
    </w:p>
    <w:p w:rsidR="00FA5E03" w:rsidRPr="00A52885" w:rsidRDefault="00FB35EB" w:rsidP="007A7821">
      <w:pPr>
        <w:pStyle w:val="PargrafodaLista"/>
        <w:widowControl/>
        <w:numPr>
          <w:ilvl w:val="2"/>
          <w:numId w:val="3"/>
        </w:numPr>
        <w:tabs>
          <w:tab w:val="left" w:pos="1416"/>
        </w:tabs>
        <w:spacing w:before="120" w:line="312" w:lineRule="auto"/>
        <w:ind w:left="1400" w:right="0" w:hanging="680"/>
        <w:rPr>
          <w:rFonts w:ascii="Times New Roman" w:hAnsi="Times New Roman"/>
          <w:sz w:val="24"/>
          <w:szCs w:val="24"/>
        </w:rPr>
      </w:pPr>
      <w:r w:rsidRPr="00A52885">
        <w:rPr>
          <w:rFonts w:ascii="Times New Roman" w:hAnsi="Times New Roman"/>
          <w:sz w:val="24"/>
          <w:szCs w:val="24"/>
        </w:rPr>
        <w:t>No preenchimento da proposta eletrônica deverão obrigatoriamente ser informadas no campo próprio as especificações e marcas dos produtos ofertados, a não inserção de especificações e marcas dos serviços e/ou produtos neste campo, implicará na desclassificação da empresa, face à ausência de informação suficiente para classificação da proposta.</w:t>
      </w:r>
    </w:p>
    <w:p w:rsidR="00FA5E03" w:rsidRPr="00A52885" w:rsidRDefault="00FB35EB" w:rsidP="007A7821">
      <w:pPr>
        <w:pStyle w:val="PargrafodaLista"/>
        <w:widowControl/>
        <w:numPr>
          <w:ilvl w:val="2"/>
          <w:numId w:val="3"/>
        </w:numPr>
        <w:tabs>
          <w:tab w:val="left" w:pos="1416"/>
        </w:tabs>
        <w:spacing w:before="120" w:line="312" w:lineRule="auto"/>
        <w:ind w:left="1400" w:right="0" w:hanging="680"/>
        <w:rPr>
          <w:rFonts w:ascii="Times New Roman" w:hAnsi="Times New Roman"/>
          <w:sz w:val="24"/>
          <w:szCs w:val="24"/>
        </w:rPr>
      </w:pPr>
      <w:r w:rsidRPr="00A52885">
        <w:rPr>
          <w:rFonts w:ascii="Times New Roman" w:hAnsi="Times New Roman"/>
          <w:sz w:val="24"/>
          <w:szCs w:val="24"/>
        </w:rPr>
        <w:t xml:space="preserve">O </w:t>
      </w:r>
      <w:r w:rsidR="0062248E">
        <w:rPr>
          <w:rFonts w:ascii="Times New Roman" w:hAnsi="Times New Roman"/>
          <w:sz w:val="24"/>
          <w:szCs w:val="24"/>
        </w:rPr>
        <w:t>participante</w:t>
      </w:r>
      <w:r w:rsidRPr="00A52885">
        <w:rPr>
          <w:rFonts w:ascii="Times New Roman" w:hAnsi="Times New Roman"/>
          <w:sz w:val="24"/>
          <w:szCs w:val="24"/>
        </w:rPr>
        <w:t xml:space="preserve"> deverá enviar sua proposta mediante o preenchimento, no sistema eletrônico, dos seguintes campos:</w:t>
      </w:r>
    </w:p>
    <w:p w:rsidR="00FA5E03" w:rsidRPr="00A52885" w:rsidRDefault="00FB35EB" w:rsidP="007A7821">
      <w:pPr>
        <w:pStyle w:val="PargrafodaLista"/>
        <w:numPr>
          <w:ilvl w:val="3"/>
          <w:numId w:val="3"/>
        </w:numPr>
        <w:tabs>
          <w:tab w:val="left" w:pos="1416"/>
        </w:tabs>
        <w:spacing w:before="120" w:line="312" w:lineRule="auto"/>
        <w:ind w:left="1984" w:right="0" w:hanging="907"/>
        <w:rPr>
          <w:rFonts w:ascii="Times New Roman" w:hAnsi="Times New Roman"/>
          <w:sz w:val="24"/>
          <w:szCs w:val="24"/>
        </w:rPr>
      </w:pPr>
      <w:r w:rsidRPr="00A52885">
        <w:rPr>
          <w:rFonts w:ascii="Times New Roman" w:hAnsi="Times New Roman"/>
          <w:sz w:val="24"/>
          <w:szCs w:val="24"/>
        </w:rPr>
        <w:t>Valor unitário;</w:t>
      </w:r>
    </w:p>
    <w:p w:rsidR="00FA5E03" w:rsidRPr="00A52885" w:rsidRDefault="00FB35EB" w:rsidP="007A7821">
      <w:pPr>
        <w:pStyle w:val="PargrafodaLista"/>
        <w:numPr>
          <w:ilvl w:val="3"/>
          <w:numId w:val="3"/>
        </w:numPr>
        <w:tabs>
          <w:tab w:val="left" w:pos="1416"/>
        </w:tabs>
        <w:spacing w:before="120" w:line="312" w:lineRule="auto"/>
        <w:ind w:left="1984" w:right="0" w:hanging="907"/>
        <w:rPr>
          <w:rFonts w:ascii="Times New Roman" w:hAnsi="Times New Roman"/>
          <w:sz w:val="24"/>
          <w:szCs w:val="24"/>
        </w:rPr>
      </w:pPr>
      <w:r w:rsidRPr="00A52885">
        <w:rPr>
          <w:rFonts w:ascii="Times New Roman" w:hAnsi="Times New Roman"/>
          <w:bCs/>
          <w:iCs/>
          <w:sz w:val="24"/>
          <w:szCs w:val="24"/>
        </w:rPr>
        <w:t>Marca;</w:t>
      </w:r>
    </w:p>
    <w:p w:rsidR="00FA5E03" w:rsidRPr="00A52885" w:rsidRDefault="00FB35EB" w:rsidP="007A7821">
      <w:pPr>
        <w:pStyle w:val="PargrafodaLista"/>
        <w:numPr>
          <w:ilvl w:val="3"/>
          <w:numId w:val="3"/>
        </w:numPr>
        <w:tabs>
          <w:tab w:val="left" w:pos="1416"/>
        </w:tabs>
        <w:spacing w:before="120" w:line="312" w:lineRule="auto"/>
        <w:ind w:left="1984" w:right="0" w:hanging="907"/>
        <w:rPr>
          <w:rFonts w:ascii="Times New Roman" w:hAnsi="Times New Roman"/>
          <w:sz w:val="24"/>
          <w:szCs w:val="24"/>
        </w:rPr>
      </w:pPr>
      <w:r w:rsidRPr="00A52885">
        <w:rPr>
          <w:rFonts w:ascii="Times New Roman" w:hAnsi="Times New Roman"/>
          <w:bCs/>
          <w:iCs/>
          <w:sz w:val="24"/>
          <w:szCs w:val="24"/>
        </w:rPr>
        <w:t>Fabricante;</w:t>
      </w:r>
    </w:p>
    <w:p w:rsidR="00FA5E03" w:rsidRPr="00A52885" w:rsidRDefault="00FB35EB" w:rsidP="007A7821">
      <w:pPr>
        <w:pStyle w:val="PargrafodaLista"/>
        <w:numPr>
          <w:ilvl w:val="3"/>
          <w:numId w:val="3"/>
        </w:numPr>
        <w:tabs>
          <w:tab w:val="left" w:pos="1416"/>
        </w:tabs>
        <w:spacing w:before="120" w:line="312" w:lineRule="auto"/>
        <w:ind w:left="1984" w:right="0" w:hanging="907"/>
        <w:rPr>
          <w:rFonts w:ascii="Times New Roman" w:hAnsi="Times New Roman"/>
          <w:sz w:val="24"/>
          <w:szCs w:val="24"/>
        </w:rPr>
      </w:pPr>
      <w:r w:rsidRPr="00A52885">
        <w:rPr>
          <w:rFonts w:ascii="Times New Roman" w:hAnsi="Times New Roman"/>
          <w:bCs/>
          <w:iCs/>
          <w:sz w:val="24"/>
          <w:szCs w:val="24"/>
        </w:rPr>
        <w:t xml:space="preserve">Descrição detalhada do objeto, contendo as informações </w:t>
      </w:r>
      <w:r w:rsidR="00953190" w:rsidRPr="00A52885">
        <w:rPr>
          <w:rFonts w:ascii="Times New Roman" w:hAnsi="Times New Roman"/>
          <w:bCs/>
          <w:iCs/>
          <w:sz w:val="24"/>
          <w:szCs w:val="24"/>
        </w:rPr>
        <w:t>idênticas</w:t>
      </w:r>
      <w:r w:rsidRPr="00A52885">
        <w:rPr>
          <w:rFonts w:ascii="Times New Roman" w:hAnsi="Times New Roman"/>
          <w:bCs/>
          <w:iCs/>
          <w:sz w:val="24"/>
          <w:szCs w:val="24"/>
        </w:rPr>
        <w:t xml:space="preserve"> ou superiores à especificação do termo de referência: indicando, no que for aplicável</w:t>
      </w:r>
      <w:r w:rsidRPr="00A52885">
        <w:rPr>
          <w:rFonts w:ascii="Times New Roman" w:hAnsi="Times New Roman"/>
          <w:sz w:val="24"/>
          <w:szCs w:val="24"/>
        </w:rPr>
        <w:t>, o modelo, prazo de validade ou de garantia, número do registro ou inscrição do bem no órgão competente, quando for o caso.</w:t>
      </w:r>
    </w:p>
    <w:p w:rsidR="008F42B7" w:rsidRPr="00A52885" w:rsidRDefault="00FB35EB" w:rsidP="007A7821">
      <w:pPr>
        <w:pStyle w:val="Nivel2"/>
        <w:numPr>
          <w:ilvl w:val="2"/>
          <w:numId w:val="3"/>
        </w:numPr>
        <w:adjustRightInd w:val="0"/>
        <w:spacing w:after="0" w:line="312" w:lineRule="auto"/>
        <w:ind w:left="1457" w:hanging="737"/>
        <w:textAlignment w:val="baseline"/>
        <w:rPr>
          <w:rFonts w:ascii="Times New Roman" w:hAnsi="Times New Roman" w:cs="Times New Roman"/>
          <w:color w:val="auto"/>
          <w:sz w:val="24"/>
          <w:szCs w:val="24"/>
        </w:rPr>
      </w:pPr>
      <w:bookmarkStart w:id="24" w:name="_Hlk155706459"/>
      <w:r w:rsidRPr="00A52885">
        <w:rPr>
          <w:rFonts w:ascii="Times New Roman" w:hAnsi="Times New Roman" w:cs="Times New Roman"/>
          <w:color w:val="auto"/>
          <w:sz w:val="24"/>
          <w:szCs w:val="24"/>
        </w:rPr>
        <w:t xml:space="preserve">O </w:t>
      </w:r>
      <w:r w:rsidR="0062248E">
        <w:rPr>
          <w:rFonts w:ascii="Times New Roman" w:hAnsi="Times New Roman" w:cs="Times New Roman"/>
          <w:color w:val="auto"/>
          <w:sz w:val="24"/>
          <w:szCs w:val="24"/>
        </w:rPr>
        <w:t>participante</w:t>
      </w:r>
      <w:r w:rsidRPr="00A52885">
        <w:rPr>
          <w:rFonts w:ascii="Times New Roman" w:hAnsi="Times New Roman" w:cs="Times New Roman"/>
          <w:color w:val="auto"/>
          <w:sz w:val="24"/>
          <w:szCs w:val="24"/>
        </w:rPr>
        <w:t xml:space="preserve"> não poderá oferecer proposta em quantitativo inferior ao máximo previsto para contratação.</w:t>
      </w:r>
    </w:p>
    <w:p w:rsidR="003E2F10" w:rsidRPr="00A52885" w:rsidRDefault="00FB35EB" w:rsidP="007A7821">
      <w:pPr>
        <w:pStyle w:val="Nivel2"/>
        <w:numPr>
          <w:ilvl w:val="2"/>
          <w:numId w:val="3"/>
        </w:numPr>
        <w:adjustRightInd w:val="0"/>
        <w:spacing w:after="0" w:line="312" w:lineRule="auto"/>
        <w:ind w:left="1457" w:hanging="737"/>
        <w:textAlignment w:val="baseline"/>
        <w:rPr>
          <w:rFonts w:ascii="Times New Roman" w:hAnsi="Times New Roman" w:cs="Times New Roman"/>
          <w:sz w:val="24"/>
          <w:szCs w:val="24"/>
        </w:rPr>
      </w:pPr>
      <w:r w:rsidRPr="00A52885">
        <w:rPr>
          <w:rFonts w:ascii="Times New Roman" w:hAnsi="Times New Roman" w:cs="Times New Roman"/>
          <w:sz w:val="24"/>
          <w:szCs w:val="24"/>
        </w:rPr>
        <w:t xml:space="preserve">Nos valores propostos estarão inclusos todos os custos operacionais, encargos previdenciários, trabalhistas, tributários, comerciais e quaisquer outros que incidam direta ou indiretamente </w:t>
      </w:r>
      <w:bookmarkStart w:id="25" w:name="_Hlk155699138"/>
      <w:r w:rsidRPr="00A52885">
        <w:rPr>
          <w:rFonts w:ascii="Times New Roman" w:hAnsi="Times New Roman" w:cs="Times New Roman"/>
          <w:sz w:val="24"/>
          <w:szCs w:val="24"/>
        </w:rPr>
        <w:t>na execução do objeto</w:t>
      </w:r>
      <w:bookmarkEnd w:id="24"/>
      <w:bookmarkEnd w:id="25"/>
      <w:r w:rsidRPr="00A52885">
        <w:rPr>
          <w:rFonts w:ascii="Times New Roman" w:hAnsi="Times New Roman" w:cs="Times New Roman"/>
          <w:sz w:val="24"/>
          <w:szCs w:val="24"/>
        </w:rPr>
        <w:t>.</w:t>
      </w:r>
    </w:p>
    <w:p w:rsidR="003E2F10" w:rsidRPr="00A52885" w:rsidRDefault="00FB35EB" w:rsidP="007A7821">
      <w:pPr>
        <w:pStyle w:val="Nivel2"/>
        <w:numPr>
          <w:ilvl w:val="2"/>
          <w:numId w:val="3"/>
        </w:numPr>
        <w:adjustRightInd w:val="0"/>
        <w:spacing w:after="0" w:line="312" w:lineRule="auto"/>
        <w:ind w:left="1457" w:hanging="737"/>
        <w:textAlignment w:val="baseline"/>
        <w:rPr>
          <w:rFonts w:ascii="Times New Roman" w:hAnsi="Times New Roman" w:cs="Times New Roman"/>
          <w:sz w:val="24"/>
          <w:szCs w:val="24"/>
        </w:rPr>
      </w:pPr>
      <w:r w:rsidRPr="00A52885">
        <w:rPr>
          <w:rFonts w:ascii="Times New Roman" w:hAnsi="Times New Roman" w:cs="Times New Roman"/>
          <w:sz w:val="24"/>
          <w:szCs w:val="24"/>
        </w:rPr>
        <w:t xml:space="preserve">Os preços ofertados, tanto na proposta inicial, quanto na etapa de lances, serão de exclusiva responsabilidade do </w:t>
      </w:r>
      <w:r w:rsidR="0062248E">
        <w:rPr>
          <w:rFonts w:ascii="Times New Roman" w:hAnsi="Times New Roman" w:cs="Times New Roman"/>
          <w:sz w:val="24"/>
          <w:szCs w:val="24"/>
        </w:rPr>
        <w:t>participante</w:t>
      </w:r>
      <w:r w:rsidRPr="00A52885">
        <w:rPr>
          <w:rFonts w:ascii="Times New Roman" w:hAnsi="Times New Roman" w:cs="Times New Roman"/>
          <w:sz w:val="24"/>
          <w:szCs w:val="24"/>
        </w:rPr>
        <w:t>, não lhe assistindo o direito de pleitear qualquer alteração, sob alegação de erro, omissão ou qualquer outro pretexto.</w:t>
      </w:r>
    </w:p>
    <w:p w:rsidR="003E2F10" w:rsidRPr="00A52885" w:rsidRDefault="00FB35EB" w:rsidP="007A7821">
      <w:pPr>
        <w:pStyle w:val="Nivel2"/>
        <w:numPr>
          <w:ilvl w:val="2"/>
          <w:numId w:val="3"/>
        </w:numPr>
        <w:adjustRightInd w:val="0"/>
        <w:spacing w:after="0" w:line="312" w:lineRule="auto"/>
        <w:ind w:left="1457" w:hanging="737"/>
        <w:textAlignment w:val="baseline"/>
        <w:rPr>
          <w:rFonts w:ascii="Times New Roman" w:hAnsi="Times New Roman" w:cs="Times New Roman"/>
          <w:sz w:val="24"/>
          <w:szCs w:val="24"/>
        </w:rPr>
      </w:pPr>
      <w:r w:rsidRPr="00A52885">
        <w:rPr>
          <w:rFonts w:ascii="Times New Roman" w:hAnsi="Times New Roman" w:cs="Times New Roman"/>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rsidR="00122A7D" w:rsidRPr="00A52885" w:rsidRDefault="00190275" w:rsidP="007A7821">
      <w:pPr>
        <w:pStyle w:val="PargrafodaLista"/>
        <w:widowControl/>
        <w:numPr>
          <w:ilvl w:val="2"/>
          <w:numId w:val="3"/>
        </w:numPr>
        <w:tabs>
          <w:tab w:val="left" w:pos="1416"/>
        </w:tabs>
        <w:spacing w:before="120" w:line="312" w:lineRule="auto"/>
        <w:ind w:left="1457" w:right="0" w:hanging="737"/>
        <w:rPr>
          <w:rFonts w:ascii="Times New Roman" w:hAnsi="Times New Roman"/>
          <w:sz w:val="24"/>
          <w:szCs w:val="24"/>
        </w:rPr>
      </w:pPr>
      <w:r>
        <w:rPr>
          <w:rFonts w:ascii="Times New Roman" w:hAnsi="Times New Roman"/>
          <w:sz w:val="24"/>
          <w:szCs w:val="24"/>
        </w:rPr>
        <w:t xml:space="preserve"> </w:t>
      </w:r>
      <w:r w:rsidR="00FB35EB" w:rsidRPr="00A52885">
        <w:rPr>
          <w:rFonts w:ascii="Times New Roman" w:hAnsi="Times New Roman"/>
          <w:sz w:val="24"/>
          <w:szCs w:val="24"/>
        </w:rPr>
        <w:t>Independentemente do percentual de tributo inserido na planilha, no pagamento serão retidos na fonte os percentuais estabelecidos na legislação vigente.</w:t>
      </w:r>
    </w:p>
    <w:p w:rsidR="003E2F10" w:rsidRPr="00A52885" w:rsidRDefault="00FB35EB" w:rsidP="007A7821">
      <w:pPr>
        <w:pStyle w:val="Nivel2"/>
        <w:numPr>
          <w:ilvl w:val="2"/>
          <w:numId w:val="3"/>
        </w:numPr>
        <w:adjustRightInd w:val="0"/>
        <w:spacing w:after="0" w:line="312" w:lineRule="auto"/>
        <w:ind w:left="1457" w:hanging="737"/>
        <w:textAlignment w:val="baseline"/>
        <w:rPr>
          <w:rFonts w:ascii="Times New Roman" w:hAnsi="Times New Roman" w:cs="Times New Roman"/>
          <w:sz w:val="24"/>
          <w:szCs w:val="24"/>
        </w:rPr>
      </w:pPr>
      <w:r w:rsidRPr="00A52885">
        <w:rPr>
          <w:rFonts w:ascii="Times New Roman" w:hAnsi="Times New Roman" w:cs="Times New Roman"/>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w:t>
      </w:r>
      <w:r w:rsidR="0024177F">
        <w:rPr>
          <w:rFonts w:ascii="Times New Roman" w:hAnsi="Times New Roman" w:cs="Times New Roman"/>
          <w:sz w:val="24"/>
          <w:szCs w:val="24"/>
        </w:rPr>
        <w:t>, serviços</w:t>
      </w:r>
      <w:r w:rsidRPr="00A52885">
        <w:rPr>
          <w:rFonts w:ascii="Times New Roman" w:hAnsi="Times New Roman" w:cs="Times New Roman"/>
          <w:sz w:val="24"/>
          <w:szCs w:val="24"/>
        </w:rPr>
        <w:t>, equipamentos, ferramentas e utensílios necessários, em quantidades e qualidades adequadas à perfeita execução contratual, promovendo, quando requerido, sua substituição.</w:t>
      </w:r>
    </w:p>
    <w:p w:rsidR="003E2F10" w:rsidRPr="00A52885" w:rsidRDefault="00FB35EB" w:rsidP="007A7821">
      <w:pPr>
        <w:pStyle w:val="Nivel3"/>
        <w:numPr>
          <w:ilvl w:val="3"/>
          <w:numId w:val="3"/>
        </w:numPr>
        <w:spacing w:after="0" w:line="312" w:lineRule="auto"/>
        <w:ind w:left="1984" w:hanging="907"/>
        <w:rPr>
          <w:rFonts w:ascii="Times New Roman" w:hAnsi="Times New Roman" w:cs="Times New Roman"/>
          <w:sz w:val="24"/>
          <w:szCs w:val="24"/>
        </w:rPr>
      </w:pPr>
      <w:r w:rsidRPr="00A52885">
        <w:rPr>
          <w:rFonts w:ascii="Times New Roman" w:hAnsi="Times New Roman" w:cs="Times New Roman"/>
          <w:sz w:val="24"/>
          <w:szCs w:val="24"/>
        </w:rPr>
        <w:t xml:space="preserve">O prazo de validade da proposta não será </w:t>
      </w:r>
      <w:r w:rsidRPr="00A52885">
        <w:rPr>
          <w:rFonts w:ascii="Times New Roman" w:hAnsi="Times New Roman" w:cs="Times New Roman"/>
          <w:color w:val="auto"/>
          <w:sz w:val="24"/>
          <w:szCs w:val="24"/>
        </w:rPr>
        <w:t>inferior a 60 (sessenta) dias</w:t>
      </w:r>
      <w:r w:rsidRPr="00A52885">
        <w:rPr>
          <w:rFonts w:ascii="Times New Roman" w:hAnsi="Times New Roman" w:cs="Times New Roman"/>
          <w:b/>
          <w:sz w:val="24"/>
          <w:szCs w:val="24"/>
        </w:rPr>
        <w:t>,</w:t>
      </w:r>
      <w:r w:rsidRPr="00A52885">
        <w:rPr>
          <w:rFonts w:ascii="Times New Roman" w:hAnsi="Times New Roman" w:cs="Times New Roman"/>
          <w:sz w:val="24"/>
          <w:szCs w:val="24"/>
        </w:rPr>
        <w:t xml:space="preserve"> a contar da data de sua apresentação.</w:t>
      </w:r>
    </w:p>
    <w:p w:rsidR="003E2F10" w:rsidRPr="00A52885" w:rsidRDefault="00FB35EB" w:rsidP="007A7821">
      <w:pPr>
        <w:pStyle w:val="Nivel3"/>
        <w:numPr>
          <w:ilvl w:val="3"/>
          <w:numId w:val="3"/>
        </w:numPr>
        <w:spacing w:after="0" w:line="312" w:lineRule="auto"/>
        <w:ind w:left="1984" w:hanging="907"/>
        <w:rPr>
          <w:rFonts w:ascii="Times New Roman" w:hAnsi="Times New Roman" w:cs="Times New Roman"/>
          <w:sz w:val="24"/>
          <w:szCs w:val="24"/>
        </w:rPr>
      </w:pPr>
      <w:r w:rsidRPr="00A52885">
        <w:rPr>
          <w:rFonts w:ascii="Times New Roman" w:hAnsi="Times New Roman" w:cs="Times New Roman"/>
          <w:sz w:val="24"/>
          <w:szCs w:val="24"/>
        </w:rPr>
        <w:t xml:space="preserve">Os </w:t>
      </w:r>
      <w:r w:rsidR="00CD5827">
        <w:rPr>
          <w:rFonts w:ascii="Times New Roman" w:hAnsi="Times New Roman"/>
          <w:sz w:val="24"/>
          <w:szCs w:val="24"/>
        </w:rPr>
        <w:t>participantes</w:t>
      </w:r>
      <w:r w:rsidRPr="00A52885">
        <w:rPr>
          <w:rFonts w:ascii="Times New Roman" w:hAnsi="Times New Roman" w:cs="Times New Roman"/>
          <w:sz w:val="24"/>
          <w:szCs w:val="24"/>
        </w:rPr>
        <w:t xml:space="preserve"> devem respeitar os preços máximos estabelecidos nas normas de regência de contratações públicas federais, quando participarem de licitações públicas;</w:t>
      </w:r>
    </w:p>
    <w:p w:rsidR="003E2F10" w:rsidRPr="00A52885" w:rsidRDefault="00FB35EB" w:rsidP="007A7821">
      <w:pPr>
        <w:pStyle w:val="PargrafodaLista"/>
        <w:numPr>
          <w:ilvl w:val="3"/>
          <w:numId w:val="3"/>
        </w:numPr>
        <w:tabs>
          <w:tab w:val="left" w:pos="1416"/>
        </w:tabs>
        <w:spacing w:before="120" w:line="312" w:lineRule="auto"/>
        <w:ind w:left="1984" w:right="0" w:hanging="907"/>
        <w:rPr>
          <w:rFonts w:ascii="Times New Roman" w:hAnsi="Times New Roman"/>
          <w:sz w:val="24"/>
          <w:szCs w:val="24"/>
        </w:rPr>
      </w:pPr>
      <w:r w:rsidRPr="00A52885">
        <w:rPr>
          <w:rFonts w:ascii="Times New Roman" w:hAnsi="Times New Roman"/>
          <w:sz w:val="24"/>
          <w:szCs w:val="24"/>
        </w:rPr>
        <w:t>Caso o critério de julgamento seja o de maior desconto, o preço já decorrente da aplicação do desconto ofertado deverá respeitar os preços máximos previstos.</w:t>
      </w:r>
    </w:p>
    <w:p w:rsidR="00FA5E03" w:rsidRPr="00A52885" w:rsidRDefault="00FA5E03" w:rsidP="007A7821">
      <w:pPr>
        <w:pStyle w:val="Ttulo21"/>
        <w:numPr>
          <w:ilvl w:val="0"/>
          <w:numId w:val="3"/>
        </w:numPr>
        <w:tabs>
          <w:tab w:val="left" w:pos="1787"/>
          <w:tab w:val="left" w:pos="1789"/>
        </w:tabs>
        <w:spacing w:before="120" w:line="312" w:lineRule="auto"/>
        <w:ind w:left="227" w:hanging="227"/>
        <w:outlineLvl w:val="0"/>
        <w:rPr>
          <w:rFonts w:ascii="Times New Roman" w:hAnsi="Times New Roman"/>
          <w:sz w:val="24"/>
          <w:szCs w:val="24"/>
        </w:rPr>
      </w:pPr>
      <w:bookmarkStart w:id="26" w:name="_Toc174449243"/>
      <w:r w:rsidRPr="00A52885">
        <w:rPr>
          <w:rFonts w:ascii="Times New Roman" w:hAnsi="Times New Roman"/>
          <w:color w:val="000000"/>
          <w:sz w:val="24"/>
          <w:szCs w:val="24"/>
        </w:rPr>
        <w:t xml:space="preserve">DA ABERTURA DA SESSÃO PÚBLICA, FORMULAÇÃO DE LANCES E </w:t>
      </w:r>
      <w:r w:rsidR="00C064F9" w:rsidRPr="00A52885">
        <w:rPr>
          <w:rFonts w:ascii="Times New Roman" w:hAnsi="Times New Roman"/>
          <w:sz w:val="24"/>
          <w:szCs w:val="24"/>
        </w:rPr>
        <w:t>DO JULGAMENTO</w:t>
      </w:r>
      <w:bookmarkEnd w:id="26"/>
    </w:p>
    <w:p w:rsidR="00847299" w:rsidRPr="00A52885" w:rsidRDefault="00FB35EB" w:rsidP="007A7821">
      <w:pPr>
        <w:pStyle w:val="PargrafodaLista"/>
        <w:numPr>
          <w:ilvl w:val="1"/>
          <w:numId w:val="3"/>
        </w:numPr>
        <w:tabs>
          <w:tab w:val="left" w:pos="1392"/>
        </w:tabs>
        <w:spacing w:before="120" w:line="312" w:lineRule="auto"/>
        <w:ind w:left="754" w:right="0" w:hanging="397"/>
        <w:rPr>
          <w:rFonts w:ascii="Times New Roman" w:hAnsi="Times New Roman"/>
          <w:sz w:val="24"/>
          <w:szCs w:val="24"/>
        </w:rPr>
      </w:pPr>
      <w:r w:rsidRPr="00A52885">
        <w:rPr>
          <w:rFonts w:ascii="Times New Roman" w:hAnsi="Times New Roman"/>
          <w:sz w:val="24"/>
          <w:szCs w:val="24"/>
        </w:rPr>
        <w:t xml:space="preserve">A abertura da presente </w:t>
      </w:r>
      <w:r w:rsidR="001D37D8">
        <w:rPr>
          <w:rFonts w:ascii="Times New Roman" w:hAnsi="Times New Roman"/>
          <w:sz w:val="24"/>
          <w:szCs w:val="24"/>
        </w:rPr>
        <w:t>contratação direta</w:t>
      </w:r>
      <w:r w:rsidRPr="00A52885">
        <w:rPr>
          <w:rFonts w:ascii="Times New Roman" w:hAnsi="Times New Roman"/>
          <w:sz w:val="24"/>
          <w:szCs w:val="24"/>
        </w:rPr>
        <w:t xml:space="preserve"> dar-se-á automaticamente em sessão pública, por meio de sistema eletrônico, </w:t>
      </w:r>
      <w:r w:rsidRPr="00A52885">
        <w:rPr>
          <w:rFonts w:ascii="Times New Roman" w:hAnsi="Times New Roman"/>
          <w:color w:val="000000"/>
          <w:sz w:val="24"/>
          <w:szCs w:val="24"/>
        </w:rPr>
        <w:t xml:space="preserve">no sítio eletrônico </w:t>
      </w:r>
      <w:hyperlink r:id="rId23" w:history="1">
        <w:r w:rsidR="00BB48A6">
          <w:rPr>
            <w:rStyle w:val="Hyperlink"/>
            <w:rFonts w:ascii="Times New Roman" w:hAnsi="Times New Roman"/>
            <w:sz w:val="24"/>
            <w:szCs w:val="24"/>
          </w:rPr>
          <w:t>https://www.bnc.org.br</w:t>
        </w:r>
      </w:hyperlink>
      <w:r w:rsidR="00847299" w:rsidRPr="00A52885">
        <w:rPr>
          <w:rFonts w:ascii="Times New Roman" w:hAnsi="Times New Roman"/>
          <w:color w:val="000000"/>
          <w:sz w:val="24"/>
          <w:szCs w:val="24"/>
        </w:rPr>
        <w:t xml:space="preserve">, </w:t>
      </w:r>
      <w:r w:rsidRPr="00A52885">
        <w:rPr>
          <w:rFonts w:ascii="Times New Roman" w:hAnsi="Times New Roman"/>
          <w:sz w:val="24"/>
          <w:szCs w:val="24"/>
        </w:rPr>
        <w:t>na</w:t>
      </w:r>
      <w:r w:rsidR="0024177F">
        <w:rPr>
          <w:rFonts w:ascii="Times New Roman" w:hAnsi="Times New Roman"/>
          <w:sz w:val="24"/>
          <w:szCs w:val="24"/>
        </w:rPr>
        <w:t xml:space="preserve"> data, horário e local indicado</w:t>
      </w:r>
      <w:r w:rsidRPr="00A52885">
        <w:rPr>
          <w:rFonts w:ascii="Times New Roman" w:hAnsi="Times New Roman"/>
          <w:sz w:val="24"/>
          <w:szCs w:val="24"/>
        </w:rPr>
        <w:t xml:space="preserve"> neste edital</w:t>
      </w:r>
      <w:r w:rsidR="00317A74" w:rsidRPr="00A52885">
        <w:rPr>
          <w:rFonts w:ascii="Times New Roman" w:hAnsi="Times New Roman"/>
          <w:sz w:val="24"/>
          <w:szCs w:val="24"/>
        </w:rPr>
        <w:t>.</w:t>
      </w:r>
    </w:p>
    <w:p w:rsidR="00582246" w:rsidRPr="00A52885" w:rsidRDefault="00FB35EB" w:rsidP="007A7821">
      <w:pPr>
        <w:pStyle w:val="PargrafodaLista"/>
        <w:numPr>
          <w:ilvl w:val="1"/>
          <w:numId w:val="3"/>
        </w:numPr>
        <w:tabs>
          <w:tab w:val="left" w:pos="1392"/>
        </w:tabs>
        <w:spacing w:before="120" w:line="312" w:lineRule="auto"/>
        <w:ind w:left="754" w:right="0" w:hanging="397"/>
        <w:rPr>
          <w:rFonts w:ascii="Times New Roman" w:hAnsi="Times New Roman"/>
          <w:sz w:val="24"/>
          <w:szCs w:val="24"/>
        </w:rPr>
      </w:pPr>
      <w:r w:rsidRPr="00A52885">
        <w:rPr>
          <w:rFonts w:ascii="Times New Roman" w:hAnsi="Times New Roman"/>
          <w:sz w:val="24"/>
          <w:szCs w:val="24"/>
        </w:rPr>
        <w:t xml:space="preserve">O sistema disponibilizará campo próprio para troca de mensagens entre o </w:t>
      </w:r>
      <w:r w:rsidR="00195854">
        <w:rPr>
          <w:rFonts w:ascii="Times New Roman" w:hAnsi="Times New Roman"/>
          <w:sz w:val="24"/>
          <w:szCs w:val="24"/>
        </w:rPr>
        <w:t>agente de contratação</w:t>
      </w:r>
      <w:r w:rsidRPr="00A52885">
        <w:rPr>
          <w:rFonts w:ascii="Times New Roman" w:hAnsi="Times New Roman"/>
          <w:sz w:val="24"/>
          <w:szCs w:val="24"/>
        </w:rPr>
        <w:t xml:space="preserve"> e os </w:t>
      </w:r>
      <w:r w:rsidR="00CD5827">
        <w:rPr>
          <w:rFonts w:ascii="Times New Roman" w:hAnsi="Times New Roman"/>
          <w:sz w:val="24"/>
          <w:szCs w:val="24"/>
        </w:rPr>
        <w:t>participantes</w:t>
      </w:r>
      <w:r w:rsidRPr="00A52885">
        <w:rPr>
          <w:rFonts w:ascii="Times New Roman" w:hAnsi="Times New Roman"/>
          <w:sz w:val="24"/>
          <w:szCs w:val="24"/>
        </w:rPr>
        <w:t>.</w:t>
      </w:r>
    </w:p>
    <w:p w:rsidR="00FA5E03" w:rsidRPr="00A52885" w:rsidRDefault="00FB35EB" w:rsidP="007A7821">
      <w:pPr>
        <w:pStyle w:val="PargrafodaLista"/>
        <w:numPr>
          <w:ilvl w:val="1"/>
          <w:numId w:val="3"/>
        </w:numPr>
        <w:tabs>
          <w:tab w:val="left" w:pos="1392"/>
        </w:tabs>
        <w:spacing w:before="120" w:line="312" w:lineRule="auto"/>
        <w:ind w:left="754" w:right="0" w:hanging="397"/>
        <w:rPr>
          <w:rFonts w:ascii="Times New Roman" w:hAnsi="Times New Roman"/>
          <w:sz w:val="24"/>
          <w:szCs w:val="24"/>
        </w:rPr>
      </w:pPr>
      <w:r w:rsidRPr="00A52885">
        <w:rPr>
          <w:rFonts w:ascii="Times New Roman" w:hAnsi="Times New Roman"/>
          <w:sz w:val="24"/>
          <w:szCs w:val="24"/>
        </w:rPr>
        <w:t xml:space="preserve">O </w:t>
      </w:r>
      <w:r w:rsidR="00195854">
        <w:rPr>
          <w:rFonts w:ascii="Times New Roman" w:hAnsi="Times New Roman"/>
          <w:sz w:val="24"/>
          <w:szCs w:val="24"/>
        </w:rPr>
        <w:t>agente de contratação</w:t>
      </w:r>
      <w:r w:rsidRPr="00A52885">
        <w:rPr>
          <w:rFonts w:ascii="Times New Roman" w:hAnsi="Times New Roman"/>
          <w:sz w:val="24"/>
          <w:szCs w:val="24"/>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w:t>
      </w:r>
    </w:p>
    <w:p w:rsidR="00FA5E03" w:rsidRPr="00A52885" w:rsidRDefault="00FB35EB" w:rsidP="007A7821">
      <w:pPr>
        <w:pStyle w:val="PargrafodaLista"/>
        <w:numPr>
          <w:ilvl w:val="2"/>
          <w:numId w:val="3"/>
        </w:numPr>
        <w:tabs>
          <w:tab w:val="left" w:pos="1392"/>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lastRenderedPageBreak/>
        <w:t>A desclassificação será sempre fundamentada e registrada no sistema, com acompanhamento em tempo real por todos os participantes;</w:t>
      </w:r>
    </w:p>
    <w:p w:rsidR="00FA5E03" w:rsidRPr="00A52885" w:rsidRDefault="00FB35EB" w:rsidP="007A7821">
      <w:pPr>
        <w:pStyle w:val="PargrafodaLista"/>
        <w:numPr>
          <w:ilvl w:val="2"/>
          <w:numId w:val="3"/>
        </w:numPr>
        <w:tabs>
          <w:tab w:val="left" w:pos="1392"/>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A não desclassificação da proposta não impede o seu julgamento definitivo em sentido contrário, levado a efeito na fase de aceitação;</w:t>
      </w:r>
    </w:p>
    <w:p w:rsidR="00FA5E03" w:rsidRPr="00A52885" w:rsidRDefault="00FB35EB" w:rsidP="007A7821">
      <w:pPr>
        <w:pStyle w:val="PargrafodaLista"/>
        <w:numPr>
          <w:ilvl w:val="2"/>
          <w:numId w:val="3"/>
        </w:numPr>
        <w:tabs>
          <w:tab w:val="left" w:pos="1392"/>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 xml:space="preserve">Os proponentes cujas propostas estiverem em desacordo com este edital serão comunicados da sua desclassificação, ficando desta forma impedidos de participar da sessão de lances. Tais proponentes poderão fazer sua manifestação de intenção de recurso específico no </w:t>
      </w:r>
      <w:r w:rsidRPr="00A52885">
        <w:rPr>
          <w:rFonts w:ascii="Times New Roman" w:hAnsi="Times New Roman"/>
          <w:color w:val="000000"/>
          <w:sz w:val="24"/>
          <w:szCs w:val="24"/>
        </w:rPr>
        <w:t xml:space="preserve">sítio eletrônico </w:t>
      </w:r>
      <w:hyperlink r:id="rId24" w:history="1">
        <w:r w:rsidR="00BB48A6">
          <w:rPr>
            <w:rStyle w:val="Hyperlink"/>
            <w:rFonts w:ascii="Times New Roman" w:hAnsi="Times New Roman"/>
            <w:sz w:val="24"/>
            <w:szCs w:val="24"/>
          </w:rPr>
          <w:t>https://www.bnc.org.br</w:t>
        </w:r>
      </w:hyperlink>
      <w:r w:rsidR="00FA5E03" w:rsidRPr="00A52885">
        <w:rPr>
          <w:rFonts w:ascii="Times New Roman" w:hAnsi="Times New Roman"/>
          <w:sz w:val="24"/>
          <w:szCs w:val="24"/>
        </w:rPr>
        <w:t xml:space="preserve">, </w:t>
      </w:r>
      <w:r w:rsidRPr="00A52885">
        <w:rPr>
          <w:rFonts w:ascii="Times New Roman" w:hAnsi="Times New Roman"/>
          <w:sz w:val="24"/>
          <w:szCs w:val="24"/>
        </w:rPr>
        <w:t>após divulgado o vencedor do certame.</w:t>
      </w:r>
    </w:p>
    <w:p w:rsidR="00FA5E03" w:rsidRPr="00A52885" w:rsidRDefault="00FB35EB" w:rsidP="007A7821">
      <w:pPr>
        <w:pStyle w:val="PargrafodaLista"/>
        <w:numPr>
          <w:ilvl w:val="1"/>
          <w:numId w:val="3"/>
        </w:numPr>
        <w:tabs>
          <w:tab w:val="left" w:pos="1392"/>
        </w:tabs>
        <w:spacing w:before="120" w:line="312" w:lineRule="auto"/>
        <w:ind w:left="754" w:right="0" w:hanging="397"/>
        <w:rPr>
          <w:rFonts w:ascii="Times New Roman" w:hAnsi="Times New Roman"/>
          <w:sz w:val="24"/>
          <w:szCs w:val="24"/>
        </w:rPr>
      </w:pPr>
      <w:r w:rsidRPr="00A52885">
        <w:rPr>
          <w:rFonts w:ascii="Times New Roman" w:hAnsi="Times New Roman"/>
          <w:sz w:val="24"/>
          <w:szCs w:val="24"/>
        </w:rPr>
        <w:t xml:space="preserve">O sistema ordenará automaticamente as propostas classificadas, sendo que somente estas participarão da fase de lances, considerando o critério de </w:t>
      </w:r>
      <w:r w:rsidR="00FA5E03" w:rsidRPr="00A52885">
        <w:rPr>
          <w:rFonts w:ascii="Times New Roman" w:hAnsi="Times New Roman"/>
          <w:b/>
          <w:bCs/>
          <w:sz w:val="24"/>
          <w:szCs w:val="24"/>
        </w:rPr>
        <w:t>MENOR PREÇO</w:t>
      </w:r>
      <w:r w:rsidR="00FA5E03" w:rsidRPr="00A52885">
        <w:rPr>
          <w:rFonts w:ascii="Times New Roman" w:hAnsi="Times New Roman"/>
          <w:sz w:val="24"/>
          <w:szCs w:val="24"/>
        </w:rPr>
        <w:t>.</w:t>
      </w:r>
    </w:p>
    <w:p w:rsidR="00FA5E03" w:rsidRPr="00A52885" w:rsidRDefault="00FB35EB" w:rsidP="007A7821">
      <w:pPr>
        <w:pStyle w:val="PargrafodaLista"/>
        <w:numPr>
          <w:ilvl w:val="1"/>
          <w:numId w:val="3"/>
        </w:numPr>
        <w:tabs>
          <w:tab w:val="left" w:pos="1392"/>
        </w:tabs>
        <w:spacing w:before="120" w:line="312" w:lineRule="auto"/>
        <w:ind w:left="754" w:right="0" w:hanging="397"/>
        <w:rPr>
          <w:rFonts w:ascii="Times New Roman" w:hAnsi="Times New Roman"/>
          <w:sz w:val="24"/>
          <w:szCs w:val="24"/>
        </w:rPr>
      </w:pPr>
      <w:r w:rsidRPr="00A52885">
        <w:rPr>
          <w:rFonts w:ascii="Times New Roman" w:hAnsi="Times New Roman"/>
          <w:color w:val="000000"/>
          <w:sz w:val="24"/>
          <w:szCs w:val="24"/>
        </w:rPr>
        <w:t xml:space="preserve">A comunicação entre o </w:t>
      </w:r>
      <w:r w:rsidR="00195854">
        <w:rPr>
          <w:rFonts w:ascii="Times New Roman" w:hAnsi="Times New Roman"/>
          <w:color w:val="000000"/>
          <w:sz w:val="24"/>
          <w:szCs w:val="24"/>
        </w:rPr>
        <w:t>agente de contratação</w:t>
      </w:r>
      <w:r w:rsidRPr="00A52885">
        <w:rPr>
          <w:rFonts w:ascii="Times New Roman" w:hAnsi="Times New Roman"/>
          <w:color w:val="000000"/>
          <w:sz w:val="24"/>
          <w:szCs w:val="24"/>
        </w:rPr>
        <w:t xml:space="preserve"> e os </w:t>
      </w:r>
      <w:r w:rsidR="00CD5827">
        <w:rPr>
          <w:rFonts w:ascii="Times New Roman" w:hAnsi="Times New Roman"/>
          <w:sz w:val="24"/>
          <w:szCs w:val="24"/>
        </w:rPr>
        <w:t>participantes</w:t>
      </w:r>
      <w:r w:rsidRPr="00A52885">
        <w:rPr>
          <w:rFonts w:ascii="Times New Roman" w:hAnsi="Times New Roman"/>
          <w:color w:val="000000"/>
          <w:sz w:val="24"/>
          <w:szCs w:val="24"/>
        </w:rPr>
        <w:t xml:space="preserve"> ocorrerá exclusivamente mediante troca de mensagens, em campo próprio do sistema eletrônico</w:t>
      </w:r>
      <w:r w:rsidRPr="00A52885">
        <w:rPr>
          <w:rFonts w:ascii="Times New Roman" w:hAnsi="Times New Roman"/>
          <w:sz w:val="24"/>
          <w:szCs w:val="24"/>
        </w:rPr>
        <w:t>.</w:t>
      </w:r>
    </w:p>
    <w:p w:rsidR="00FA5E03" w:rsidRPr="00A52885" w:rsidRDefault="00FB35EB" w:rsidP="007A7821">
      <w:pPr>
        <w:pStyle w:val="PargrafodaLista"/>
        <w:numPr>
          <w:ilvl w:val="1"/>
          <w:numId w:val="3"/>
        </w:numPr>
        <w:tabs>
          <w:tab w:val="left" w:pos="1392"/>
        </w:tabs>
        <w:spacing w:before="120" w:line="312" w:lineRule="auto"/>
        <w:ind w:left="754" w:right="0" w:hanging="397"/>
        <w:rPr>
          <w:rFonts w:ascii="Times New Roman" w:hAnsi="Times New Roman"/>
          <w:sz w:val="24"/>
          <w:szCs w:val="24"/>
        </w:rPr>
      </w:pPr>
      <w:r w:rsidRPr="00A52885">
        <w:rPr>
          <w:rFonts w:ascii="Times New Roman" w:eastAsiaTheme="minorHAnsi" w:hAnsi="Times New Roman"/>
          <w:b/>
          <w:bCs/>
          <w:color w:val="000000"/>
          <w:sz w:val="24"/>
          <w:szCs w:val="24"/>
          <w:lang w:eastAsia="en-US"/>
        </w:rPr>
        <w:t>Modo de disputa</w:t>
      </w:r>
    </w:p>
    <w:p w:rsidR="00FA5E03" w:rsidRPr="00A52885" w:rsidRDefault="00FB35EB" w:rsidP="007A7821">
      <w:pPr>
        <w:pStyle w:val="PargrafodaLista"/>
        <w:numPr>
          <w:ilvl w:val="2"/>
          <w:numId w:val="3"/>
        </w:numPr>
        <w:tabs>
          <w:tab w:val="left" w:pos="1392"/>
        </w:tabs>
        <w:spacing w:before="120" w:line="312" w:lineRule="auto"/>
        <w:ind w:left="1344" w:right="0" w:hanging="624"/>
        <w:rPr>
          <w:rFonts w:ascii="Times New Roman" w:hAnsi="Times New Roman"/>
          <w:sz w:val="24"/>
          <w:szCs w:val="24"/>
        </w:rPr>
      </w:pPr>
      <w:r w:rsidRPr="00A52885">
        <w:rPr>
          <w:rFonts w:ascii="Times New Roman" w:hAnsi="Times New Roman"/>
          <w:iCs/>
          <w:sz w:val="24"/>
          <w:szCs w:val="24"/>
        </w:rPr>
        <w:t xml:space="preserve">Será adotado </w:t>
      </w:r>
      <w:r w:rsidR="0035148F">
        <w:rPr>
          <w:rFonts w:ascii="Times New Roman" w:hAnsi="Times New Roman"/>
          <w:sz w:val="24"/>
          <w:szCs w:val="24"/>
        </w:rPr>
        <w:t>para o envio de lances na</w:t>
      </w:r>
      <w:r w:rsidRPr="00A52885">
        <w:rPr>
          <w:rFonts w:ascii="Times New Roman" w:hAnsi="Times New Roman"/>
          <w:sz w:val="24"/>
          <w:szCs w:val="24"/>
        </w:rPr>
        <w:t xml:space="preserve"> </w:t>
      </w:r>
      <w:r w:rsidR="0035148F">
        <w:rPr>
          <w:rFonts w:ascii="Times New Roman" w:hAnsi="Times New Roman"/>
          <w:sz w:val="24"/>
          <w:szCs w:val="24"/>
        </w:rPr>
        <w:t>dispensa eletrônica</w:t>
      </w:r>
      <w:r w:rsidRPr="00A52885">
        <w:rPr>
          <w:rFonts w:ascii="Times New Roman" w:hAnsi="Times New Roman"/>
          <w:sz w:val="24"/>
          <w:szCs w:val="24"/>
        </w:rPr>
        <w:t xml:space="preserve"> o modo de disputa “</w:t>
      </w:r>
      <w:r w:rsidRPr="00A52885">
        <w:rPr>
          <w:rFonts w:ascii="Times New Roman" w:hAnsi="Times New Roman"/>
          <w:b/>
          <w:sz w:val="24"/>
          <w:szCs w:val="24"/>
        </w:rPr>
        <w:t>ABERTO</w:t>
      </w:r>
      <w:r w:rsidRPr="00A52885">
        <w:rPr>
          <w:rFonts w:ascii="Times New Roman" w:hAnsi="Times New Roman"/>
          <w:sz w:val="24"/>
          <w:szCs w:val="24"/>
        </w:rPr>
        <w:t xml:space="preserve">”, em que os </w:t>
      </w:r>
      <w:r w:rsidR="00CD5827">
        <w:rPr>
          <w:rFonts w:ascii="Times New Roman" w:hAnsi="Times New Roman"/>
          <w:sz w:val="24"/>
          <w:szCs w:val="24"/>
        </w:rPr>
        <w:t>participantes</w:t>
      </w:r>
      <w:r w:rsidRPr="00A52885">
        <w:rPr>
          <w:rFonts w:ascii="Times New Roman" w:hAnsi="Times New Roman"/>
          <w:sz w:val="24"/>
          <w:szCs w:val="24"/>
        </w:rPr>
        <w:t xml:space="preserve"> apresentarão lances públicos e sucessivos, com prorrogações</w:t>
      </w:r>
      <w:r w:rsidRPr="00A52885">
        <w:rPr>
          <w:rFonts w:ascii="Times New Roman" w:hAnsi="Times New Roman"/>
          <w:i/>
          <w:sz w:val="24"/>
          <w:szCs w:val="24"/>
        </w:rPr>
        <w:t>.</w:t>
      </w:r>
    </w:p>
    <w:p w:rsidR="00FA5E03" w:rsidRPr="00A52885" w:rsidRDefault="00FB35EB" w:rsidP="007A7821">
      <w:pPr>
        <w:pStyle w:val="PargrafodaLista"/>
        <w:numPr>
          <w:ilvl w:val="2"/>
          <w:numId w:val="3"/>
        </w:numPr>
        <w:tabs>
          <w:tab w:val="left" w:pos="1392"/>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 xml:space="preserve">A etapa de lances da sessão pública terá duração de </w:t>
      </w:r>
      <w:r w:rsidR="00CD5827">
        <w:rPr>
          <w:rFonts w:ascii="Times New Roman" w:hAnsi="Times New Roman"/>
          <w:sz w:val="24"/>
          <w:szCs w:val="24"/>
        </w:rPr>
        <w:t>06</w:t>
      </w:r>
      <w:r w:rsidRPr="00A52885">
        <w:rPr>
          <w:rFonts w:ascii="Times New Roman" w:hAnsi="Times New Roman"/>
          <w:sz w:val="24"/>
          <w:szCs w:val="24"/>
        </w:rPr>
        <w:t xml:space="preserve"> (</w:t>
      </w:r>
      <w:r w:rsidR="00CD5827">
        <w:rPr>
          <w:rFonts w:ascii="Times New Roman" w:hAnsi="Times New Roman"/>
          <w:sz w:val="24"/>
          <w:szCs w:val="24"/>
        </w:rPr>
        <w:t>seis</w:t>
      </w:r>
      <w:r w:rsidRPr="00A52885">
        <w:rPr>
          <w:rFonts w:ascii="Times New Roman" w:hAnsi="Times New Roman"/>
          <w:sz w:val="24"/>
          <w:szCs w:val="24"/>
        </w:rPr>
        <w:t xml:space="preserve">) </w:t>
      </w:r>
      <w:r w:rsidR="00CD5827">
        <w:rPr>
          <w:rFonts w:ascii="Times New Roman" w:hAnsi="Times New Roman"/>
          <w:sz w:val="24"/>
          <w:szCs w:val="24"/>
        </w:rPr>
        <w:t>horas</w:t>
      </w:r>
      <w:r w:rsidRPr="00A52885">
        <w:rPr>
          <w:rFonts w:ascii="Times New Roman" w:hAnsi="Times New Roman"/>
          <w:sz w:val="24"/>
          <w:szCs w:val="24"/>
        </w:rPr>
        <w:t xml:space="preserve"> e, após isso, será </w:t>
      </w:r>
      <w:r w:rsidR="00CD5827">
        <w:rPr>
          <w:rFonts w:ascii="Times New Roman" w:hAnsi="Times New Roman"/>
          <w:sz w:val="24"/>
          <w:szCs w:val="24"/>
        </w:rPr>
        <w:t>encerrada</w:t>
      </w:r>
      <w:r w:rsidRPr="00A52885">
        <w:rPr>
          <w:rFonts w:ascii="Times New Roman" w:hAnsi="Times New Roman"/>
          <w:sz w:val="24"/>
          <w:szCs w:val="24"/>
        </w:rPr>
        <w:t xml:space="preserve"> automaticamente pelo sistema.</w:t>
      </w:r>
    </w:p>
    <w:p w:rsidR="00FA5E03" w:rsidRPr="00A52885" w:rsidRDefault="00CD5827" w:rsidP="007A7821">
      <w:pPr>
        <w:pStyle w:val="PargrafodaLista"/>
        <w:numPr>
          <w:ilvl w:val="2"/>
          <w:numId w:val="3"/>
        </w:numPr>
        <w:tabs>
          <w:tab w:val="left" w:pos="1392"/>
        </w:tabs>
        <w:spacing w:before="120" w:line="312" w:lineRule="auto"/>
        <w:ind w:left="1344" w:right="0" w:hanging="624"/>
        <w:rPr>
          <w:rFonts w:ascii="Times New Roman" w:hAnsi="Times New Roman"/>
          <w:color w:val="000000" w:themeColor="text1"/>
          <w:sz w:val="24"/>
          <w:szCs w:val="24"/>
        </w:rPr>
      </w:pPr>
      <w:r>
        <w:rPr>
          <w:rFonts w:ascii="Times New Roman" w:hAnsi="Times New Roman"/>
          <w:sz w:val="24"/>
          <w:szCs w:val="24"/>
        </w:rPr>
        <w:t>A</w:t>
      </w:r>
      <w:r w:rsidR="00FB35EB" w:rsidRPr="00A52885">
        <w:rPr>
          <w:rFonts w:ascii="Times New Roman" w:hAnsi="Times New Roman"/>
          <w:sz w:val="24"/>
          <w:szCs w:val="24"/>
        </w:rPr>
        <w:t xml:space="preserve"> sessão pública encerrar-se-á automaticamente, e o sistema ordenará e divulgará os lances conforme a ordem final de classificação</w:t>
      </w:r>
      <w:r w:rsidR="00FB35EB" w:rsidRPr="00A52885">
        <w:rPr>
          <w:rFonts w:ascii="Times New Roman" w:hAnsi="Times New Roman"/>
          <w:color w:val="000000" w:themeColor="text1"/>
          <w:sz w:val="24"/>
          <w:szCs w:val="24"/>
        </w:rPr>
        <w:t xml:space="preserve">, no qual o </w:t>
      </w:r>
      <w:r w:rsidR="0062248E">
        <w:rPr>
          <w:rFonts w:ascii="Times New Roman" w:hAnsi="Times New Roman"/>
          <w:color w:val="000000" w:themeColor="text1"/>
          <w:sz w:val="24"/>
          <w:szCs w:val="24"/>
        </w:rPr>
        <w:t>participante</w:t>
      </w:r>
      <w:r w:rsidR="00FB35EB" w:rsidRPr="00A52885">
        <w:rPr>
          <w:rFonts w:ascii="Times New Roman" w:hAnsi="Times New Roman"/>
          <w:color w:val="000000" w:themeColor="text1"/>
          <w:sz w:val="24"/>
          <w:szCs w:val="24"/>
        </w:rPr>
        <w:t xml:space="preserve"> concorrerá com o valor de sua proposta, se essa não seja superior ao valor máximo para cada item estabelecido.</w:t>
      </w:r>
    </w:p>
    <w:p w:rsidR="00FA5E03" w:rsidRPr="00A52885" w:rsidRDefault="00FB35EB" w:rsidP="007A7821">
      <w:pPr>
        <w:pStyle w:val="PargrafodaLista"/>
        <w:numPr>
          <w:ilvl w:val="1"/>
          <w:numId w:val="3"/>
        </w:numPr>
        <w:tabs>
          <w:tab w:val="left" w:pos="1392"/>
        </w:tabs>
        <w:spacing w:before="120" w:line="312" w:lineRule="auto"/>
        <w:ind w:left="754" w:right="0" w:hanging="397"/>
        <w:rPr>
          <w:rFonts w:ascii="Times New Roman" w:hAnsi="Times New Roman"/>
          <w:b/>
          <w:bCs/>
          <w:sz w:val="24"/>
          <w:szCs w:val="24"/>
        </w:rPr>
      </w:pPr>
      <w:r w:rsidRPr="00A52885">
        <w:rPr>
          <w:rFonts w:ascii="Times New Roman" w:hAnsi="Times New Roman"/>
          <w:b/>
          <w:bCs/>
          <w:color w:val="000000"/>
          <w:sz w:val="24"/>
          <w:szCs w:val="24"/>
        </w:rPr>
        <w:t>Formulação de lances</w:t>
      </w:r>
    </w:p>
    <w:p w:rsidR="00FA5E03" w:rsidRPr="00A52885" w:rsidRDefault="00FB35EB" w:rsidP="007A7821">
      <w:pPr>
        <w:pStyle w:val="PargrafodaLista"/>
        <w:numPr>
          <w:ilvl w:val="2"/>
          <w:numId w:val="3"/>
        </w:numPr>
        <w:tabs>
          <w:tab w:val="left" w:pos="1392"/>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 xml:space="preserve">Iniciada a etapa competitiva, os </w:t>
      </w:r>
      <w:r w:rsidR="00CD5827">
        <w:rPr>
          <w:rFonts w:ascii="Times New Roman" w:hAnsi="Times New Roman"/>
          <w:sz w:val="24"/>
          <w:szCs w:val="24"/>
        </w:rPr>
        <w:t>participantes</w:t>
      </w:r>
      <w:r w:rsidR="00CD5827" w:rsidRPr="00A52885">
        <w:rPr>
          <w:rFonts w:ascii="Times New Roman" w:hAnsi="Times New Roman"/>
          <w:sz w:val="24"/>
          <w:szCs w:val="24"/>
        </w:rPr>
        <w:t xml:space="preserve"> </w:t>
      </w:r>
      <w:r w:rsidRPr="00A52885">
        <w:rPr>
          <w:rFonts w:ascii="Times New Roman" w:hAnsi="Times New Roman"/>
          <w:sz w:val="24"/>
          <w:szCs w:val="24"/>
        </w:rPr>
        <w:t>deverão estar conectados ao sistema para participar da sessão de lances. A cada lance ofertado o participante será imediatamente informado de seu recebimento e respectivo horário de registro e valor.</w:t>
      </w:r>
    </w:p>
    <w:p w:rsidR="00FA5E03"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O lance deverá ser ofertado pelo valor unitário do item</w:t>
      </w:r>
      <w:r w:rsidR="0016459C">
        <w:rPr>
          <w:rFonts w:ascii="Times New Roman" w:hAnsi="Times New Roman"/>
          <w:sz w:val="24"/>
          <w:szCs w:val="24"/>
        </w:rPr>
        <w:t>/lote</w:t>
      </w:r>
      <w:r w:rsidRPr="00A52885">
        <w:rPr>
          <w:rFonts w:ascii="Times New Roman" w:hAnsi="Times New Roman"/>
          <w:sz w:val="24"/>
          <w:szCs w:val="24"/>
        </w:rPr>
        <w:t>.</w:t>
      </w:r>
    </w:p>
    <w:p w:rsidR="00FA5E03"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Só serão aceitos lances cujos valores forem inferiores ao último lance que tenha sido anteriormente registrado no sistema.</w:t>
      </w:r>
    </w:p>
    <w:p w:rsidR="00FA5E03"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lastRenderedPageBreak/>
        <w:t>Não serão aceitos dois ou mais lances de mesmo valor, prevalecendo aquele que for recebido e registrado em primeiro lugar.</w:t>
      </w:r>
    </w:p>
    <w:p w:rsidR="00827B62"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Caso o </w:t>
      </w:r>
      <w:r w:rsidR="0062248E">
        <w:rPr>
          <w:rFonts w:ascii="Times New Roman" w:hAnsi="Times New Roman"/>
          <w:sz w:val="24"/>
          <w:szCs w:val="24"/>
        </w:rPr>
        <w:t>participante</w:t>
      </w:r>
      <w:r w:rsidRPr="00A52885">
        <w:rPr>
          <w:rFonts w:ascii="Times New Roman" w:hAnsi="Times New Roman"/>
          <w:sz w:val="24"/>
          <w:szCs w:val="24"/>
        </w:rPr>
        <w:t xml:space="preserve"> não apresente lances, concorrerá com o valor de sua proposta;</w:t>
      </w:r>
    </w:p>
    <w:p w:rsidR="00FA5E03"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Durante a sessão pública, os </w:t>
      </w:r>
      <w:r w:rsidR="00CD5827">
        <w:rPr>
          <w:rFonts w:ascii="Times New Roman" w:hAnsi="Times New Roman"/>
          <w:sz w:val="24"/>
          <w:szCs w:val="24"/>
        </w:rPr>
        <w:t>participantes</w:t>
      </w:r>
      <w:r w:rsidRPr="00A52885">
        <w:rPr>
          <w:rFonts w:ascii="Times New Roman" w:hAnsi="Times New Roman"/>
          <w:sz w:val="24"/>
          <w:szCs w:val="24"/>
        </w:rPr>
        <w:t xml:space="preserve"> serão informados, em tempo real, do valor do menor lance registrado, vedada a identificação do </w:t>
      </w:r>
      <w:r w:rsidR="0062248E">
        <w:rPr>
          <w:rFonts w:ascii="Times New Roman" w:hAnsi="Times New Roman"/>
          <w:sz w:val="24"/>
          <w:szCs w:val="24"/>
        </w:rPr>
        <w:t>participante</w:t>
      </w:r>
      <w:r w:rsidRPr="00A52885">
        <w:rPr>
          <w:rFonts w:ascii="Times New Roman" w:hAnsi="Times New Roman"/>
          <w:sz w:val="24"/>
          <w:szCs w:val="24"/>
        </w:rPr>
        <w:t>.</w:t>
      </w:r>
    </w:p>
    <w:p w:rsidR="00763366"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O </w:t>
      </w:r>
      <w:r w:rsidR="0062248E">
        <w:rPr>
          <w:rFonts w:ascii="Times New Roman" w:hAnsi="Times New Roman"/>
          <w:sz w:val="24"/>
          <w:szCs w:val="24"/>
        </w:rPr>
        <w:t>participante</w:t>
      </w:r>
      <w:r w:rsidRPr="00A52885">
        <w:rPr>
          <w:rFonts w:ascii="Times New Roman" w:hAnsi="Times New Roman"/>
          <w:sz w:val="24"/>
          <w:szCs w:val="24"/>
        </w:rPr>
        <w:t xml:space="preserve"> poderá, uma única vez, excluir seu último lance ofertado, no intervalo de quinze segundos após o registro no sistema, na hipótese de lance inconsistente ou inexequível.</w:t>
      </w:r>
    </w:p>
    <w:p w:rsidR="00FA5E03"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O intervalo entre os lances enviados pelo mesmo </w:t>
      </w:r>
      <w:r w:rsidR="0062248E">
        <w:rPr>
          <w:rFonts w:ascii="Times New Roman" w:hAnsi="Times New Roman"/>
          <w:sz w:val="24"/>
          <w:szCs w:val="24"/>
        </w:rPr>
        <w:t>participante</w:t>
      </w:r>
      <w:r w:rsidRPr="00A52885">
        <w:rPr>
          <w:rFonts w:ascii="Times New Roman" w:hAnsi="Times New Roman"/>
          <w:sz w:val="24"/>
          <w:szCs w:val="24"/>
        </w:rPr>
        <w:t xml:space="preserve"> poderá variar conforme o objeto licitado, quando o </w:t>
      </w:r>
      <w:r w:rsidR="00195854">
        <w:rPr>
          <w:rFonts w:ascii="Times New Roman" w:hAnsi="Times New Roman"/>
          <w:sz w:val="24"/>
          <w:szCs w:val="24"/>
        </w:rPr>
        <w:t>agente de contratação</w:t>
      </w:r>
      <w:r w:rsidRPr="00A52885">
        <w:rPr>
          <w:rFonts w:ascii="Times New Roman" w:hAnsi="Times New Roman"/>
          <w:sz w:val="24"/>
          <w:szCs w:val="24"/>
        </w:rPr>
        <w:t xml:space="preserve"> definir uma margem de lance para esse lote.</w:t>
      </w:r>
    </w:p>
    <w:p w:rsidR="00FA5E03"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O intervalo mínimo de diferença entre os lances enviados não poderá ser inferior a </w:t>
      </w:r>
      <w:r w:rsidRPr="00A52885">
        <w:rPr>
          <w:rFonts w:ascii="Times New Roman" w:hAnsi="Times New Roman"/>
          <w:bCs/>
          <w:sz w:val="24"/>
          <w:szCs w:val="24"/>
        </w:rPr>
        <w:t xml:space="preserve">1% (um por cento) do valor máximo </w:t>
      </w:r>
      <w:r w:rsidR="0016459C">
        <w:rPr>
          <w:rFonts w:ascii="Times New Roman" w:hAnsi="Times New Roman"/>
          <w:bCs/>
          <w:sz w:val="24"/>
          <w:szCs w:val="24"/>
        </w:rPr>
        <w:t>item/</w:t>
      </w:r>
      <w:r w:rsidRPr="00A52885">
        <w:rPr>
          <w:rFonts w:ascii="Times New Roman" w:hAnsi="Times New Roman"/>
          <w:bCs/>
          <w:sz w:val="24"/>
          <w:szCs w:val="24"/>
        </w:rPr>
        <w:t xml:space="preserve">lote, com arredondamento de uma casa decimal, relativa à parte dos centavos, sob </w:t>
      </w:r>
      <w:r w:rsidR="0016459C">
        <w:rPr>
          <w:rFonts w:ascii="Times New Roman" w:hAnsi="Times New Roman"/>
          <w:bCs/>
          <w:sz w:val="24"/>
          <w:szCs w:val="24"/>
        </w:rPr>
        <w:t>consequência de não registrar o</w:t>
      </w:r>
      <w:r w:rsidRPr="00A52885">
        <w:rPr>
          <w:rFonts w:ascii="Times New Roman" w:hAnsi="Times New Roman"/>
          <w:bCs/>
          <w:sz w:val="24"/>
          <w:szCs w:val="24"/>
        </w:rPr>
        <w:t xml:space="preserve"> lance</w:t>
      </w:r>
      <w:r w:rsidR="0016459C">
        <w:rPr>
          <w:rFonts w:ascii="Times New Roman" w:hAnsi="Times New Roman"/>
          <w:bCs/>
          <w:sz w:val="24"/>
          <w:szCs w:val="24"/>
        </w:rPr>
        <w:t xml:space="preserve"> no sistema</w:t>
      </w:r>
      <w:r w:rsidRPr="00A52885">
        <w:rPr>
          <w:rFonts w:ascii="Times New Roman" w:hAnsi="Times New Roman"/>
          <w:bCs/>
          <w:sz w:val="24"/>
          <w:szCs w:val="24"/>
        </w:rPr>
        <w:t xml:space="preserve">. </w:t>
      </w:r>
    </w:p>
    <w:p w:rsidR="00FA5E03" w:rsidRPr="00A52885" w:rsidRDefault="00FB35EB" w:rsidP="007A7821">
      <w:pPr>
        <w:pStyle w:val="PargrafodaLista"/>
        <w:numPr>
          <w:ilvl w:val="4"/>
          <w:numId w:val="3"/>
        </w:numPr>
        <w:tabs>
          <w:tab w:val="left" w:pos="1392"/>
        </w:tabs>
        <w:spacing w:before="120" w:line="312" w:lineRule="auto"/>
        <w:ind w:left="2404" w:right="0" w:hanging="964"/>
        <w:rPr>
          <w:rFonts w:ascii="Times New Roman" w:hAnsi="Times New Roman"/>
          <w:sz w:val="24"/>
          <w:szCs w:val="24"/>
        </w:rPr>
      </w:pPr>
      <w:r w:rsidRPr="00A52885">
        <w:rPr>
          <w:rFonts w:ascii="Times New Roman" w:hAnsi="Times New Roman"/>
          <w:b/>
          <w:bCs/>
          <w:sz w:val="24"/>
          <w:szCs w:val="24"/>
        </w:rPr>
        <w:t xml:space="preserve">Atenção! </w:t>
      </w:r>
      <w:r w:rsidRPr="00A52885">
        <w:rPr>
          <w:rFonts w:ascii="Times New Roman" w:hAnsi="Times New Roman"/>
          <w:bCs/>
          <w:sz w:val="24"/>
          <w:szCs w:val="24"/>
        </w:rPr>
        <w:t>Ao formularem seus lances, os participantes deverão observar o valor unitário que extrapole o número de duas casas decimais após a vírgula (casa dos centavos). Caso isto ocorra, as ofertas com mais de duas casas decimais deverão ser arredondadas, sendo acatadas somente as duas casas decimais após a vírgula, de forma que o valor unitário</w:t>
      </w:r>
      <w:r w:rsidR="0016459C">
        <w:rPr>
          <w:rFonts w:ascii="Times New Roman" w:hAnsi="Times New Roman"/>
          <w:bCs/>
          <w:sz w:val="24"/>
          <w:szCs w:val="24"/>
        </w:rPr>
        <w:t xml:space="preserve"> ou</w:t>
      </w:r>
      <w:r w:rsidRPr="00A52885">
        <w:rPr>
          <w:rFonts w:ascii="Times New Roman" w:hAnsi="Times New Roman"/>
          <w:bCs/>
          <w:sz w:val="24"/>
          <w:szCs w:val="24"/>
        </w:rPr>
        <w:t xml:space="preserve"> por lote (com no máximo duas casas decimais após a vírgula - casa dos centavos), multiplicado pelo quantitativo, resulte num valor, no máximo, igual ao valor do último lance ofertado.</w:t>
      </w:r>
    </w:p>
    <w:p w:rsidR="00FA5E03" w:rsidRPr="00A52885" w:rsidRDefault="0024177F" w:rsidP="007A7821">
      <w:pPr>
        <w:pStyle w:val="PargrafodaLista"/>
        <w:numPr>
          <w:ilvl w:val="4"/>
          <w:numId w:val="3"/>
        </w:numPr>
        <w:tabs>
          <w:tab w:val="left" w:pos="1392"/>
        </w:tabs>
        <w:spacing w:before="120" w:line="312" w:lineRule="auto"/>
        <w:ind w:left="2404" w:right="0" w:hanging="964"/>
        <w:rPr>
          <w:rFonts w:ascii="Times New Roman" w:hAnsi="Times New Roman"/>
          <w:sz w:val="24"/>
          <w:szCs w:val="24"/>
        </w:rPr>
      </w:pPr>
      <w:r w:rsidRPr="00A52885">
        <w:rPr>
          <w:rFonts w:ascii="Times New Roman" w:hAnsi="Times New Roman"/>
          <w:sz w:val="24"/>
          <w:szCs w:val="24"/>
        </w:rPr>
        <w:t xml:space="preserve">O </w:t>
      </w:r>
      <w:r w:rsidR="00FB35EB" w:rsidRPr="00A52885">
        <w:rPr>
          <w:rFonts w:ascii="Times New Roman" w:hAnsi="Times New Roman"/>
          <w:sz w:val="24"/>
          <w:szCs w:val="24"/>
        </w:rPr>
        <w:t xml:space="preserve">subitem acima poderá ser acrescentado para incluir intervalo mínimo de valor (em moeda corrente) ou de percentuais entre os lances, que implique repercussão financeira que efetivamente diferencie uma proposta da outra, nos termos da Instrução Normativa </w:t>
      </w:r>
      <w:r w:rsidR="00FA5E03" w:rsidRPr="00A52885">
        <w:rPr>
          <w:rFonts w:ascii="Times New Roman" w:hAnsi="Times New Roman"/>
          <w:sz w:val="24"/>
          <w:szCs w:val="24"/>
        </w:rPr>
        <w:t xml:space="preserve">SLTI/MP </w:t>
      </w:r>
      <w:r w:rsidR="00FB35EB" w:rsidRPr="00A52885">
        <w:rPr>
          <w:rFonts w:ascii="Times New Roman" w:hAnsi="Times New Roman"/>
          <w:sz w:val="24"/>
          <w:szCs w:val="24"/>
        </w:rPr>
        <w:t>n</w:t>
      </w:r>
      <w:r w:rsidR="00FA5E03" w:rsidRPr="00A52885">
        <w:rPr>
          <w:rFonts w:ascii="Times New Roman" w:hAnsi="Times New Roman"/>
          <w:sz w:val="24"/>
          <w:szCs w:val="24"/>
        </w:rPr>
        <w:t>.º 03/2013.</w:t>
      </w:r>
    </w:p>
    <w:p w:rsidR="00827B62" w:rsidRPr="00A52885" w:rsidRDefault="0035148F" w:rsidP="007A7821">
      <w:pPr>
        <w:pStyle w:val="PargrafodaLista"/>
        <w:numPr>
          <w:ilvl w:val="2"/>
          <w:numId w:val="3"/>
        </w:numPr>
        <w:tabs>
          <w:tab w:val="left" w:pos="1392"/>
        </w:tabs>
        <w:spacing w:before="120" w:line="312" w:lineRule="auto"/>
        <w:ind w:left="1344" w:right="0" w:hanging="624"/>
        <w:rPr>
          <w:rFonts w:ascii="Times New Roman" w:hAnsi="Times New Roman"/>
          <w:sz w:val="24"/>
          <w:szCs w:val="24"/>
        </w:rPr>
      </w:pPr>
      <w:r>
        <w:rPr>
          <w:rFonts w:ascii="Times New Roman" w:hAnsi="Times New Roman"/>
          <w:sz w:val="24"/>
          <w:szCs w:val="24"/>
        </w:rPr>
        <w:t>Se o sistema da</w:t>
      </w:r>
      <w:r w:rsidR="00FB35EB" w:rsidRPr="00A52885">
        <w:rPr>
          <w:rFonts w:ascii="Times New Roman" w:hAnsi="Times New Roman"/>
          <w:sz w:val="24"/>
          <w:szCs w:val="24"/>
        </w:rPr>
        <w:t xml:space="preserve"> </w:t>
      </w:r>
      <w:r>
        <w:rPr>
          <w:rFonts w:ascii="Times New Roman" w:hAnsi="Times New Roman"/>
          <w:sz w:val="24"/>
          <w:szCs w:val="24"/>
        </w:rPr>
        <w:t>dispensa eletrônica</w:t>
      </w:r>
      <w:r w:rsidR="00FB35EB" w:rsidRPr="00A52885">
        <w:rPr>
          <w:rFonts w:ascii="Times New Roman" w:hAnsi="Times New Roman"/>
          <w:sz w:val="24"/>
          <w:szCs w:val="24"/>
        </w:rPr>
        <w:t xml:space="preserve"> ficar inacessível por problemas operacionais com a desconexão de todos os participantes no </w:t>
      </w:r>
      <w:r w:rsidR="00ED0208">
        <w:rPr>
          <w:rFonts w:ascii="Times New Roman" w:hAnsi="Times New Roman"/>
          <w:sz w:val="24"/>
          <w:szCs w:val="24"/>
        </w:rPr>
        <w:t>decorrer da etapa competitiva da</w:t>
      </w:r>
      <w:r w:rsidR="00FB35EB" w:rsidRPr="00A52885">
        <w:rPr>
          <w:rFonts w:ascii="Times New Roman" w:hAnsi="Times New Roman"/>
          <w:sz w:val="24"/>
          <w:szCs w:val="24"/>
        </w:rPr>
        <w:t xml:space="preserve"> </w:t>
      </w:r>
      <w:r w:rsidR="00ED0208">
        <w:rPr>
          <w:rFonts w:ascii="Times New Roman" w:hAnsi="Times New Roman"/>
          <w:sz w:val="24"/>
          <w:szCs w:val="24"/>
        </w:rPr>
        <w:lastRenderedPageBreak/>
        <w:t>dispensa eletrônica</w:t>
      </w:r>
      <w:r w:rsidR="00FB35EB" w:rsidRPr="00A52885">
        <w:rPr>
          <w:rFonts w:ascii="Times New Roman" w:hAnsi="Times New Roman"/>
          <w:sz w:val="24"/>
          <w:szCs w:val="24"/>
        </w:rPr>
        <w:t xml:space="preserve">, o certame será suspenso e retomado somente após a comunicação via e-mail aos participantes, e no próprio endereço eletrônico onde ocorria a sessão pública no </w:t>
      </w:r>
      <w:r w:rsidR="00FB35EB" w:rsidRPr="00A52885">
        <w:rPr>
          <w:rFonts w:ascii="Times New Roman" w:hAnsi="Times New Roman"/>
          <w:color w:val="000000"/>
          <w:sz w:val="24"/>
          <w:szCs w:val="24"/>
        </w:rPr>
        <w:t xml:space="preserve">sítio eletrônico </w:t>
      </w:r>
      <w:hyperlink r:id="rId25" w:history="1">
        <w:r w:rsidR="00BB48A6">
          <w:rPr>
            <w:rStyle w:val="Hyperlink"/>
            <w:rFonts w:ascii="Times New Roman" w:hAnsi="Times New Roman"/>
            <w:sz w:val="24"/>
            <w:szCs w:val="24"/>
          </w:rPr>
          <w:t>https://www.bnc.org.br</w:t>
        </w:r>
      </w:hyperlink>
      <w:r w:rsidR="00827B62" w:rsidRPr="00A52885">
        <w:rPr>
          <w:rFonts w:ascii="Times New Roman" w:hAnsi="Times New Roman"/>
          <w:sz w:val="24"/>
          <w:szCs w:val="24"/>
        </w:rPr>
        <w:t>.</w:t>
      </w:r>
    </w:p>
    <w:p w:rsidR="00827B62" w:rsidRPr="00A52885" w:rsidRDefault="00FB35EB" w:rsidP="007A7821">
      <w:pPr>
        <w:pStyle w:val="PargrafodaLista"/>
        <w:numPr>
          <w:ilvl w:val="2"/>
          <w:numId w:val="3"/>
        </w:numPr>
        <w:tabs>
          <w:tab w:val="left" w:pos="1392"/>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 xml:space="preserve">No caso de desconexão apenas do </w:t>
      </w:r>
      <w:r w:rsidR="00195854">
        <w:rPr>
          <w:rFonts w:ascii="Times New Roman" w:hAnsi="Times New Roman"/>
          <w:sz w:val="24"/>
          <w:szCs w:val="24"/>
        </w:rPr>
        <w:t>agente de contratação</w:t>
      </w:r>
      <w:r w:rsidRPr="00A52885">
        <w:rPr>
          <w:rFonts w:ascii="Times New Roman" w:hAnsi="Times New Roman"/>
          <w:sz w:val="24"/>
          <w:szCs w:val="24"/>
        </w:rPr>
        <w:t xml:space="preserve">, no </w:t>
      </w:r>
      <w:r w:rsidR="00ED0208">
        <w:rPr>
          <w:rFonts w:ascii="Times New Roman" w:hAnsi="Times New Roman"/>
          <w:sz w:val="24"/>
          <w:szCs w:val="24"/>
        </w:rPr>
        <w:t>decorrer da etapa competitiva da</w:t>
      </w:r>
      <w:r w:rsidRPr="00A52885">
        <w:rPr>
          <w:rFonts w:ascii="Times New Roman" w:hAnsi="Times New Roman"/>
          <w:sz w:val="24"/>
          <w:szCs w:val="24"/>
        </w:rPr>
        <w:t xml:space="preserve"> </w:t>
      </w:r>
      <w:r w:rsidR="00ED0208">
        <w:rPr>
          <w:rFonts w:ascii="Times New Roman" w:hAnsi="Times New Roman"/>
          <w:sz w:val="24"/>
          <w:szCs w:val="24"/>
        </w:rPr>
        <w:t>dispensa eletrônica</w:t>
      </w:r>
      <w:r w:rsidRPr="00A52885">
        <w:rPr>
          <w:rFonts w:ascii="Times New Roman" w:hAnsi="Times New Roman"/>
          <w:sz w:val="24"/>
          <w:szCs w:val="24"/>
        </w:rPr>
        <w:t xml:space="preserve">, o sistema eletrônico permanecerá acessível às proponentes para recepção dos lances, retomando o </w:t>
      </w:r>
      <w:r w:rsidR="00195854">
        <w:rPr>
          <w:rFonts w:ascii="Times New Roman" w:hAnsi="Times New Roman"/>
          <w:sz w:val="24"/>
          <w:szCs w:val="24"/>
        </w:rPr>
        <w:t>agente de contratação</w:t>
      </w:r>
      <w:r w:rsidRPr="00A52885">
        <w:rPr>
          <w:rFonts w:ascii="Times New Roman" w:hAnsi="Times New Roman"/>
          <w:sz w:val="24"/>
          <w:szCs w:val="24"/>
        </w:rPr>
        <w:t>, quando possível, sua atuação no certame, sem prejuízo dos atos realizados.</w:t>
      </w:r>
    </w:p>
    <w:p w:rsidR="00827B62"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Quando a desconexão do sistema eletrônico para o </w:t>
      </w:r>
      <w:r w:rsidR="00195854">
        <w:rPr>
          <w:rFonts w:ascii="Times New Roman" w:hAnsi="Times New Roman"/>
          <w:sz w:val="24"/>
          <w:szCs w:val="24"/>
        </w:rPr>
        <w:t>agente de contratação</w:t>
      </w:r>
      <w:r w:rsidRPr="00A52885">
        <w:rPr>
          <w:rFonts w:ascii="Times New Roman" w:hAnsi="Times New Roman"/>
          <w:sz w:val="24"/>
          <w:szCs w:val="24"/>
        </w:rPr>
        <w:t xml:space="preserve"> persistir por tempo superior a 20 (vinte) minutos, a sessão pública será suspensa e reiniciada somente após decorridas vinte e quatro horas da comunicação do fato pelo </w:t>
      </w:r>
      <w:r w:rsidR="00195854">
        <w:rPr>
          <w:rFonts w:ascii="Times New Roman" w:hAnsi="Times New Roman"/>
          <w:sz w:val="24"/>
          <w:szCs w:val="24"/>
        </w:rPr>
        <w:t>agente de contratação</w:t>
      </w:r>
      <w:r w:rsidRPr="00A52885">
        <w:rPr>
          <w:rFonts w:ascii="Times New Roman" w:hAnsi="Times New Roman"/>
          <w:sz w:val="24"/>
          <w:szCs w:val="24"/>
        </w:rPr>
        <w:t xml:space="preserve"> aos participantes, no sítio eletrônico utilizado para divulgação.</w:t>
      </w:r>
    </w:p>
    <w:p w:rsidR="00827B62" w:rsidRPr="00A52885" w:rsidRDefault="00466A63" w:rsidP="007A7821">
      <w:pPr>
        <w:pStyle w:val="PargrafodaLista"/>
        <w:numPr>
          <w:ilvl w:val="2"/>
          <w:numId w:val="3"/>
        </w:numPr>
        <w:tabs>
          <w:tab w:val="left" w:pos="1392"/>
        </w:tabs>
        <w:spacing w:before="120" w:line="312" w:lineRule="auto"/>
        <w:ind w:left="1344" w:right="0" w:hanging="624"/>
        <w:rPr>
          <w:rFonts w:ascii="Times New Roman" w:hAnsi="Times New Roman"/>
          <w:sz w:val="24"/>
          <w:szCs w:val="24"/>
        </w:rPr>
      </w:pPr>
      <w:r>
        <w:rPr>
          <w:rFonts w:ascii="Times New Roman" w:hAnsi="Times New Roman"/>
          <w:sz w:val="24"/>
          <w:szCs w:val="24"/>
        </w:rPr>
        <w:t>Caberá o</w:t>
      </w:r>
      <w:r w:rsidR="00FB35EB" w:rsidRPr="00A52885">
        <w:rPr>
          <w:rFonts w:ascii="Times New Roman" w:hAnsi="Times New Roman"/>
          <w:sz w:val="24"/>
          <w:szCs w:val="24"/>
        </w:rPr>
        <w:t xml:space="preserve"> </w:t>
      </w:r>
      <w:r w:rsidR="0062248E">
        <w:rPr>
          <w:rFonts w:ascii="Times New Roman" w:hAnsi="Times New Roman"/>
          <w:sz w:val="24"/>
          <w:szCs w:val="24"/>
        </w:rPr>
        <w:t>participante</w:t>
      </w:r>
      <w:r w:rsidR="00FB35EB" w:rsidRPr="00A52885">
        <w:rPr>
          <w:rFonts w:ascii="Times New Roman" w:hAnsi="Times New Roman"/>
          <w:sz w:val="24"/>
          <w:szCs w:val="24"/>
        </w:rPr>
        <w:t>:</w:t>
      </w:r>
    </w:p>
    <w:p w:rsidR="00827B62"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Acompanhar as operações no sistema eletrônico durante o todo o processo d</w:t>
      </w:r>
      <w:r w:rsidR="00ED0208">
        <w:rPr>
          <w:rFonts w:ascii="Times New Roman" w:hAnsi="Times New Roman"/>
          <w:sz w:val="24"/>
          <w:szCs w:val="24"/>
        </w:rPr>
        <w:t>a dispensa eletrônica</w:t>
      </w:r>
      <w:r w:rsidRPr="00A52885">
        <w:rPr>
          <w:rFonts w:ascii="Times New Roman" w:hAnsi="Times New Roman"/>
          <w:sz w:val="24"/>
          <w:szCs w:val="24"/>
        </w:rPr>
        <w:t>, ficando responsável pelo ônus decorrente da perda de negócios diante da inobservância de quaisquer mensagens emitidas pelo sistema ou de sua desconexão, inclusive no que tange aos subitens supra.</w:t>
      </w:r>
    </w:p>
    <w:p w:rsidR="00FA5E03" w:rsidRPr="00A52885" w:rsidRDefault="00FB35EB" w:rsidP="007A7821">
      <w:pPr>
        <w:pStyle w:val="PargrafodaLista"/>
        <w:numPr>
          <w:ilvl w:val="1"/>
          <w:numId w:val="3"/>
        </w:numPr>
        <w:tabs>
          <w:tab w:val="left" w:pos="1392"/>
        </w:tabs>
        <w:spacing w:before="120" w:line="312" w:lineRule="auto"/>
        <w:ind w:left="754" w:right="0" w:hanging="397"/>
        <w:rPr>
          <w:rFonts w:ascii="Times New Roman" w:hAnsi="Times New Roman"/>
          <w:sz w:val="24"/>
          <w:szCs w:val="24"/>
        </w:rPr>
      </w:pPr>
      <w:r w:rsidRPr="00A52885">
        <w:rPr>
          <w:rFonts w:ascii="Times New Roman" w:hAnsi="Times New Roman"/>
          <w:b/>
          <w:bCs/>
          <w:color w:val="000000"/>
          <w:sz w:val="24"/>
          <w:szCs w:val="24"/>
        </w:rPr>
        <w:t>Critérios de desempate</w:t>
      </w:r>
    </w:p>
    <w:p w:rsidR="00A33CF6" w:rsidRPr="00A52885" w:rsidRDefault="00FB35EB" w:rsidP="007A7821">
      <w:pPr>
        <w:pStyle w:val="PargrafodaLista"/>
        <w:numPr>
          <w:ilvl w:val="2"/>
          <w:numId w:val="3"/>
        </w:numPr>
        <w:tabs>
          <w:tab w:val="left" w:pos="1392"/>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Só poderá haver empate entre propostas iguais (não seguidas de lances).</w:t>
      </w:r>
    </w:p>
    <w:p w:rsidR="00FA5E03" w:rsidRPr="00A52885" w:rsidRDefault="00FB35EB" w:rsidP="007A7821">
      <w:pPr>
        <w:pStyle w:val="PargrafodaLista"/>
        <w:numPr>
          <w:ilvl w:val="2"/>
          <w:numId w:val="3"/>
        </w:numPr>
        <w:tabs>
          <w:tab w:val="left" w:pos="1392"/>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Havendo eventual empate entre propostas ou lances, o critério de desempate será aquele previsto no</w:t>
      </w:r>
      <w:r w:rsidR="0089461D" w:rsidRPr="00A52885">
        <w:rPr>
          <w:rFonts w:ascii="Times New Roman" w:hAnsi="Times New Roman"/>
          <w:sz w:val="24"/>
          <w:szCs w:val="24"/>
        </w:rPr>
        <w:t xml:space="preserve"> </w:t>
      </w:r>
      <w:r w:rsidRPr="00A52885">
        <w:rPr>
          <w:rFonts w:ascii="Times New Roman" w:eastAsia="Arial" w:hAnsi="Times New Roman"/>
          <w:sz w:val="24"/>
          <w:szCs w:val="24"/>
        </w:rPr>
        <w:t>art</w:t>
      </w:r>
      <w:r w:rsidR="0089461D" w:rsidRPr="00A52885">
        <w:rPr>
          <w:rFonts w:ascii="Times New Roman" w:hAnsi="Times New Roman"/>
          <w:sz w:val="24"/>
          <w:szCs w:val="24"/>
        </w:rPr>
        <w:t xml:space="preserve">. 60 </w:t>
      </w:r>
      <w:r w:rsidRPr="00A52885">
        <w:rPr>
          <w:rFonts w:ascii="Times New Roman" w:hAnsi="Times New Roman"/>
          <w:sz w:val="24"/>
          <w:szCs w:val="24"/>
        </w:rPr>
        <w:t xml:space="preserve">da Lei </w:t>
      </w:r>
      <w:r w:rsidR="007A4A92">
        <w:rPr>
          <w:rFonts w:ascii="Times New Roman" w:hAnsi="Times New Roman"/>
          <w:sz w:val="24"/>
          <w:szCs w:val="24"/>
        </w:rPr>
        <w:t>n.º</w:t>
      </w:r>
      <w:r w:rsidR="0089461D" w:rsidRPr="00A52885">
        <w:rPr>
          <w:rFonts w:ascii="Times New Roman" w:hAnsi="Times New Roman"/>
          <w:sz w:val="24"/>
          <w:szCs w:val="24"/>
        </w:rPr>
        <w:t xml:space="preserve"> 14.133, </w:t>
      </w:r>
      <w:r w:rsidRPr="00A52885">
        <w:rPr>
          <w:rFonts w:ascii="Times New Roman" w:hAnsi="Times New Roman"/>
          <w:sz w:val="24"/>
          <w:szCs w:val="24"/>
        </w:rPr>
        <w:t>de 2021, nesta ordem</w:t>
      </w:r>
      <w:r w:rsidR="0089461D" w:rsidRPr="00A52885">
        <w:rPr>
          <w:rFonts w:ascii="Times New Roman" w:hAnsi="Times New Roman"/>
          <w:sz w:val="24"/>
          <w:szCs w:val="24"/>
        </w:rPr>
        <w:t>:</w:t>
      </w:r>
    </w:p>
    <w:p w:rsidR="00FA5E03"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Disputa final, hipótese em que os </w:t>
      </w:r>
      <w:r w:rsidR="00CD5827">
        <w:rPr>
          <w:rFonts w:ascii="Times New Roman" w:hAnsi="Times New Roman"/>
          <w:sz w:val="24"/>
          <w:szCs w:val="24"/>
        </w:rPr>
        <w:t>participantes</w:t>
      </w:r>
      <w:r w:rsidRPr="00A52885">
        <w:rPr>
          <w:rFonts w:ascii="Times New Roman" w:hAnsi="Times New Roman"/>
          <w:sz w:val="24"/>
          <w:szCs w:val="24"/>
        </w:rPr>
        <w:t xml:space="preserve"> empatados poderão apresentar nova proposta em ato contínuo à classificação;</w:t>
      </w:r>
    </w:p>
    <w:p w:rsidR="00FA5E03"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Avaliação do desempenho contratual prévio dos </w:t>
      </w:r>
      <w:r w:rsidR="00CD5827">
        <w:rPr>
          <w:rFonts w:ascii="Times New Roman" w:hAnsi="Times New Roman"/>
          <w:sz w:val="24"/>
          <w:szCs w:val="24"/>
        </w:rPr>
        <w:t>participantes</w:t>
      </w:r>
      <w:r w:rsidRPr="00A52885">
        <w:rPr>
          <w:rFonts w:ascii="Times New Roman" w:hAnsi="Times New Roman"/>
          <w:sz w:val="24"/>
          <w:szCs w:val="24"/>
        </w:rPr>
        <w:t>, para a qual deverão preferencialmente ser utilizados registros cadastrais para efeito de atesto de cumprimento de obrigações previstos nesta lei;</w:t>
      </w:r>
    </w:p>
    <w:p w:rsidR="00FA5E03"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Desenvolvimento pelo </w:t>
      </w:r>
      <w:r w:rsidR="0062248E">
        <w:rPr>
          <w:rFonts w:ascii="Times New Roman" w:hAnsi="Times New Roman"/>
          <w:sz w:val="24"/>
          <w:szCs w:val="24"/>
        </w:rPr>
        <w:t>participante</w:t>
      </w:r>
      <w:r w:rsidRPr="00A52885">
        <w:rPr>
          <w:rFonts w:ascii="Times New Roman" w:hAnsi="Times New Roman"/>
          <w:sz w:val="24"/>
          <w:szCs w:val="24"/>
        </w:rPr>
        <w:t xml:space="preserve"> de ações de equidade entre homens e mulheres no ambiente de trabalho, conforme regulamento;</w:t>
      </w:r>
    </w:p>
    <w:p w:rsidR="00FA5E03"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Desenvolvimento pelo </w:t>
      </w:r>
      <w:r w:rsidR="0062248E">
        <w:rPr>
          <w:rFonts w:ascii="Times New Roman" w:hAnsi="Times New Roman"/>
          <w:sz w:val="24"/>
          <w:szCs w:val="24"/>
        </w:rPr>
        <w:t>participante</w:t>
      </w:r>
      <w:r w:rsidRPr="00A52885">
        <w:rPr>
          <w:rFonts w:ascii="Times New Roman" w:hAnsi="Times New Roman"/>
          <w:sz w:val="24"/>
          <w:szCs w:val="24"/>
        </w:rPr>
        <w:t xml:space="preserve"> de programa de integridade, conforme orientações dos órgãos de controle.</w:t>
      </w:r>
    </w:p>
    <w:p w:rsidR="00FA5E03" w:rsidRPr="00A52885" w:rsidRDefault="00FB35EB" w:rsidP="007A7821">
      <w:pPr>
        <w:pStyle w:val="PargrafodaLista"/>
        <w:numPr>
          <w:ilvl w:val="2"/>
          <w:numId w:val="3"/>
        </w:numPr>
        <w:tabs>
          <w:tab w:val="left" w:pos="1392"/>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 xml:space="preserve">Persistindo o empate, será assegurada preferência, sucessivamente, aos bens e </w:t>
      </w:r>
      <w:r w:rsidRPr="00A52885">
        <w:rPr>
          <w:rFonts w:ascii="Times New Roman" w:hAnsi="Times New Roman"/>
          <w:sz w:val="24"/>
          <w:szCs w:val="24"/>
        </w:rPr>
        <w:lastRenderedPageBreak/>
        <w:t>serviços produzidos ou prestados por:</w:t>
      </w:r>
    </w:p>
    <w:p w:rsidR="0089461D" w:rsidRPr="00A52885" w:rsidRDefault="0024177F"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Empresas </w:t>
      </w:r>
      <w:r w:rsidR="00FB35EB" w:rsidRPr="00A52885">
        <w:rPr>
          <w:rFonts w:ascii="Times New Roman" w:hAnsi="Times New Roman"/>
          <w:sz w:val="24"/>
          <w:szCs w:val="24"/>
        </w:rPr>
        <w:t xml:space="preserve">estabelecidas no território do estado ou do distrito federal do órgão ou entidade da administração pública estadual ou distrital, no caso de </w:t>
      </w:r>
      <w:r w:rsidR="001D37D8">
        <w:rPr>
          <w:rFonts w:ascii="Times New Roman" w:hAnsi="Times New Roman"/>
          <w:sz w:val="24"/>
          <w:szCs w:val="24"/>
        </w:rPr>
        <w:t>contratação direta</w:t>
      </w:r>
      <w:r w:rsidR="00FB35EB" w:rsidRPr="00A52885">
        <w:rPr>
          <w:rFonts w:ascii="Times New Roman" w:hAnsi="Times New Roman"/>
          <w:sz w:val="24"/>
          <w:szCs w:val="24"/>
        </w:rPr>
        <w:t xml:space="preserve"> realizada por órgão ou entidade de município, no território do estado em que este se localize;</w:t>
      </w:r>
    </w:p>
    <w:p w:rsidR="0089461D" w:rsidRPr="00A52885" w:rsidRDefault="0024177F"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Empresas </w:t>
      </w:r>
      <w:r w:rsidR="00FB35EB" w:rsidRPr="00A52885">
        <w:rPr>
          <w:rFonts w:ascii="Times New Roman" w:hAnsi="Times New Roman"/>
          <w:sz w:val="24"/>
          <w:szCs w:val="24"/>
        </w:rPr>
        <w:t>brasileiras;</w:t>
      </w:r>
    </w:p>
    <w:p w:rsidR="0089461D" w:rsidRPr="00A52885" w:rsidRDefault="0024177F"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Empresas </w:t>
      </w:r>
      <w:r w:rsidR="00FB35EB" w:rsidRPr="00A52885">
        <w:rPr>
          <w:rFonts w:ascii="Times New Roman" w:hAnsi="Times New Roman"/>
          <w:sz w:val="24"/>
          <w:szCs w:val="24"/>
        </w:rPr>
        <w:t>que invistam em pesquisa e no desenvolvimento de tecnologia no país;</w:t>
      </w:r>
    </w:p>
    <w:p w:rsidR="0089461D" w:rsidRPr="00A52885" w:rsidRDefault="0024177F"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Empresas </w:t>
      </w:r>
      <w:r w:rsidR="00FB35EB" w:rsidRPr="00A52885">
        <w:rPr>
          <w:rFonts w:ascii="Times New Roman" w:hAnsi="Times New Roman"/>
          <w:sz w:val="24"/>
          <w:szCs w:val="24"/>
        </w:rPr>
        <w:t>que comprovem a prática de mitigação, nos termos da</w:t>
      </w:r>
      <w:r w:rsidR="0089461D" w:rsidRPr="00A52885">
        <w:rPr>
          <w:rFonts w:ascii="Times New Roman" w:hAnsi="Times New Roman"/>
          <w:sz w:val="24"/>
          <w:szCs w:val="24"/>
        </w:rPr>
        <w:t> </w:t>
      </w:r>
      <w:r w:rsidR="00C87C74" w:rsidRPr="00A52885">
        <w:rPr>
          <w:rFonts w:ascii="Times New Roman" w:hAnsi="Times New Roman"/>
          <w:sz w:val="24"/>
          <w:szCs w:val="24"/>
        </w:rPr>
        <w:t xml:space="preserve">Lei </w:t>
      </w:r>
      <w:r w:rsidR="007A4A92">
        <w:rPr>
          <w:rFonts w:ascii="Times New Roman" w:hAnsi="Times New Roman"/>
          <w:sz w:val="24"/>
          <w:szCs w:val="24"/>
        </w:rPr>
        <w:t>n.º</w:t>
      </w:r>
      <w:r w:rsidR="0089461D" w:rsidRPr="00A52885">
        <w:rPr>
          <w:rFonts w:ascii="Times New Roman" w:hAnsi="Times New Roman"/>
          <w:sz w:val="24"/>
          <w:szCs w:val="24"/>
        </w:rPr>
        <w:t xml:space="preserve"> 12.187, </w:t>
      </w:r>
      <w:r w:rsidR="00FB35EB" w:rsidRPr="00A52885">
        <w:rPr>
          <w:rFonts w:ascii="Times New Roman" w:hAnsi="Times New Roman"/>
          <w:sz w:val="24"/>
          <w:szCs w:val="24"/>
        </w:rPr>
        <w:t xml:space="preserve">de 29 de dezembro de </w:t>
      </w:r>
      <w:r w:rsidR="0089461D" w:rsidRPr="00A52885">
        <w:rPr>
          <w:rFonts w:ascii="Times New Roman" w:hAnsi="Times New Roman"/>
          <w:sz w:val="24"/>
          <w:szCs w:val="24"/>
        </w:rPr>
        <w:t>2009.</w:t>
      </w:r>
    </w:p>
    <w:p w:rsidR="00FA5E03" w:rsidRPr="00A52885" w:rsidRDefault="00FB35EB" w:rsidP="007A7821">
      <w:pPr>
        <w:pStyle w:val="PargrafodaLista"/>
        <w:numPr>
          <w:ilvl w:val="1"/>
          <w:numId w:val="3"/>
        </w:numPr>
        <w:tabs>
          <w:tab w:val="left" w:pos="1392"/>
        </w:tabs>
        <w:spacing w:before="120" w:line="312" w:lineRule="auto"/>
        <w:ind w:left="754" w:right="0" w:hanging="397"/>
        <w:rPr>
          <w:rFonts w:ascii="Times New Roman" w:hAnsi="Times New Roman"/>
          <w:sz w:val="24"/>
          <w:szCs w:val="24"/>
        </w:rPr>
      </w:pPr>
      <w:r w:rsidRPr="00A52885">
        <w:rPr>
          <w:rFonts w:ascii="Times New Roman" w:hAnsi="Times New Roman"/>
          <w:b/>
          <w:bCs/>
          <w:color w:val="000000"/>
          <w:sz w:val="24"/>
          <w:szCs w:val="24"/>
        </w:rPr>
        <w:t>Negociação</w:t>
      </w:r>
    </w:p>
    <w:p w:rsidR="004E709A" w:rsidRPr="00A52885" w:rsidRDefault="00FB35EB" w:rsidP="007A7821">
      <w:pPr>
        <w:pStyle w:val="PargrafodaLista"/>
        <w:numPr>
          <w:ilvl w:val="2"/>
          <w:numId w:val="3"/>
        </w:numPr>
        <w:tabs>
          <w:tab w:val="left" w:pos="1392"/>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 xml:space="preserve">Encerrada a etapa de envio de lances da sessão pública, na hipótese da proposta do primeiro colocado permanecer acima do preço máximo ou inferior ao desconto definido para a contratação, o </w:t>
      </w:r>
      <w:r w:rsidR="00195854">
        <w:rPr>
          <w:rFonts w:ascii="Times New Roman" w:hAnsi="Times New Roman"/>
          <w:sz w:val="24"/>
          <w:szCs w:val="24"/>
        </w:rPr>
        <w:t>agente de contratação</w:t>
      </w:r>
      <w:r w:rsidRPr="00A52885">
        <w:rPr>
          <w:rFonts w:ascii="Times New Roman" w:hAnsi="Times New Roman"/>
          <w:sz w:val="24"/>
          <w:szCs w:val="24"/>
        </w:rPr>
        <w:t xml:space="preserve"> poderá negociar condições mais vantajosas, após definido o resultado do julgamento.</w:t>
      </w:r>
    </w:p>
    <w:p w:rsidR="00FA5E03"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A negociação poderá ser feita com os demais </w:t>
      </w:r>
      <w:r w:rsidR="00CD5827">
        <w:rPr>
          <w:rFonts w:ascii="Times New Roman" w:hAnsi="Times New Roman"/>
          <w:sz w:val="24"/>
          <w:szCs w:val="24"/>
        </w:rPr>
        <w:t>participantes</w:t>
      </w:r>
      <w:r w:rsidRPr="00A52885">
        <w:rPr>
          <w:rFonts w:ascii="Times New Roman" w:hAnsi="Times New Roman"/>
          <w:sz w:val="24"/>
          <w:szCs w:val="24"/>
        </w:rPr>
        <w:t>, segundo a ordem de classificação inicialmente estabelecida, quando o primeiro colocado, mesmo após a negociação, for desclassificado em razão de sua proposta permanecer acima do preço máximo definido pela administração.</w:t>
      </w:r>
    </w:p>
    <w:p w:rsidR="00C208B3"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eastAsia="Times New Roman" w:hAnsi="Times New Roman"/>
          <w:sz w:val="24"/>
          <w:szCs w:val="24"/>
        </w:rPr>
        <w:t xml:space="preserve">A </w:t>
      </w:r>
      <w:r w:rsidRPr="00A52885">
        <w:rPr>
          <w:rFonts w:ascii="Times New Roman" w:hAnsi="Times New Roman"/>
          <w:sz w:val="24"/>
          <w:szCs w:val="24"/>
        </w:rPr>
        <w:t xml:space="preserve">negociação será realizada por meio do sistema, podendo ser acompanhada pelos demais </w:t>
      </w:r>
      <w:r w:rsidR="00CD5827">
        <w:rPr>
          <w:rFonts w:ascii="Times New Roman" w:hAnsi="Times New Roman"/>
          <w:sz w:val="24"/>
          <w:szCs w:val="24"/>
        </w:rPr>
        <w:t>participantes</w:t>
      </w:r>
      <w:r w:rsidRPr="00A52885">
        <w:rPr>
          <w:rFonts w:ascii="Times New Roman" w:hAnsi="Times New Roman"/>
          <w:sz w:val="24"/>
          <w:szCs w:val="24"/>
        </w:rPr>
        <w:t>.</w:t>
      </w:r>
    </w:p>
    <w:p w:rsidR="00C208B3" w:rsidRPr="00A52885" w:rsidRDefault="00FB35EB" w:rsidP="007A7821">
      <w:pPr>
        <w:pStyle w:val="PargrafodaLista"/>
        <w:numPr>
          <w:ilvl w:val="3"/>
          <w:numId w:val="3"/>
        </w:numPr>
        <w:tabs>
          <w:tab w:val="left" w:pos="1392"/>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O resultado da negociação será divulgado a todos os </w:t>
      </w:r>
      <w:r w:rsidR="00CD5827">
        <w:rPr>
          <w:rFonts w:ascii="Times New Roman" w:hAnsi="Times New Roman"/>
          <w:sz w:val="24"/>
          <w:szCs w:val="24"/>
        </w:rPr>
        <w:t>participantes</w:t>
      </w:r>
      <w:r w:rsidRPr="00A52885">
        <w:rPr>
          <w:rFonts w:ascii="Times New Roman" w:hAnsi="Times New Roman"/>
          <w:sz w:val="24"/>
          <w:szCs w:val="24"/>
        </w:rPr>
        <w:t xml:space="preserve"> e anexado aos autos do processo licitatório.</w:t>
      </w:r>
    </w:p>
    <w:p w:rsidR="00C208B3" w:rsidRPr="00A52885" w:rsidRDefault="00FB35EB" w:rsidP="007A7821">
      <w:pPr>
        <w:pStyle w:val="PargrafodaLista"/>
        <w:numPr>
          <w:ilvl w:val="2"/>
          <w:numId w:val="3"/>
        </w:numPr>
        <w:tabs>
          <w:tab w:val="left" w:pos="1392"/>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 xml:space="preserve">Após a negociação do preço, o </w:t>
      </w:r>
      <w:r w:rsidR="00195854">
        <w:rPr>
          <w:rFonts w:ascii="Times New Roman" w:hAnsi="Times New Roman"/>
          <w:sz w:val="24"/>
          <w:szCs w:val="24"/>
        </w:rPr>
        <w:t>agente de contratação</w:t>
      </w:r>
      <w:r w:rsidRPr="00A52885">
        <w:rPr>
          <w:rFonts w:ascii="Times New Roman" w:hAnsi="Times New Roman"/>
          <w:sz w:val="24"/>
          <w:szCs w:val="24"/>
        </w:rPr>
        <w:t xml:space="preserve"> iniciará a fase de aceitação e julgamento da proposta.</w:t>
      </w:r>
    </w:p>
    <w:p w:rsidR="00FA5E03" w:rsidRPr="00A52885" w:rsidRDefault="00886DE1" w:rsidP="007A7821">
      <w:pPr>
        <w:pStyle w:val="PargrafodaLista"/>
        <w:numPr>
          <w:ilvl w:val="1"/>
          <w:numId w:val="3"/>
        </w:numPr>
        <w:tabs>
          <w:tab w:val="left" w:pos="1392"/>
        </w:tabs>
        <w:spacing w:before="120" w:line="312" w:lineRule="auto"/>
        <w:ind w:left="867" w:right="0" w:hanging="510"/>
        <w:rPr>
          <w:rFonts w:ascii="Times New Roman" w:hAnsi="Times New Roman"/>
          <w:b/>
          <w:bCs/>
          <w:sz w:val="24"/>
          <w:szCs w:val="24"/>
        </w:rPr>
      </w:pPr>
      <w:r w:rsidRPr="00A52885">
        <w:rPr>
          <w:rFonts w:ascii="Times New Roman" w:hAnsi="Times New Roman"/>
          <w:b/>
          <w:bCs/>
          <w:sz w:val="24"/>
          <w:szCs w:val="24"/>
        </w:rPr>
        <w:t xml:space="preserve">Da </w:t>
      </w:r>
      <w:r w:rsidR="00CF0999" w:rsidRPr="00A52885">
        <w:rPr>
          <w:rFonts w:ascii="Times New Roman" w:hAnsi="Times New Roman"/>
          <w:b/>
          <w:bCs/>
          <w:sz w:val="24"/>
          <w:szCs w:val="24"/>
        </w:rPr>
        <w:t xml:space="preserve">Fase </w:t>
      </w:r>
      <w:r w:rsidRPr="00A52885">
        <w:rPr>
          <w:rFonts w:ascii="Times New Roman" w:hAnsi="Times New Roman"/>
          <w:b/>
          <w:bCs/>
          <w:sz w:val="24"/>
          <w:szCs w:val="24"/>
        </w:rPr>
        <w:t xml:space="preserve">de </w:t>
      </w:r>
      <w:r w:rsidR="00CF0999" w:rsidRPr="00A52885">
        <w:rPr>
          <w:rFonts w:ascii="Times New Roman" w:hAnsi="Times New Roman"/>
          <w:b/>
          <w:bCs/>
          <w:sz w:val="24"/>
          <w:szCs w:val="24"/>
        </w:rPr>
        <w:t>Julgamento</w:t>
      </w:r>
    </w:p>
    <w:p w:rsidR="002F5D02" w:rsidRPr="00A52885" w:rsidRDefault="00886DE1" w:rsidP="007A7821">
      <w:pPr>
        <w:pStyle w:val="PargrafodaLista"/>
        <w:numPr>
          <w:ilvl w:val="2"/>
          <w:numId w:val="3"/>
        </w:numPr>
        <w:tabs>
          <w:tab w:val="left" w:pos="1392"/>
        </w:tabs>
        <w:spacing w:before="120" w:line="312" w:lineRule="auto"/>
        <w:ind w:left="1400" w:right="0" w:hanging="680"/>
        <w:rPr>
          <w:rFonts w:ascii="Times New Roman" w:hAnsi="Times New Roman"/>
          <w:sz w:val="24"/>
          <w:szCs w:val="24"/>
        </w:rPr>
      </w:pPr>
      <w:bookmarkStart w:id="27" w:name="_Ref117019424"/>
      <w:r w:rsidRPr="00A52885">
        <w:rPr>
          <w:rFonts w:ascii="Times New Roman" w:hAnsi="Times New Roman"/>
          <w:sz w:val="24"/>
          <w:szCs w:val="24"/>
        </w:rPr>
        <w:t xml:space="preserve">Encerrada a etapa de negociação, o </w:t>
      </w:r>
      <w:r w:rsidR="00195854">
        <w:rPr>
          <w:rFonts w:ascii="Times New Roman" w:hAnsi="Times New Roman"/>
          <w:sz w:val="24"/>
          <w:szCs w:val="24"/>
        </w:rPr>
        <w:t>agente de contratação</w:t>
      </w:r>
      <w:r w:rsidRPr="00A52885">
        <w:rPr>
          <w:rFonts w:ascii="Times New Roman" w:hAnsi="Times New Roman"/>
          <w:sz w:val="24"/>
          <w:szCs w:val="24"/>
        </w:rPr>
        <w:t xml:space="preserve"> verificará se o </w:t>
      </w:r>
      <w:r w:rsidR="0062248E">
        <w:rPr>
          <w:rFonts w:ascii="Times New Roman" w:hAnsi="Times New Roman"/>
          <w:sz w:val="24"/>
          <w:szCs w:val="24"/>
        </w:rPr>
        <w:t>participante</w:t>
      </w:r>
      <w:r w:rsidRPr="00A52885">
        <w:rPr>
          <w:rFonts w:ascii="Times New Roman" w:hAnsi="Times New Roman"/>
          <w:sz w:val="24"/>
          <w:szCs w:val="24"/>
        </w:rPr>
        <w:t xml:space="preserve"> provisoriamente classificado em primeiro lugar atende às condições de participação no certame, conforme previsto no art. 14 da </w:t>
      </w:r>
      <w:r w:rsidR="00C87C74" w:rsidRPr="00A52885">
        <w:rPr>
          <w:rFonts w:ascii="Times New Roman" w:hAnsi="Times New Roman"/>
          <w:sz w:val="24"/>
          <w:szCs w:val="24"/>
        </w:rPr>
        <w:t xml:space="preserve">Lei </w:t>
      </w:r>
      <w:r w:rsidR="007A4A92">
        <w:rPr>
          <w:rFonts w:ascii="Times New Roman" w:hAnsi="Times New Roman"/>
          <w:sz w:val="24"/>
          <w:szCs w:val="24"/>
        </w:rPr>
        <w:t>n.º</w:t>
      </w:r>
      <w:r w:rsidR="002F5D02" w:rsidRPr="00A52885">
        <w:rPr>
          <w:rFonts w:ascii="Times New Roman" w:hAnsi="Times New Roman"/>
          <w:sz w:val="24"/>
          <w:szCs w:val="24"/>
        </w:rPr>
        <w:t xml:space="preserve"> 14.133/2021, </w:t>
      </w:r>
      <w:r w:rsidRPr="00A52885">
        <w:rPr>
          <w:rFonts w:ascii="Times New Roman" w:hAnsi="Times New Roman"/>
          <w:sz w:val="24"/>
          <w:szCs w:val="24"/>
        </w:rPr>
        <w:t xml:space="preserve">legislação correlata e o estabelecido no edital, </w:t>
      </w:r>
      <w:bookmarkEnd w:id="27"/>
      <w:r w:rsidRPr="00A52885">
        <w:rPr>
          <w:rFonts w:ascii="Times New Roman" w:hAnsi="Times New Roman"/>
          <w:sz w:val="24"/>
          <w:szCs w:val="24"/>
          <w:lang w:eastAsia="ar-SA"/>
        </w:rPr>
        <w:t>especialmente quanto à existência de sanção que impeça a participação no certame ou a futura contratação, mediante a consulta aos seguintes cadastros:</w:t>
      </w:r>
    </w:p>
    <w:p w:rsidR="002F5D02" w:rsidRPr="006A67DB" w:rsidRDefault="00886DE1" w:rsidP="007A7821">
      <w:pPr>
        <w:pStyle w:val="PargrafodaLista"/>
        <w:numPr>
          <w:ilvl w:val="3"/>
          <w:numId w:val="3"/>
        </w:numPr>
        <w:tabs>
          <w:tab w:val="left" w:pos="1392"/>
        </w:tabs>
        <w:spacing w:before="120" w:line="312" w:lineRule="auto"/>
        <w:ind w:left="1928" w:right="0" w:hanging="851"/>
        <w:rPr>
          <w:rFonts w:ascii="Times New Roman" w:hAnsi="Times New Roman"/>
          <w:sz w:val="24"/>
          <w:szCs w:val="24"/>
        </w:rPr>
      </w:pPr>
      <w:r w:rsidRPr="006A67DB">
        <w:rPr>
          <w:rFonts w:ascii="Times New Roman" w:hAnsi="Times New Roman"/>
          <w:sz w:val="24"/>
          <w:szCs w:val="24"/>
          <w:lang w:eastAsia="ar-SA"/>
        </w:rPr>
        <w:lastRenderedPageBreak/>
        <w:t>Sicaf;</w:t>
      </w:r>
    </w:p>
    <w:p w:rsidR="00C610A4" w:rsidRPr="006A67DB" w:rsidRDefault="00886DE1" w:rsidP="007A7821">
      <w:pPr>
        <w:pStyle w:val="PargrafodaLista"/>
        <w:numPr>
          <w:ilvl w:val="3"/>
          <w:numId w:val="3"/>
        </w:numPr>
        <w:tabs>
          <w:tab w:val="left" w:pos="1392"/>
        </w:tabs>
        <w:spacing w:before="120" w:line="312" w:lineRule="auto"/>
        <w:ind w:left="1928" w:right="0" w:hanging="851"/>
        <w:rPr>
          <w:rFonts w:ascii="Times New Roman" w:hAnsi="Times New Roman"/>
          <w:sz w:val="24"/>
          <w:szCs w:val="24"/>
        </w:rPr>
      </w:pPr>
      <w:r w:rsidRPr="006A67DB">
        <w:rPr>
          <w:rFonts w:ascii="Times New Roman" w:hAnsi="Times New Roman"/>
          <w:sz w:val="24"/>
          <w:szCs w:val="24"/>
          <w:lang w:eastAsia="ar-SA"/>
        </w:rPr>
        <w:t>Cadastro nacional de empresas inidôneas e suspensas - CEIS, mantido pela controladoria geral da união</w:t>
      </w:r>
      <w:r w:rsidR="0032181D" w:rsidRPr="006A67DB">
        <w:rPr>
          <w:rFonts w:ascii="Times New Roman" w:hAnsi="Times New Roman"/>
          <w:sz w:val="24"/>
          <w:szCs w:val="24"/>
          <w:lang w:eastAsia="ar-SA"/>
        </w:rPr>
        <w:t xml:space="preserve"> </w:t>
      </w:r>
      <w:r w:rsidR="00C610A4" w:rsidRPr="006A67DB">
        <w:rPr>
          <w:rFonts w:ascii="Times New Roman" w:hAnsi="Times New Roman"/>
          <w:sz w:val="24"/>
          <w:szCs w:val="24"/>
          <w:lang w:eastAsia="ar-SA"/>
        </w:rPr>
        <w:t>(</w:t>
      </w:r>
      <w:hyperlink r:id="rId26" w:history="1">
        <w:r w:rsidR="00C610A4" w:rsidRPr="006A67DB">
          <w:rPr>
            <w:rStyle w:val="Hyperlink"/>
            <w:rFonts w:ascii="Times New Roman" w:hAnsi="Times New Roman"/>
            <w:sz w:val="24"/>
            <w:szCs w:val="24"/>
            <w:lang w:eastAsia="ar-SA"/>
          </w:rPr>
          <w:t>https://www.portaltransparencia.gov.br/sancoes/ceis</w:t>
        </w:r>
      </w:hyperlink>
      <w:r w:rsidR="00C610A4" w:rsidRPr="006A67DB">
        <w:rPr>
          <w:rFonts w:ascii="Times New Roman" w:hAnsi="Times New Roman"/>
          <w:sz w:val="24"/>
          <w:szCs w:val="24"/>
          <w:lang w:eastAsia="ar-SA"/>
        </w:rPr>
        <w:t xml:space="preserve">); </w:t>
      </w:r>
      <w:r w:rsidRPr="006A67DB">
        <w:rPr>
          <w:rFonts w:ascii="Times New Roman" w:hAnsi="Times New Roman"/>
          <w:sz w:val="24"/>
          <w:szCs w:val="24"/>
          <w:lang w:eastAsia="ar-SA"/>
        </w:rPr>
        <w:t>e</w:t>
      </w:r>
    </w:p>
    <w:p w:rsidR="00C610A4" w:rsidRPr="00A52885" w:rsidRDefault="00886DE1" w:rsidP="007A7821">
      <w:pPr>
        <w:pStyle w:val="PargrafodaLista"/>
        <w:numPr>
          <w:ilvl w:val="3"/>
          <w:numId w:val="3"/>
        </w:numPr>
        <w:tabs>
          <w:tab w:val="left" w:pos="1392"/>
        </w:tabs>
        <w:spacing w:before="120" w:line="312" w:lineRule="auto"/>
        <w:ind w:left="1928" w:right="0" w:hanging="851"/>
        <w:rPr>
          <w:rFonts w:ascii="Times New Roman" w:hAnsi="Times New Roman"/>
          <w:sz w:val="24"/>
          <w:szCs w:val="24"/>
        </w:rPr>
      </w:pPr>
      <w:r w:rsidRPr="006A67DB">
        <w:rPr>
          <w:rFonts w:ascii="Times New Roman" w:hAnsi="Times New Roman"/>
          <w:sz w:val="24"/>
          <w:szCs w:val="24"/>
          <w:lang w:eastAsia="ar-SA"/>
        </w:rPr>
        <w:t>Cadastro nacional de empresas punidas – CNEP, mantido pela controladoria</w:t>
      </w:r>
      <w:r w:rsidRPr="00A52885">
        <w:rPr>
          <w:rFonts w:ascii="Times New Roman" w:hAnsi="Times New Roman"/>
          <w:sz w:val="24"/>
          <w:szCs w:val="24"/>
          <w:lang w:eastAsia="ar-SA"/>
        </w:rPr>
        <w:t xml:space="preserve"> geral da união </w:t>
      </w:r>
      <w:r w:rsidR="00C610A4" w:rsidRPr="00A52885">
        <w:rPr>
          <w:rFonts w:ascii="Times New Roman" w:hAnsi="Times New Roman"/>
          <w:sz w:val="24"/>
          <w:szCs w:val="24"/>
          <w:lang w:eastAsia="ar-SA"/>
        </w:rPr>
        <w:t>(</w:t>
      </w:r>
      <w:hyperlink r:id="rId27" w:history="1">
        <w:r w:rsidR="00C610A4" w:rsidRPr="00A52885">
          <w:rPr>
            <w:rStyle w:val="Hyperlink"/>
            <w:rFonts w:ascii="Times New Roman" w:hAnsi="Times New Roman"/>
            <w:sz w:val="24"/>
            <w:szCs w:val="24"/>
            <w:lang w:eastAsia="ar-SA"/>
          </w:rPr>
          <w:t>https://www.portaltransparencia.gov.br/sancoes/cnep</w:t>
        </w:r>
      </w:hyperlink>
      <w:r w:rsidR="00C610A4" w:rsidRPr="00A52885">
        <w:rPr>
          <w:rFonts w:ascii="Times New Roman" w:hAnsi="Times New Roman"/>
          <w:sz w:val="24"/>
          <w:szCs w:val="24"/>
          <w:lang w:eastAsia="ar-SA"/>
        </w:rPr>
        <w:t>)</w:t>
      </w:r>
      <w:r w:rsidR="00D973FC" w:rsidRPr="00A52885">
        <w:rPr>
          <w:rFonts w:ascii="Times New Roman" w:hAnsi="Times New Roman"/>
          <w:sz w:val="24"/>
          <w:szCs w:val="24"/>
          <w:lang w:eastAsia="ar-SA"/>
        </w:rPr>
        <w:t>.</w:t>
      </w:r>
    </w:p>
    <w:p w:rsidR="002F5D02" w:rsidRPr="00A52885" w:rsidRDefault="00886DE1" w:rsidP="007A7821">
      <w:pPr>
        <w:pStyle w:val="PargrafodaLista"/>
        <w:numPr>
          <w:ilvl w:val="2"/>
          <w:numId w:val="3"/>
        </w:numPr>
        <w:tabs>
          <w:tab w:val="left" w:pos="1392"/>
        </w:tabs>
        <w:spacing w:before="120" w:line="312" w:lineRule="auto"/>
        <w:ind w:left="1400" w:right="0" w:hanging="680"/>
        <w:rPr>
          <w:rFonts w:ascii="Times New Roman" w:hAnsi="Times New Roman"/>
          <w:sz w:val="24"/>
          <w:szCs w:val="24"/>
        </w:rPr>
      </w:pPr>
      <w:r w:rsidRPr="00A52885">
        <w:rPr>
          <w:rFonts w:ascii="Times New Roman" w:hAnsi="Times New Roman"/>
          <w:sz w:val="24"/>
          <w:szCs w:val="24"/>
        </w:rPr>
        <w:t>A consulta aos cadastros será realizada em nome da empres</w:t>
      </w:r>
      <w:r w:rsidR="00E26E85">
        <w:rPr>
          <w:rFonts w:ascii="Times New Roman" w:hAnsi="Times New Roman"/>
          <w:sz w:val="24"/>
          <w:szCs w:val="24"/>
        </w:rPr>
        <w:t>a participante</w:t>
      </w:r>
      <w:r w:rsidRPr="00A52885">
        <w:rPr>
          <w:rFonts w:ascii="Times New Roman" w:hAnsi="Times New Roman"/>
          <w:sz w:val="24"/>
          <w:szCs w:val="24"/>
        </w:rPr>
        <w:t xml:space="preserve"> e também de seu sócio majoritário, por força da vedação de que trata o artigo 12 da </w:t>
      </w:r>
      <w:r w:rsidR="00C87C74" w:rsidRPr="00A52885">
        <w:rPr>
          <w:rFonts w:ascii="Times New Roman" w:hAnsi="Times New Roman"/>
          <w:sz w:val="24"/>
          <w:szCs w:val="24"/>
        </w:rPr>
        <w:t xml:space="preserve">Lei </w:t>
      </w:r>
      <w:r w:rsidRPr="00A52885">
        <w:rPr>
          <w:rFonts w:ascii="Times New Roman" w:hAnsi="Times New Roman"/>
          <w:sz w:val="24"/>
          <w:szCs w:val="24"/>
        </w:rPr>
        <w:t>n</w:t>
      </w:r>
      <w:r w:rsidR="0032181D" w:rsidRPr="00A52885">
        <w:rPr>
          <w:rFonts w:ascii="Times New Roman" w:hAnsi="Times New Roman"/>
          <w:sz w:val="24"/>
          <w:szCs w:val="24"/>
        </w:rPr>
        <w:t xml:space="preserve">° 8.429, </w:t>
      </w:r>
      <w:r w:rsidRPr="00A52885">
        <w:rPr>
          <w:rFonts w:ascii="Times New Roman" w:hAnsi="Times New Roman"/>
          <w:sz w:val="24"/>
          <w:szCs w:val="24"/>
        </w:rPr>
        <w:t>de 1992.</w:t>
      </w:r>
    </w:p>
    <w:p w:rsidR="002F5D02" w:rsidRPr="00A52885" w:rsidRDefault="00886DE1" w:rsidP="007A7821">
      <w:pPr>
        <w:pStyle w:val="PargrafodaLista"/>
        <w:numPr>
          <w:ilvl w:val="2"/>
          <w:numId w:val="3"/>
        </w:numPr>
        <w:tabs>
          <w:tab w:val="left" w:pos="1392"/>
        </w:tabs>
        <w:spacing w:before="120" w:line="312" w:lineRule="auto"/>
        <w:ind w:left="1400" w:right="0" w:hanging="680"/>
        <w:rPr>
          <w:rFonts w:ascii="Times New Roman" w:hAnsi="Times New Roman"/>
          <w:sz w:val="24"/>
          <w:szCs w:val="24"/>
        </w:rPr>
      </w:pPr>
      <w:r w:rsidRPr="00A52885">
        <w:rPr>
          <w:rFonts w:ascii="Times New Roman" w:hAnsi="Times New Roman"/>
          <w:sz w:val="24"/>
          <w:szCs w:val="24"/>
        </w:rPr>
        <w:t xml:space="preserve">Caso conste na consulta de situação do </w:t>
      </w:r>
      <w:r w:rsidR="0062248E">
        <w:rPr>
          <w:rFonts w:ascii="Times New Roman" w:hAnsi="Times New Roman"/>
          <w:sz w:val="24"/>
          <w:szCs w:val="24"/>
        </w:rPr>
        <w:t>participante</w:t>
      </w:r>
      <w:r w:rsidRPr="00A52885">
        <w:rPr>
          <w:rFonts w:ascii="Times New Roman" w:hAnsi="Times New Roman"/>
          <w:sz w:val="24"/>
          <w:szCs w:val="24"/>
        </w:rPr>
        <w:t xml:space="preserve"> a existência de ocorrências impeditivas indiretas, o </w:t>
      </w:r>
      <w:r w:rsidR="00195854">
        <w:rPr>
          <w:rFonts w:ascii="Times New Roman" w:hAnsi="Times New Roman"/>
          <w:sz w:val="24"/>
          <w:szCs w:val="24"/>
        </w:rPr>
        <w:t>agente de contratação</w:t>
      </w:r>
      <w:r w:rsidRPr="00A52885">
        <w:rPr>
          <w:rFonts w:ascii="Times New Roman" w:hAnsi="Times New Roman"/>
          <w:sz w:val="24"/>
          <w:szCs w:val="24"/>
        </w:rPr>
        <w:t xml:space="preserve"> diligenciará para verificar se houve fraude por parte das empresas apontadas no relatório de ocorrências impeditivas indiretas</w:t>
      </w:r>
      <w:r w:rsidR="0032181D" w:rsidRPr="00A52885">
        <w:rPr>
          <w:rFonts w:ascii="Times New Roman" w:hAnsi="Times New Roman"/>
          <w:sz w:val="24"/>
          <w:szCs w:val="24"/>
        </w:rPr>
        <w:t>. (</w:t>
      </w:r>
      <w:r w:rsidR="00931594" w:rsidRPr="00A52885">
        <w:rPr>
          <w:rFonts w:ascii="Times New Roman" w:hAnsi="Times New Roman"/>
          <w:sz w:val="24"/>
          <w:szCs w:val="24"/>
        </w:rPr>
        <w:t xml:space="preserve">IN </w:t>
      </w:r>
      <w:r w:rsidR="007A4A92">
        <w:rPr>
          <w:rFonts w:ascii="Times New Roman" w:hAnsi="Times New Roman"/>
          <w:sz w:val="24"/>
          <w:szCs w:val="24"/>
        </w:rPr>
        <w:t>n.º</w:t>
      </w:r>
      <w:r w:rsidR="00931594" w:rsidRPr="00A52885">
        <w:rPr>
          <w:rFonts w:ascii="Times New Roman" w:hAnsi="Times New Roman"/>
          <w:sz w:val="24"/>
          <w:szCs w:val="24"/>
        </w:rPr>
        <w:t xml:space="preserve"> 3/2018, </w:t>
      </w:r>
      <w:r w:rsidRPr="00A52885">
        <w:rPr>
          <w:rFonts w:ascii="Times New Roman" w:hAnsi="Times New Roman"/>
          <w:sz w:val="24"/>
          <w:szCs w:val="24"/>
        </w:rPr>
        <w:t xml:space="preserve">Art. 29, </w:t>
      </w:r>
      <w:r w:rsidRPr="00A52885">
        <w:rPr>
          <w:rFonts w:ascii="Times New Roman" w:hAnsi="Times New Roman"/>
          <w:i/>
          <w:sz w:val="24"/>
          <w:szCs w:val="24"/>
        </w:rPr>
        <w:t>caput</w:t>
      </w:r>
      <w:r w:rsidR="00931594" w:rsidRPr="00A52885">
        <w:rPr>
          <w:rFonts w:ascii="Times New Roman" w:hAnsi="Times New Roman"/>
          <w:sz w:val="24"/>
          <w:szCs w:val="24"/>
        </w:rPr>
        <w:t>)</w:t>
      </w:r>
    </w:p>
    <w:p w:rsidR="002F5D02" w:rsidRPr="00A52885" w:rsidRDefault="00886DE1" w:rsidP="007A7821">
      <w:pPr>
        <w:pStyle w:val="PargrafodaLista"/>
        <w:numPr>
          <w:ilvl w:val="3"/>
          <w:numId w:val="3"/>
        </w:numPr>
        <w:tabs>
          <w:tab w:val="left" w:pos="1392"/>
        </w:tabs>
        <w:spacing w:before="120" w:line="312" w:lineRule="auto"/>
        <w:ind w:left="1984" w:right="0" w:hanging="907"/>
        <w:rPr>
          <w:rFonts w:ascii="Times New Roman" w:hAnsi="Times New Roman"/>
          <w:sz w:val="24"/>
          <w:szCs w:val="24"/>
        </w:rPr>
      </w:pPr>
      <w:r w:rsidRPr="00A52885">
        <w:rPr>
          <w:rFonts w:ascii="Times New Roman" w:hAnsi="Times New Roman"/>
          <w:sz w:val="24"/>
          <w:szCs w:val="24"/>
        </w:rPr>
        <w:t xml:space="preserve">A tentativa de burla será verificada por meio dos vínculos societários, linhas de fornecimento similares, dentre outros. (IN </w:t>
      </w:r>
      <w:r w:rsidR="007A4A92">
        <w:rPr>
          <w:rFonts w:ascii="Times New Roman" w:hAnsi="Times New Roman"/>
          <w:sz w:val="24"/>
          <w:szCs w:val="24"/>
        </w:rPr>
        <w:t>n.º</w:t>
      </w:r>
      <w:r w:rsidRPr="00A52885">
        <w:rPr>
          <w:rFonts w:ascii="Times New Roman" w:hAnsi="Times New Roman"/>
          <w:sz w:val="24"/>
          <w:szCs w:val="24"/>
        </w:rPr>
        <w:t xml:space="preserve"> 3/2018, Art. 29, §1º).</w:t>
      </w:r>
    </w:p>
    <w:p w:rsidR="00C610A4" w:rsidRPr="00A52885" w:rsidRDefault="00886DE1" w:rsidP="007A7821">
      <w:pPr>
        <w:pStyle w:val="PargrafodaLista"/>
        <w:numPr>
          <w:ilvl w:val="3"/>
          <w:numId w:val="3"/>
        </w:numPr>
        <w:tabs>
          <w:tab w:val="left" w:pos="1392"/>
        </w:tabs>
        <w:spacing w:before="120" w:line="312" w:lineRule="auto"/>
        <w:ind w:left="1984" w:right="0" w:hanging="907"/>
        <w:rPr>
          <w:rFonts w:ascii="Times New Roman" w:hAnsi="Times New Roman"/>
          <w:sz w:val="24"/>
          <w:szCs w:val="24"/>
        </w:rPr>
      </w:pPr>
      <w:r w:rsidRPr="00A52885">
        <w:rPr>
          <w:rFonts w:ascii="Times New Roman" w:hAnsi="Times New Roman"/>
          <w:sz w:val="24"/>
          <w:szCs w:val="24"/>
        </w:rPr>
        <w:t xml:space="preserve">O </w:t>
      </w:r>
      <w:r w:rsidR="0062248E">
        <w:rPr>
          <w:rFonts w:ascii="Times New Roman" w:hAnsi="Times New Roman"/>
          <w:sz w:val="24"/>
          <w:szCs w:val="24"/>
        </w:rPr>
        <w:t>participante</w:t>
      </w:r>
      <w:r w:rsidRPr="00A52885">
        <w:rPr>
          <w:rFonts w:ascii="Times New Roman" w:hAnsi="Times New Roman"/>
          <w:sz w:val="24"/>
          <w:szCs w:val="24"/>
        </w:rPr>
        <w:t xml:space="preserve"> será convocado para manifestação previamente a uma eventual desclassificação. (IN </w:t>
      </w:r>
      <w:r w:rsidR="007A4A92">
        <w:rPr>
          <w:rFonts w:ascii="Times New Roman" w:hAnsi="Times New Roman"/>
          <w:sz w:val="24"/>
          <w:szCs w:val="24"/>
        </w:rPr>
        <w:t>n.º</w:t>
      </w:r>
      <w:r w:rsidRPr="00A52885">
        <w:rPr>
          <w:rFonts w:ascii="Times New Roman" w:hAnsi="Times New Roman"/>
          <w:sz w:val="24"/>
          <w:szCs w:val="24"/>
        </w:rPr>
        <w:t xml:space="preserve"> 3/2018, Art. 29, §2º).</w:t>
      </w:r>
    </w:p>
    <w:p w:rsidR="00C610A4" w:rsidRPr="00A52885" w:rsidRDefault="00886DE1" w:rsidP="007A7821">
      <w:pPr>
        <w:pStyle w:val="PargrafodaLista"/>
        <w:numPr>
          <w:ilvl w:val="3"/>
          <w:numId w:val="3"/>
        </w:numPr>
        <w:tabs>
          <w:tab w:val="left" w:pos="1392"/>
        </w:tabs>
        <w:spacing w:before="120" w:line="312" w:lineRule="auto"/>
        <w:ind w:left="1984" w:right="0" w:hanging="907"/>
        <w:rPr>
          <w:rFonts w:ascii="Times New Roman" w:hAnsi="Times New Roman"/>
          <w:sz w:val="24"/>
          <w:szCs w:val="24"/>
        </w:rPr>
      </w:pPr>
      <w:r w:rsidRPr="00A52885">
        <w:rPr>
          <w:rFonts w:ascii="Times New Roman" w:hAnsi="Times New Roman"/>
          <w:sz w:val="24"/>
          <w:szCs w:val="24"/>
        </w:rPr>
        <w:t xml:space="preserve">Constatada a existência de sanção, o </w:t>
      </w:r>
      <w:r w:rsidR="0062248E">
        <w:rPr>
          <w:rFonts w:ascii="Times New Roman" w:hAnsi="Times New Roman"/>
          <w:sz w:val="24"/>
          <w:szCs w:val="24"/>
        </w:rPr>
        <w:t>participante</w:t>
      </w:r>
      <w:r w:rsidRPr="00A52885">
        <w:rPr>
          <w:rFonts w:ascii="Times New Roman" w:hAnsi="Times New Roman"/>
          <w:sz w:val="24"/>
          <w:szCs w:val="24"/>
        </w:rPr>
        <w:t xml:space="preserve"> será reputado inabilitado, por falta de condição de participação.</w:t>
      </w:r>
    </w:p>
    <w:p w:rsidR="002F5D02" w:rsidRPr="00A52885" w:rsidRDefault="00886DE1" w:rsidP="007A7821">
      <w:pPr>
        <w:pStyle w:val="PargrafodaLista"/>
        <w:numPr>
          <w:ilvl w:val="2"/>
          <w:numId w:val="3"/>
        </w:numPr>
        <w:tabs>
          <w:tab w:val="left" w:pos="1392"/>
        </w:tabs>
        <w:spacing w:before="120" w:line="312" w:lineRule="auto"/>
        <w:ind w:left="1400" w:right="0" w:hanging="680"/>
        <w:rPr>
          <w:rFonts w:ascii="Times New Roman" w:hAnsi="Times New Roman"/>
          <w:sz w:val="24"/>
          <w:szCs w:val="24"/>
        </w:rPr>
      </w:pPr>
      <w:r w:rsidRPr="00A52885">
        <w:rPr>
          <w:rFonts w:ascii="Times New Roman" w:hAnsi="Times New Roman"/>
          <w:sz w:val="24"/>
          <w:szCs w:val="24"/>
        </w:rPr>
        <w:t xml:space="preserve">Caso o </w:t>
      </w:r>
      <w:r w:rsidR="0062248E">
        <w:rPr>
          <w:rFonts w:ascii="Times New Roman" w:hAnsi="Times New Roman"/>
          <w:sz w:val="24"/>
          <w:szCs w:val="24"/>
        </w:rPr>
        <w:t>participante</w:t>
      </w:r>
      <w:r w:rsidRPr="00A52885">
        <w:rPr>
          <w:rFonts w:ascii="Times New Roman" w:hAnsi="Times New Roman"/>
          <w:sz w:val="24"/>
          <w:szCs w:val="24"/>
        </w:rPr>
        <w:t xml:space="preserve"> provisoriamente classificado em primeiro lugar tenha se utilizado de algum tratamento favorecido às ME/EPP, o </w:t>
      </w:r>
      <w:r w:rsidR="00195854">
        <w:rPr>
          <w:rFonts w:ascii="Times New Roman" w:hAnsi="Times New Roman"/>
          <w:sz w:val="24"/>
          <w:szCs w:val="24"/>
        </w:rPr>
        <w:t>agente de contratação</w:t>
      </w:r>
      <w:r w:rsidRPr="00A52885">
        <w:rPr>
          <w:rFonts w:ascii="Times New Roman" w:hAnsi="Times New Roman"/>
          <w:sz w:val="24"/>
          <w:szCs w:val="24"/>
        </w:rPr>
        <w:t xml:space="preserve"> verificará se faz jus ao benefício, em conformidade com o edital.</w:t>
      </w:r>
    </w:p>
    <w:p w:rsidR="002F5D02" w:rsidRPr="00A52885" w:rsidRDefault="00886DE1" w:rsidP="007A7821">
      <w:pPr>
        <w:pStyle w:val="PargrafodaLista"/>
        <w:numPr>
          <w:ilvl w:val="2"/>
          <w:numId w:val="3"/>
        </w:numPr>
        <w:tabs>
          <w:tab w:val="left" w:pos="1392"/>
        </w:tabs>
        <w:spacing w:before="120" w:line="312" w:lineRule="auto"/>
        <w:ind w:left="1400" w:right="0" w:hanging="680"/>
        <w:rPr>
          <w:rFonts w:ascii="Times New Roman" w:hAnsi="Times New Roman"/>
          <w:sz w:val="24"/>
          <w:szCs w:val="24"/>
        </w:rPr>
      </w:pPr>
      <w:r w:rsidRPr="00A52885">
        <w:rPr>
          <w:rFonts w:ascii="Times New Roman" w:hAnsi="Times New Roman"/>
          <w:sz w:val="24"/>
          <w:szCs w:val="24"/>
        </w:rPr>
        <w:t xml:space="preserve">Verificadas as condições de participação e de utilização do tratamento favorecido, o </w:t>
      </w:r>
      <w:r w:rsidR="00195854">
        <w:rPr>
          <w:rFonts w:ascii="Times New Roman" w:hAnsi="Times New Roman"/>
          <w:sz w:val="24"/>
          <w:szCs w:val="24"/>
        </w:rPr>
        <w:t>agente de contratação</w:t>
      </w:r>
      <w:r w:rsidRPr="00A52885">
        <w:rPr>
          <w:rFonts w:ascii="Times New Roman" w:hAnsi="Times New Roman"/>
          <w:sz w:val="24"/>
          <w:szCs w:val="24"/>
        </w:rPr>
        <w:t xml:space="preserve"> examinará a proposta classificada em primeiro lugar quanto à adequação ao objeto e à compatibilidade do preço em relação ao máximo estipulado para contratação neste edital e em seus anexos, observado o disposto no artigo </w:t>
      </w:r>
      <w:r w:rsidR="0032181D" w:rsidRPr="00A52885">
        <w:rPr>
          <w:rFonts w:ascii="Times New Roman" w:hAnsi="Times New Roman"/>
          <w:sz w:val="24"/>
          <w:szCs w:val="24"/>
        </w:rPr>
        <w:t xml:space="preserve">29 </w:t>
      </w:r>
      <w:r w:rsidRPr="00A52885">
        <w:rPr>
          <w:rFonts w:ascii="Times New Roman" w:hAnsi="Times New Roman"/>
          <w:sz w:val="24"/>
          <w:szCs w:val="24"/>
        </w:rPr>
        <w:t xml:space="preserve">a </w:t>
      </w:r>
      <w:r w:rsidR="0032181D" w:rsidRPr="00A52885">
        <w:rPr>
          <w:rFonts w:ascii="Times New Roman" w:hAnsi="Times New Roman"/>
          <w:sz w:val="24"/>
          <w:szCs w:val="24"/>
        </w:rPr>
        <w:t xml:space="preserve">35 </w:t>
      </w:r>
      <w:r w:rsidRPr="00A52885">
        <w:rPr>
          <w:rFonts w:ascii="Times New Roman" w:hAnsi="Times New Roman"/>
          <w:sz w:val="24"/>
          <w:szCs w:val="24"/>
        </w:rPr>
        <w:t xml:space="preserve">da </w:t>
      </w:r>
      <w:r w:rsidR="0032181D" w:rsidRPr="00A52885">
        <w:rPr>
          <w:rFonts w:ascii="Times New Roman" w:hAnsi="Times New Roman"/>
          <w:sz w:val="24"/>
          <w:szCs w:val="24"/>
        </w:rPr>
        <w:t xml:space="preserve">IN SEGES </w:t>
      </w:r>
      <w:r w:rsidR="007A4A92">
        <w:rPr>
          <w:rFonts w:ascii="Times New Roman" w:hAnsi="Times New Roman"/>
          <w:sz w:val="24"/>
          <w:szCs w:val="24"/>
        </w:rPr>
        <w:t>n.º</w:t>
      </w:r>
      <w:r w:rsidRPr="00A52885">
        <w:rPr>
          <w:rFonts w:ascii="Times New Roman" w:hAnsi="Times New Roman"/>
          <w:sz w:val="24"/>
          <w:szCs w:val="24"/>
        </w:rPr>
        <w:t xml:space="preserve"> </w:t>
      </w:r>
      <w:r w:rsidR="0032181D" w:rsidRPr="00A52885">
        <w:rPr>
          <w:rFonts w:ascii="Times New Roman" w:hAnsi="Times New Roman"/>
          <w:sz w:val="24"/>
          <w:szCs w:val="24"/>
        </w:rPr>
        <w:t xml:space="preserve">73, </w:t>
      </w:r>
      <w:r w:rsidRPr="00A52885">
        <w:rPr>
          <w:rFonts w:ascii="Times New Roman" w:hAnsi="Times New Roman"/>
          <w:sz w:val="24"/>
          <w:szCs w:val="24"/>
        </w:rPr>
        <w:t>de 30 de setembro de 2022.</w:t>
      </w:r>
    </w:p>
    <w:p w:rsidR="002F5D02" w:rsidRPr="00A52885" w:rsidRDefault="00886DE1" w:rsidP="007A7821">
      <w:pPr>
        <w:pStyle w:val="PargrafodaLista"/>
        <w:numPr>
          <w:ilvl w:val="2"/>
          <w:numId w:val="3"/>
        </w:numPr>
        <w:tabs>
          <w:tab w:val="left" w:pos="1392"/>
        </w:tabs>
        <w:spacing w:before="120" w:line="312" w:lineRule="auto"/>
        <w:ind w:left="1400" w:right="0" w:hanging="680"/>
        <w:rPr>
          <w:rFonts w:ascii="Times New Roman" w:hAnsi="Times New Roman"/>
          <w:sz w:val="24"/>
          <w:szCs w:val="24"/>
        </w:rPr>
      </w:pPr>
      <w:r w:rsidRPr="00A52885">
        <w:rPr>
          <w:rFonts w:ascii="Times New Roman" w:hAnsi="Times New Roman"/>
          <w:sz w:val="24"/>
          <w:szCs w:val="24"/>
        </w:rPr>
        <w:t xml:space="preserve">Em se tratando de serviços com fornecimento de mão de obra em regime de dedicação exclusiva, a fim de assegurar o tratamento isonômico entre as </w:t>
      </w:r>
      <w:r w:rsidR="00CD5827">
        <w:rPr>
          <w:rFonts w:ascii="Times New Roman" w:hAnsi="Times New Roman"/>
          <w:sz w:val="24"/>
          <w:szCs w:val="24"/>
        </w:rPr>
        <w:lastRenderedPageBreak/>
        <w:t>participantes</w:t>
      </w:r>
      <w:r w:rsidRPr="00A52885">
        <w:rPr>
          <w:rFonts w:ascii="Times New Roman" w:hAnsi="Times New Roman"/>
          <w:sz w:val="24"/>
          <w:szCs w:val="24"/>
        </w:rPr>
        <w:t>, informa-se que foram utilizados os seguintes acordos, dissídios ou convenções coletivas de trabalho no cálculo do valor estimado pela administração:</w:t>
      </w:r>
    </w:p>
    <w:p w:rsidR="002F5D02" w:rsidRPr="00A52885" w:rsidRDefault="00886DE1" w:rsidP="007A7821">
      <w:pPr>
        <w:pStyle w:val="PargrafodaLista"/>
        <w:numPr>
          <w:ilvl w:val="3"/>
          <w:numId w:val="3"/>
        </w:numPr>
        <w:tabs>
          <w:tab w:val="left" w:pos="1392"/>
        </w:tabs>
        <w:spacing w:before="120" w:line="312" w:lineRule="auto"/>
        <w:ind w:left="1984" w:right="0" w:hanging="907"/>
        <w:rPr>
          <w:rFonts w:ascii="Times New Roman" w:hAnsi="Times New Roman"/>
          <w:sz w:val="24"/>
          <w:szCs w:val="24"/>
        </w:rPr>
      </w:pPr>
      <w:r w:rsidRPr="00A52885">
        <w:rPr>
          <w:rFonts w:ascii="Times New Roman" w:hAnsi="Times New Roman"/>
          <w:sz w:val="24"/>
          <w:szCs w:val="24"/>
        </w:rPr>
        <w:t xml:space="preserve">O(s) sindicato(s) indicado(s) no subitem acima não é (são) de utilização obrigatória pelos </w:t>
      </w:r>
      <w:r w:rsidR="00CD5827">
        <w:rPr>
          <w:rFonts w:ascii="Times New Roman" w:hAnsi="Times New Roman"/>
          <w:sz w:val="24"/>
          <w:szCs w:val="24"/>
        </w:rPr>
        <w:t>participantes</w:t>
      </w:r>
      <w:r w:rsidRPr="00A52885">
        <w:rPr>
          <w:rFonts w:ascii="Times New Roman" w:hAnsi="Times New Roman"/>
          <w:sz w:val="24"/>
          <w:szCs w:val="24"/>
        </w:rPr>
        <w:t>, mas, ao longo da execução contratual, sempre se exigirá o cumprimento dos acordos, dissídios ou convenções coletivas adotados por cad</w:t>
      </w:r>
      <w:r w:rsidR="00E26E85">
        <w:rPr>
          <w:rFonts w:ascii="Times New Roman" w:hAnsi="Times New Roman"/>
          <w:sz w:val="24"/>
          <w:szCs w:val="24"/>
        </w:rPr>
        <w:t>a participante</w:t>
      </w:r>
      <w:r w:rsidRPr="00A52885">
        <w:rPr>
          <w:rFonts w:ascii="Times New Roman" w:hAnsi="Times New Roman"/>
          <w:sz w:val="24"/>
          <w:szCs w:val="24"/>
        </w:rPr>
        <w:t>/contratado.</w:t>
      </w:r>
    </w:p>
    <w:p w:rsidR="00FA5E03" w:rsidRPr="00A52885" w:rsidRDefault="00886DE1" w:rsidP="007A7821">
      <w:pPr>
        <w:pStyle w:val="PargrafodaLista"/>
        <w:numPr>
          <w:ilvl w:val="2"/>
          <w:numId w:val="3"/>
        </w:numPr>
        <w:tabs>
          <w:tab w:val="left" w:pos="1392"/>
        </w:tabs>
        <w:spacing w:before="120" w:line="312" w:lineRule="auto"/>
        <w:ind w:left="1400" w:right="0" w:hanging="680"/>
        <w:rPr>
          <w:rFonts w:ascii="Times New Roman" w:hAnsi="Times New Roman"/>
          <w:sz w:val="24"/>
          <w:szCs w:val="24"/>
        </w:rPr>
      </w:pPr>
      <w:r w:rsidRPr="00A52885">
        <w:rPr>
          <w:rFonts w:ascii="Times New Roman" w:hAnsi="Times New Roman"/>
          <w:sz w:val="24"/>
          <w:szCs w:val="24"/>
        </w:rPr>
        <w:t>Será desclassificada a proposta vencedora que</w:t>
      </w:r>
      <w:r w:rsidRPr="00A52885">
        <w:rPr>
          <w:rFonts w:ascii="Times New Roman" w:hAnsi="Times New Roman"/>
          <w:color w:val="000000"/>
          <w:sz w:val="24"/>
          <w:szCs w:val="24"/>
        </w:rPr>
        <w:t>:</w:t>
      </w:r>
    </w:p>
    <w:p w:rsidR="00FA5E03" w:rsidRPr="00A52885" w:rsidRDefault="00886DE1" w:rsidP="007A7821">
      <w:pPr>
        <w:pStyle w:val="PargrafodaLista"/>
        <w:numPr>
          <w:ilvl w:val="3"/>
          <w:numId w:val="3"/>
        </w:numPr>
        <w:tabs>
          <w:tab w:val="left" w:pos="1392"/>
        </w:tabs>
        <w:spacing w:before="120" w:line="312" w:lineRule="auto"/>
        <w:ind w:left="1984" w:right="0" w:hanging="907"/>
        <w:rPr>
          <w:rFonts w:ascii="Times New Roman" w:hAnsi="Times New Roman"/>
          <w:sz w:val="24"/>
          <w:szCs w:val="24"/>
        </w:rPr>
      </w:pPr>
      <w:r w:rsidRPr="00A52885">
        <w:rPr>
          <w:rFonts w:ascii="Times New Roman" w:hAnsi="Times New Roman"/>
          <w:sz w:val="24"/>
          <w:szCs w:val="24"/>
        </w:rPr>
        <w:t xml:space="preserve">Que apresentar preço final superior ao preço máximo fixado em edital ou que apresentar preço manifestamente inexequível, conforme entendimento do Tribunal de Contas da União </w:t>
      </w:r>
      <w:r w:rsidR="00FA5E03" w:rsidRPr="00A52885">
        <w:rPr>
          <w:rFonts w:ascii="Times New Roman" w:hAnsi="Times New Roman"/>
          <w:sz w:val="24"/>
          <w:szCs w:val="24"/>
        </w:rPr>
        <w:t>- (</w:t>
      </w:r>
      <w:r w:rsidRPr="00A52885">
        <w:rPr>
          <w:rFonts w:ascii="Times New Roman" w:hAnsi="Times New Roman"/>
          <w:sz w:val="24"/>
          <w:szCs w:val="24"/>
        </w:rPr>
        <w:t>Acórdão n</w:t>
      </w:r>
      <w:r w:rsidR="00FA5E03" w:rsidRPr="00A52885">
        <w:rPr>
          <w:rFonts w:ascii="Times New Roman" w:hAnsi="Times New Roman"/>
          <w:sz w:val="24"/>
          <w:szCs w:val="24"/>
        </w:rPr>
        <w:t xml:space="preserve">.º 1455/2018 - TCU - </w:t>
      </w:r>
      <w:r w:rsidRPr="00A52885">
        <w:rPr>
          <w:rFonts w:ascii="Times New Roman" w:hAnsi="Times New Roman"/>
          <w:sz w:val="24"/>
          <w:szCs w:val="24"/>
        </w:rPr>
        <w:t>plenário</w:t>
      </w:r>
      <w:r w:rsidR="00FA5E03" w:rsidRPr="00A52885">
        <w:rPr>
          <w:rFonts w:ascii="Times New Roman" w:hAnsi="Times New Roman"/>
          <w:sz w:val="24"/>
          <w:szCs w:val="24"/>
        </w:rPr>
        <w:t>).</w:t>
      </w:r>
    </w:p>
    <w:p w:rsidR="00886DE1" w:rsidRPr="00A52885" w:rsidRDefault="00886DE1" w:rsidP="00A52885">
      <w:pPr>
        <w:pStyle w:val="PargrafodaLista"/>
        <w:tabs>
          <w:tab w:val="left" w:pos="1392"/>
        </w:tabs>
        <w:spacing w:before="120" w:line="312" w:lineRule="auto"/>
        <w:ind w:left="1814" w:right="0"/>
        <w:rPr>
          <w:rFonts w:ascii="Times New Roman" w:hAnsi="Times New Roman"/>
          <w:sz w:val="24"/>
          <w:szCs w:val="24"/>
        </w:rPr>
      </w:pPr>
    </w:p>
    <w:p w:rsidR="00FA5E03" w:rsidRPr="00A52885" w:rsidRDefault="00816219" w:rsidP="00816219">
      <w:pPr>
        <w:tabs>
          <w:tab w:val="left" w:pos="1392"/>
        </w:tabs>
        <w:spacing w:before="120" w:line="312" w:lineRule="auto"/>
        <w:ind w:left="1985"/>
        <w:jc w:val="both"/>
        <w:rPr>
          <w:rFonts w:ascii="Times New Roman" w:hAnsi="Times New Roman" w:cs="Times New Roman"/>
          <w:i/>
        </w:rPr>
      </w:pPr>
      <w:r>
        <w:rPr>
          <w:rFonts w:ascii="Times New Roman" w:hAnsi="Times New Roman" w:cs="Times New Roman"/>
          <w:i/>
        </w:rPr>
        <w:t>“</w:t>
      </w:r>
      <w:r w:rsidR="00886DE1" w:rsidRPr="00A52885">
        <w:rPr>
          <w:rFonts w:ascii="Times New Roman" w:hAnsi="Times New Roman" w:cs="Times New Roman"/>
          <w:i/>
        </w:rPr>
        <w:t xml:space="preserve">Considera-se inexequível a proposta que apresente preços global ou unitários simbólicos, irrisórios ou de valor zero, incompatíveis com os preços dos insumos e salários de mercado, acrescidos dos respectivos encargos, ainda que o ato convocatório da </w:t>
      </w:r>
      <w:r w:rsidR="00195854">
        <w:rPr>
          <w:rFonts w:ascii="Times New Roman" w:hAnsi="Times New Roman" w:cs="Times New Roman"/>
          <w:i/>
        </w:rPr>
        <w:t>licitação</w:t>
      </w:r>
      <w:r w:rsidR="00886DE1" w:rsidRPr="00A52885">
        <w:rPr>
          <w:rFonts w:ascii="Times New Roman" w:hAnsi="Times New Roman" w:cs="Times New Roman"/>
          <w:i/>
        </w:rPr>
        <w:t xml:space="preserve"> não tenha estabelecido limites mínimos, exceto quando se referirem a materiais e instalações de propriedade do próprio </w:t>
      </w:r>
      <w:r w:rsidR="00466A63">
        <w:rPr>
          <w:rFonts w:ascii="Times New Roman" w:hAnsi="Times New Roman" w:cs="Times New Roman"/>
          <w:i/>
        </w:rPr>
        <w:t>licitante</w:t>
      </w:r>
      <w:r w:rsidR="00886DE1" w:rsidRPr="00A52885">
        <w:rPr>
          <w:rFonts w:ascii="Times New Roman" w:hAnsi="Times New Roman" w:cs="Times New Roman"/>
          <w:i/>
        </w:rPr>
        <w:t>, para os quais ele renuncie a parcela ou à totalidade da remuneração</w:t>
      </w:r>
      <w:r>
        <w:rPr>
          <w:rFonts w:ascii="Times New Roman" w:hAnsi="Times New Roman" w:cs="Times New Roman"/>
          <w:i/>
        </w:rPr>
        <w:t>”</w:t>
      </w:r>
      <w:r w:rsidR="00886DE1" w:rsidRPr="00A52885">
        <w:rPr>
          <w:rFonts w:ascii="Times New Roman" w:hAnsi="Times New Roman" w:cs="Times New Roman"/>
          <w:i/>
        </w:rPr>
        <w:t>.</w:t>
      </w:r>
    </w:p>
    <w:p w:rsidR="00886DE1" w:rsidRPr="00A52885" w:rsidRDefault="00886DE1" w:rsidP="00A52885">
      <w:pPr>
        <w:tabs>
          <w:tab w:val="left" w:pos="1392"/>
        </w:tabs>
        <w:spacing w:before="120" w:line="312" w:lineRule="auto"/>
        <w:ind w:left="2552"/>
        <w:jc w:val="both"/>
        <w:rPr>
          <w:rFonts w:ascii="Times New Roman" w:hAnsi="Times New Roman" w:cs="Times New Roman"/>
        </w:rPr>
      </w:pPr>
    </w:p>
    <w:p w:rsidR="00ED5AD5" w:rsidRPr="00ED5AD5" w:rsidRDefault="00ED5AD5" w:rsidP="007A7821">
      <w:pPr>
        <w:pStyle w:val="PargrafodaLista"/>
        <w:numPr>
          <w:ilvl w:val="4"/>
          <w:numId w:val="3"/>
        </w:numPr>
        <w:tabs>
          <w:tab w:val="left" w:pos="1392"/>
        </w:tabs>
        <w:spacing w:before="120" w:line="312" w:lineRule="auto"/>
        <w:ind w:left="2517" w:right="0" w:hanging="1077"/>
        <w:rPr>
          <w:rFonts w:ascii="Times New Roman" w:hAnsi="Times New Roman"/>
          <w:sz w:val="24"/>
          <w:szCs w:val="24"/>
        </w:rPr>
      </w:pPr>
      <w:r w:rsidRPr="00ED5AD5">
        <w:rPr>
          <w:rFonts w:ascii="Times New Roman" w:hAnsi="Times New Roman"/>
          <w:sz w:val="24"/>
          <w:szCs w:val="24"/>
        </w:rPr>
        <w:t xml:space="preserve">No caso de bens e serviços em geral, é indício de inexequibilidade das propostas valores inferiores a </w:t>
      </w:r>
      <w:r w:rsidRPr="00ED5AD5">
        <w:rPr>
          <w:rFonts w:ascii="Times New Roman" w:hAnsi="Times New Roman"/>
          <w:b/>
          <w:bCs/>
          <w:sz w:val="24"/>
          <w:szCs w:val="24"/>
        </w:rPr>
        <w:t xml:space="preserve">50% (cinquenta por cento) </w:t>
      </w:r>
      <w:r w:rsidRPr="00ED5AD5">
        <w:rPr>
          <w:rFonts w:ascii="Times New Roman" w:hAnsi="Times New Roman"/>
          <w:bCs/>
          <w:sz w:val="24"/>
          <w:szCs w:val="24"/>
        </w:rPr>
        <w:t>do valor orçado pela Administração</w:t>
      </w:r>
      <w:r>
        <w:rPr>
          <w:rFonts w:ascii="Times New Roman" w:hAnsi="Times New Roman"/>
          <w:bCs/>
          <w:sz w:val="24"/>
          <w:szCs w:val="24"/>
        </w:rPr>
        <w:t>.</w:t>
      </w:r>
    </w:p>
    <w:p w:rsidR="00ED5AD5" w:rsidRPr="00ED5AD5" w:rsidRDefault="00ED5AD5" w:rsidP="007A7821">
      <w:pPr>
        <w:pStyle w:val="PargrafodaLista"/>
        <w:numPr>
          <w:ilvl w:val="4"/>
          <w:numId w:val="3"/>
        </w:numPr>
        <w:tabs>
          <w:tab w:val="left" w:pos="1392"/>
        </w:tabs>
        <w:spacing w:before="120" w:line="312" w:lineRule="auto"/>
        <w:ind w:left="2517" w:right="0" w:hanging="1077"/>
        <w:rPr>
          <w:rFonts w:ascii="Times New Roman" w:hAnsi="Times New Roman"/>
          <w:sz w:val="24"/>
          <w:szCs w:val="24"/>
        </w:rPr>
      </w:pPr>
      <w:r w:rsidRPr="00ED5AD5">
        <w:rPr>
          <w:rFonts w:ascii="Times New Roman" w:hAnsi="Times New Roman"/>
          <w:sz w:val="24"/>
          <w:szCs w:val="24"/>
        </w:rPr>
        <w:t xml:space="preserve">No caso de obras e serviços de engenharia, serão consideradas inexequíveis as propostas cujos valores forem inferiores a </w:t>
      </w:r>
      <w:r w:rsidRPr="00ED5AD5">
        <w:rPr>
          <w:rFonts w:ascii="Times New Roman" w:hAnsi="Times New Roman"/>
          <w:b/>
          <w:sz w:val="24"/>
          <w:szCs w:val="24"/>
        </w:rPr>
        <w:t>75% (setenta e cinco por cento)</w:t>
      </w:r>
      <w:r w:rsidRPr="00ED5AD5">
        <w:rPr>
          <w:rFonts w:ascii="Times New Roman" w:hAnsi="Times New Roman"/>
          <w:sz w:val="24"/>
          <w:szCs w:val="24"/>
        </w:rPr>
        <w:t xml:space="preserve"> do valor orçado pela Administração, independentemente do regime de execução.</w:t>
      </w:r>
    </w:p>
    <w:p w:rsidR="00FA5E03" w:rsidRPr="00A52885" w:rsidRDefault="00466A63" w:rsidP="007A7821">
      <w:pPr>
        <w:pStyle w:val="PargrafodaLista"/>
        <w:numPr>
          <w:ilvl w:val="5"/>
          <w:numId w:val="3"/>
        </w:numPr>
        <w:tabs>
          <w:tab w:val="left" w:pos="1392"/>
        </w:tabs>
        <w:spacing w:before="120" w:line="312" w:lineRule="auto"/>
        <w:ind w:left="3044" w:right="0" w:hanging="1247"/>
        <w:rPr>
          <w:rFonts w:ascii="Times New Roman" w:hAnsi="Times New Roman"/>
          <w:sz w:val="24"/>
          <w:szCs w:val="24"/>
        </w:rPr>
      </w:pPr>
      <w:r>
        <w:rPr>
          <w:rFonts w:ascii="Times New Roman" w:hAnsi="Times New Roman"/>
          <w:color w:val="000000"/>
          <w:sz w:val="24"/>
          <w:szCs w:val="24"/>
        </w:rPr>
        <w:t>O</w:t>
      </w:r>
      <w:r w:rsidR="00A472E7">
        <w:rPr>
          <w:rFonts w:ascii="Times New Roman" w:hAnsi="Times New Roman"/>
          <w:color w:val="000000"/>
          <w:sz w:val="24"/>
          <w:szCs w:val="24"/>
        </w:rPr>
        <w:t xml:space="preserve"> </w:t>
      </w:r>
      <w:r w:rsidR="0062248E">
        <w:rPr>
          <w:rFonts w:ascii="Times New Roman" w:hAnsi="Times New Roman"/>
          <w:sz w:val="24"/>
          <w:szCs w:val="24"/>
        </w:rPr>
        <w:t>participante</w:t>
      </w:r>
      <w:r w:rsidR="00A472E7" w:rsidRPr="00A472E7">
        <w:rPr>
          <w:rFonts w:ascii="Times New Roman" w:hAnsi="Times New Roman"/>
          <w:sz w:val="24"/>
          <w:szCs w:val="24"/>
        </w:rPr>
        <w:t xml:space="preserve"> deverá demonstrar</w:t>
      </w:r>
      <w:r w:rsidR="00886DE1" w:rsidRPr="00A472E7">
        <w:rPr>
          <w:rFonts w:ascii="Times New Roman" w:hAnsi="Times New Roman"/>
          <w:sz w:val="24"/>
          <w:szCs w:val="24"/>
        </w:rPr>
        <w:t xml:space="preserve"> </w:t>
      </w:r>
      <w:r w:rsidR="00A472E7" w:rsidRPr="00A472E7">
        <w:rPr>
          <w:rFonts w:ascii="Times New Roman" w:hAnsi="Times New Roman"/>
          <w:sz w:val="24"/>
          <w:szCs w:val="24"/>
        </w:rPr>
        <w:t>a</w:t>
      </w:r>
      <w:r w:rsidR="00886DE1" w:rsidRPr="00A472E7">
        <w:rPr>
          <w:rFonts w:ascii="Times New Roman" w:hAnsi="Times New Roman"/>
          <w:sz w:val="24"/>
          <w:szCs w:val="24"/>
        </w:rPr>
        <w:t xml:space="preserve"> viabilidade </w:t>
      </w:r>
      <w:r w:rsidR="00A472E7" w:rsidRPr="00A472E7">
        <w:rPr>
          <w:rFonts w:ascii="Times New Roman" w:hAnsi="Times New Roman"/>
          <w:sz w:val="24"/>
          <w:szCs w:val="24"/>
        </w:rPr>
        <w:t xml:space="preserve">de sua proposta </w:t>
      </w:r>
      <w:r w:rsidR="00886DE1" w:rsidRPr="00A472E7">
        <w:rPr>
          <w:rFonts w:ascii="Times New Roman" w:hAnsi="Times New Roman"/>
          <w:sz w:val="24"/>
          <w:szCs w:val="24"/>
        </w:rPr>
        <w:t>por meio de documentação que comprove que os custos envolvidos na contratação</w:t>
      </w:r>
      <w:r w:rsidR="00886DE1" w:rsidRPr="00A52885">
        <w:rPr>
          <w:rFonts w:ascii="Times New Roman" w:hAnsi="Times New Roman"/>
          <w:color w:val="000000"/>
          <w:sz w:val="24"/>
          <w:szCs w:val="24"/>
        </w:rPr>
        <w:t xml:space="preserve"> são coerentes c</w:t>
      </w:r>
      <w:r w:rsidR="00ED0208">
        <w:rPr>
          <w:rFonts w:ascii="Times New Roman" w:hAnsi="Times New Roman"/>
          <w:color w:val="000000"/>
          <w:sz w:val="24"/>
          <w:szCs w:val="24"/>
        </w:rPr>
        <w:t xml:space="preserve">om os de mercado do objeto desta </w:t>
      </w:r>
      <w:r w:rsidR="00ED0208">
        <w:rPr>
          <w:rFonts w:ascii="Times New Roman" w:hAnsi="Times New Roman"/>
          <w:sz w:val="24"/>
          <w:szCs w:val="24"/>
        </w:rPr>
        <w:t>dispensa eletrônica</w:t>
      </w:r>
      <w:r w:rsidR="00886DE1" w:rsidRPr="00A52885">
        <w:rPr>
          <w:rFonts w:ascii="Times New Roman" w:hAnsi="Times New Roman"/>
          <w:color w:val="000000"/>
          <w:sz w:val="24"/>
          <w:szCs w:val="24"/>
        </w:rPr>
        <w:t>.</w:t>
      </w:r>
    </w:p>
    <w:p w:rsidR="00FA5E03" w:rsidRPr="00A52885" w:rsidRDefault="00886DE1" w:rsidP="007A7821">
      <w:pPr>
        <w:pStyle w:val="PargrafodaLista"/>
        <w:numPr>
          <w:ilvl w:val="4"/>
          <w:numId w:val="3"/>
        </w:numPr>
        <w:tabs>
          <w:tab w:val="left" w:pos="1392"/>
        </w:tabs>
        <w:spacing w:before="120" w:line="312" w:lineRule="auto"/>
        <w:ind w:left="2517" w:right="0" w:hanging="1077"/>
        <w:rPr>
          <w:rFonts w:ascii="Times New Roman" w:hAnsi="Times New Roman"/>
          <w:sz w:val="24"/>
          <w:szCs w:val="24"/>
        </w:rPr>
      </w:pPr>
      <w:r w:rsidRPr="00A52885">
        <w:rPr>
          <w:rFonts w:ascii="Times New Roman" w:hAnsi="Times New Roman"/>
          <w:color w:val="000000"/>
          <w:sz w:val="24"/>
          <w:szCs w:val="24"/>
        </w:rPr>
        <w:lastRenderedPageBreak/>
        <w:t>Havendo indícios de inexequibilidade da proposta de preço, ou em caso da necessidade de esclarecimentos complementares, poderá ser efetuada diligência</w:t>
      </w:r>
      <w:r w:rsidR="00ED5AD5">
        <w:rPr>
          <w:rFonts w:ascii="Times New Roman" w:hAnsi="Times New Roman"/>
          <w:color w:val="000000"/>
          <w:sz w:val="24"/>
          <w:szCs w:val="24"/>
        </w:rPr>
        <w:t xml:space="preserve"> </w:t>
      </w:r>
      <w:r w:rsidRPr="00A52885">
        <w:rPr>
          <w:rFonts w:ascii="Times New Roman" w:hAnsi="Times New Roman"/>
          <w:color w:val="000000"/>
          <w:sz w:val="24"/>
          <w:szCs w:val="24"/>
        </w:rPr>
        <w:t>para efeito de comprovação de sua exequibilidade, podendo-se adotar, dentre outros, os seguintes procedimentos:</w:t>
      </w:r>
    </w:p>
    <w:p w:rsidR="00FA5E03" w:rsidRPr="00A52885" w:rsidRDefault="00886DE1" w:rsidP="007A7821">
      <w:pPr>
        <w:pStyle w:val="PargrafodaLista"/>
        <w:numPr>
          <w:ilvl w:val="5"/>
          <w:numId w:val="3"/>
        </w:numPr>
        <w:tabs>
          <w:tab w:val="left" w:pos="1392"/>
        </w:tabs>
        <w:spacing w:before="120" w:line="312" w:lineRule="auto"/>
        <w:ind w:left="3044" w:right="0" w:hanging="1247"/>
        <w:rPr>
          <w:rFonts w:ascii="Times New Roman" w:hAnsi="Times New Roman"/>
          <w:sz w:val="24"/>
          <w:szCs w:val="24"/>
        </w:rPr>
      </w:pPr>
      <w:r w:rsidRPr="00A52885">
        <w:rPr>
          <w:rFonts w:ascii="Times New Roman" w:hAnsi="Times New Roman"/>
          <w:color w:val="000000"/>
          <w:sz w:val="24"/>
          <w:szCs w:val="24"/>
        </w:rPr>
        <w:t>Questionamentos junto ao proponente para a apresentação de justificativas e comprovações em relação aos custos com indícios de inexequibilidade;</w:t>
      </w:r>
    </w:p>
    <w:p w:rsidR="00FA5E03" w:rsidRPr="00A52885" w:rsidRDefault="00886DE1" w:rsidP="007A7821">
      <w:pPr>
        <w:pStyle w:val="PargrafodaLista"/>
        <w:numPr>
          <w:ilvl w:val="5"/>
          <w:numId w:val="3"/>
        </w:numPr>
        <w:tabs>
          <w:tab w:val="left" w:pos="1392"/>
        </w:tabs>
        <w:spacing w:before="120" w:line="312" w:lineRule="auto"/>
        <w:ind w:left="3044" w:right="0" w:hanging="1247"/>
        <w:rPr>
          <w:rFonts w:ascii="Times New Roman" w:hAnsi="Times New Roman"/>
          <w:sz w:val="24"/>
          <w:szCs w:val="24"/>
        </w:rPr>
      </w:pPr>
      <w:r w:rsidRPr="00A52885">
        <w:rPr>
          <w:rFonts w:ascii="Times New Roman" w:hAnsi="Times New Roman"/>
          <w:color w:val="000000"/>
          <w:sz w:val="24"/>
          <w:szCs w:val="24"/>
        </w:rPr>
        <w:t>Pesquisas em órgãos públicos ou empresas privadas;</w:t>
      </w:r>
    </w:p>
    <w:p w:rsidR="00FA5E03" w:rsidRPr="00A52885" w:rsidRDefault="00886DE1" w:rsidP="007A7821">
      <w:pPr>
        <w:pStyle w:val="PargrafodaLista"/>
        <w:numPr>
          <w:ilvl w:val="5"/>
          <w:numId w:val="3"/>
        </w:numPr>
        <w:tabs>
          <w:tab w:val="left" w:pos="1392"/>
        </w:tabs>
        <w:spacing w:before="120" w:line="312" w:lineRule="auto"/>
        <w:ind w:left="3044" w:right="0" w:hanging="1247"/>
        <w:rPr>
          <w:rFonts w:ascii="Times New Roman" w:hAnsi="Times New Roman"/>
          <w:sz w:val="24"/>
          <w:szCs w:val="24"/>
        </w:rPr>
      </w:pPr>
      <w:r w:rsidRPr="00A52885">
        <w:rPr>
          <w:rFonts w:ascii="Times New Roman" w:hAnsi="Times New Roman"/>
          <w:color w:val="000000"/>
          <w:sz w:val="24"/>
          <w:szCs w:val="24"/>
        </w:rPr>
        <w:t>Verificação de outros contratos que o proponente mantenha com a administração ou com a iniciativa privada;</w:t>
      </w:r>
    </w:p>
    <w:p w:rsidR="00FA5E03" w:rsidRPr="00A52885" w:rsidRDefault="00886DE1" w:rsidP="007A7821">
      <w:pPr>
        <w:pStyle w:val="PargrafodaLista"/>
        <w:numPr>
          <w:ilvl w:val="5"/>
          <w:numId w:val="3"/>
        </w:numPr>
        <w:tabs>
          <w:tab w:val="left" w:pos="1392"/>
        </w:tabs>
        <w:spacing w:before="120" w:line="312" w:lineRule="auto"/>
        <w:ind w:left="3044" w:right="0" w:hanging="1247"/>
        <w:rPr>
          <w:rFonts w:ascii="Times New Roman" w:hAnsi="Times New Roman"/>
          <w:sz w:val="24"/>
          <w:szCs w:val="24"/>
        </w:rPr>
      </w:pPr>
      <w:r w:rsidRPr="00A52885">
        <w:rPr>
          <w:rFonts w:ascii="Times New Roman" w:hAnsi="Times New Roman"/>
          <w:color w:val="000000"/>
          <w:sz w:val="24"/>
          <w:szCs w:val="24"/>
        </w:rPr>
        <w:t>Verificação de notas fiscais dos produtos adquiridos pelo proponente;</w:t>
      </w:r>
    </w:p>
    <w:p w:rsidR="00FA5E03" w:rsidRPr="00A52885" w:rsidRDefault="00886DE1" w:rsidP="007A7821">
      <w:pPr>
        <w:pStyle w:val="PargrafodaLista"/>
        <w:numPr>
          <w:ilvl w:val="5"/>
          <w:numId w:val="3"/>
        </w:numPr>
        <w:tabs>
          <w:tab w:val="left" w:pos="1392"/>
        </w:tabs>
        <w:spacing w:before="120" w:line="312" w:lineRule="auto"/>
        <w:ind w:left="3044" w:right="0" w:hanging="1247"/>
        <w:rPr>
          <w:rFonts w:ascii="Times New Roman" w:hAnsi="Times New Roman"/>
          <w:sz w:val="24"/>
          <w:szCs w:val="24"/>
        </w:rPr>
      </w:pPr>
      <w:r w:rsidRPr="00A52885">
        <w:rPr>
          <w:rFonts w:ascii="Times New Roman" w:hAnsi="Times New Roman"/>
          <w:sz w:val="24"/>
          <w:szCs w:val="24"/>
        </w:rPr>
        <w:t>Consultas às secretarias de fazenda federal, distrital, estadual ou municipal;</w:t>
      </w:r>
    </w:p>
    <w:p w:rsidR="00FA5E03" w:rsidRPr="00A52885" w:rsidRDefault="00886DE1" w:rsidP="007A7821">
      <w:pPr>
        <w:pStyle w:val="PargrafodaLista"/>
        <w:numPr>
          <w:ilvl w:val="5"/>
          <w:numId w:val="3"/>
        </w:numPr>
        <w:tabs>
          <w:tab w:val="left" w:pos="1392"/>
        </w:tabs>
        <w:spacing w:before="120" w:line="312" w:lineRule="auto"/>
        <w:ind w:left="3044" w:right="0" w:hanging="1247"/>
        <w:rPr>
          <w:rFonts w:ascii="Times New Roman" w:hAnsi="Times New Roman"/>
          <w:sz w:val="24"/>
          <w:szCs w:val="24"/>
        </w:rPr>
      </w:pPr>
      <w:r w:rsidRPr="00A52885">
        <w:rPr>
          <w:rFonts w:ascii="Times New Roman" w:hAnsi="Times New Roman"/>
          <w:color w:val="000000"/>
          <w:sz w:val="24"/>
          <w:szCs w:val="24"/>
        </w:rPr>
        <w:t>Verificação de acordos coletivos, convenções coletivas ou sentenças normativas em dissídios coletivos de trabalho;</w:t>
      </w:r>
    </w:p>
    <w:p w:rsidR="00FA5E03" w:rsidRPr="00A52885" w:rsidRDefault="00886DE1" w:rsidP="007A7821">
      <w:pPr>
        <w:pStyle w:val="PargrafodaLista"/>
        <w:numPr>
          <w:ilvl w:val="5"/>
          <w:numId w:val="3"/>
        </w:numPr>
        <w:tabs>
          <w:tab w:val="left" w:pos="1392"/>
        </w:tabs>
        <w:spacing w:before="120" w:line="312" w:lineRule="auto"/>
        <w:ind w:left="3044" w:right="0" w:hanging="1247"/>
        <w:rPr>
          <w:rFonts w:ascii="Times New Roman" w:hAnsi="Times New Roman"/>
          <w:sz w:val="24"/>
          <w:szCs w:val="24"/>
        </w:rPr>
      </w:pPr>
      <w:r w:rsidRPr="00A52885">
        <w:rPr>
          <w:rFonts w:ascii="Times New Roman" w:hAnsi="Times New Roman"/>
          <w:color w:val="000000"/>
          <w:sz w:val="24"/>
          <w:szCs w:val="24"/>
        </w:rPr>
        <w:t>Levantamento de informações junto ao ministério do trabalho e emprego, e junto ao ministério da previdência social;</w:t>
      </w:r>
    </w:p>
    <w:p w:rsidR="00FA5E03" w:rsidRPr="00A52885" w:rsidRDefault="00886DE1" w:rsidP="007A7821">
      <w:pPr>
        <w:pStyle w:val="PargrafodaLista"/>
        <w:numPr>
          <w:ilvl w:val="5"/>
          <w:numId w:val="3"/>
        </w:numPr>
        <w:tabs>
          <w:tab w:val="left" w:pos="1392"/>
        </w:tabs>
        <w:spacing w:before="120" w:line="312" w:lineRule="auto"/>
        <w:ind w:left="3044" w:right="0" w:hanging="1247"/>
        <w:rPr>
          <w:rFonts w:ascii="Times New Roman" w:hAnsi="Times New Roman"/>
          <w:sz w:val="24"/>
          <w:szCs w:val="24"/>
        </w:rPr>
      </w:pPr>
      <w:r w:rsidRPr="00A52885">
        <w:rPr>
          <w:rFonts w:ascii="Times New Roman" w:hAnsi="Times New Roman"/>
          <w:color w:val="000000"/>
          <w:sz w:val="24"/>
          <w:szCs w:val="24"/>
        </w:rPr>
        <w:t>Consultas a entidades ou conselhos de classe, sindicatos ou similares;</w:t>
      </w:r>
    </w:p>
    <w:p w:rsidR="00FA5E03" w:rsidRPr="00A52885" w:rsidRDefault="00886DE1" w:rsidP="007A7821">
      <w:pPr>
        <w:pStyle w:val="PargrafodaLista"/>
        <w:numPr>
          <w:ilvl w:val="5"/>
          <w:numId w:val="3"/>
        </w:numPr>
        <w:tabs>
          <w:tab w:val="left" w:pos="1392"/>
        </w:tabs>
        <w:spacing w:before="120" w:line="312" w:lineRule="auto"/>
        <w:ind w:left="3044" w:right="0" w:hanging="1247"/>
        <w:rPr>
          <w:rFonts w:ascii="Times New Roman" w:hAnsi="Times New Roman"/>
          <w:sz w:val="24"/>
          <w:szCs w:val="24"/>
        </w:rPr>
      </w:pPr>
      <w:r w:rsidRPr="00A52885">
        <w:rPr>
          <w:rFonts w:ascii="Times New Roman" w:hAnsi="Times New Roman"/>
          <w:color w:val="000000"/>
          <w:sz w:val="24"/>
          <w:szCs w:val="24"/>
        </w:rPr>
        <w:t>Pesquisa de preço com fornecedores dos insumos utilizados, tais como: atacadistas, lojas de suprimentos, supermercados e fabricantes;</w:t>
      </w:r>
    </w:p>
    <w:p w:rsidR="00FA5E03" w:rsidRPr="00A52885" w:rsidRDefault="00886DE1" w:rsidP="007A7821">
      <w:pPr>
        <w:pStyle w:val="PargrafodaLista"/>
        <w:numPr>
          <w:ilvl w:val="5"/>
          <w:numId w:val="3"/>
        </w:numPr>
        <w:tabs>
          <w:tab w:val="left" w:pos="1392"/>
        </w:tabs>
        <w:spacing w:before="120" w:line="312" w:lineRule="auto"/>
        <w:ind w:left="3158" w:right="0" w:hanging="1361"/>
        <w:rPr>
          <w:rFonts w:ascii="Times New Roman" w:hAnsi="Times New Roman"/>
          <w:sz w:val="24"/>
          <w:szCs w:val="24"/>
        </w:rPr>
      </w:pPr>
      <w:r w:rsidRPr="00A52885">
        <w:rPr>
          <w:rFonts w:ascii="Times New Roman" w:hAnsi="Times New Roman"/>
          <w:color w:val="000000"/>
          <w:sz w:val="24"/>
          <w:szCs w:val="24"/>
        </w:rPr>
        <w:t>Levantamento de indicadores salariais ou trabalhistas publicados por órgãos de pesquisa;</w:t>
      </w:r>
    </w:p>
    <w:p w:rsidR="00FA5E03" w:rsidRPr="00A52885" w:rsidRDefault="00886DE1" w:rsidP="007A7821">
      <w:pPr>
        <w:pStyle w:val="PargrafodaLista"/>
        <w:numPr>
          <w:ilvl w:val="5"/>
          <w:numId w:val="3"/>
        </w:numPr>
        <w:tabs>
          <w:tab w:val="left" w:pos="1392"/>
        </w:tabs>
        <w:spacing w:before="120" w:line="312" w:lineRule="auto"/>
        <w:ind w:left="3158" w:right="0" w:hanging="1361"/>
        <w:rPr>
          <w:rFonts w:ascii="Times New Roman" w:hAnsi="Times New Roman"/>
          <w:sz w:val="24"/>
          <w:szCs w:val="24"/>
        </w:rPr>
      </w:pPr>
      <w:r w:rsidRPr="00A52885">
        <w:rPr>
          <w:rFonts w:ascii="Times New Roman" w:hAnsi="Times New Roman"/>
          <w:color w:val="000000"/>
          <w:sz w:val="24"/>
          <w:szCs w:val="24"/>
        </w:rPr>
        <w:t>Estudos setoriais;</w:t>
      </w:r>
    </w:p>
    <w:p w:rsidR="00FA5E03" w:rsidRPr="00A52885" w:rsidRDefault="00886DE1" w:rsidP="007A7821">
      <w:pPr>
        <w:pStyle w:val="PargrafodaLista"/>
        <w:numPr>
          <w:ilvl w:val="5"/>
          <w:numId w:val="3"/>
        </w:numPr>
        <w:tabs>
          <w:tab w:val="left" w:pos="1392"/>
        </w:tabs>
        <w:spacing w:before="120" w:line="312" w:lineRule="auto"/>
        <w:ind w:left="3158" w:right="0" w:hanging="1361"/>
        <w:rPr>
          <w:rFonts w:ascii="Times New Roman" w:hAnsi="Times New Roman"/>
          <w:sz w:val="24"/>
          <w:szCs w:val="24"/>
        </w:rPr>
      </w:pPr>
      <w:r w:rsidRPr="00A52885">
        <w:rPr>
          <w:rFonts w:ascii="Times New Roman" w:hAnsi="Times New Roman"/>
          <w:color w:val="000000"/>
          <w:sz w:val="24"/>
          <w:szCs w:val="24"/>
        </w:rPr>
        <w:t>Análise de soluções técnicas escolhidas e/ou condições excepcionalmente favoráveis que o proponente disponha para a prestação dos equipamentos;</w:t>
      </w:r>
    </w:p>
    <w:p w:rsidR="00FA5E03" w:rsidRPr="00ED5AD5" w:rsidRDefault="00886DE1" w:rsidP="007A7821">
      <w:pPr>
        <w:pStyle w:val="PargrafodaLista"/>
        <w:numPr>
          <w:ilvl w:val="5"/>
          <w:numId w:val="3"/>
        </w:numPr>
        <w:tabs>
          <w:tab w:val="left" w:pos="1392"/>
        </w:tabs>
        <w:spacing w:before="120" w:line="312" w:lineRule="auto"/>
        <w:ind w:left="3158" w:right="0" w:hanging="1361"/>
        <w:rPr>
          <w:rFonts w:ascii="Times New Roman" w:hAnsi="Times New Roman"/>
          <w:sz w:val="24"/>
          <w:szCs w:val="24"/>
        </w:rPr>
      </w:pPr>
      <w:r w:rsidRPr="00A52885">
        <w:rPr>
          <w:rFonts w:ascii="Times New Roman" w:hAnsi="Times New Roman"/>
          <w:color w:val="000000"/>
          <w:sz w:val="24"/>
          <w:szCs w:val="24"/>
        </w:rPr>
        <w:t>Demais verificações que porventura se fizerem necessárias.</w:t>
      </w:r>
    </w:p>
    <w:p w:rsidR="00ED5AD5" w:rsidRPr="00A52885" w:rsidRDefault="00ED5AD5" w:rsidP="007A7821">
      <w:pPr>
        <w:pStyle w:val="PargrafodaLista"/>
        <w:numPr>
          <w:ilvl w:val="4"/>
          <w:numId w:val="3"/>
        </w:numPr>
        <w:tabs>
          <w:tab w:val="left" w:pos="1392"/>
        </w:tabs>
        <w:spacing w:before="120" w:line="312" w:lineRule="auto"/>
        <w:ind w:left="2517" w:right="0" w:hanging="1077"/>
        <w:rPr>
          <w:rFonts w:ascii="Times New Roman" w:hAnsi="Times New Roman"/>
          <w:sz w:val="24"/>
          <w:szCs w:val="24"/>
        </w:rPr>
      </w:pPr>
      <w:r w:rsidRPr="00ED5AD5">
        <w:rPr>
          <w:rFonts w:ascii="Times New Roman" w:hAnsi="Times New Roman"/>
          <w:sz w:val="24"/>
          <w:szCs w:val="24"/>
        </w:rPr>
        <w:lastRenderedPageBreak/>
        <w:t xml:space="preserve">Será exigida garantia adicional do </w:t>
      </w:r>
      <w:r w:rsidR="0062248E">
        <w:rPr>
          <w:rFonts w:ascii="Times New Roman" w:hAnsi="Times New Roman"/>
          <w:sz w:val="24"/>
          <w:szCs w:val="24"/>
        </w:rPr>
        <w:t>participante</w:t>
      </w:r>
      <w:r w:rsidRPr="00ED5AD5">
        <w:rPr>
          <w:rFonts w:ascii="Times New Roman" w:hAnsi="Times New Roman"/>
          <w:sz w:val="24"/>
          <w:szCs w:val="24"/>
        </w:rPr>
        <w:t xml:space="preserve"> vencedor cuja proposta for inferior a 85% (oitenta e cinco por cento) do valor orçado pela Administração, equivalente à diferença entre este último e o valor da proposta, sem prejuízo das demais garantias exigíveis de acordo com a Lei.</w:t>
      </w:r>
    </w:p>
    <w:p w:rsidR="00FA5E03" w:rsidRPr="00A52885" w:rsidRDefault="00886DE1" w:rsidP="007A7821">
      <w:pPr>
        <w:pStyle w:val="PargrafodaLista"/>
        <w:numPr>
          <w:ilvl w:val="3"/>
          <w:numId w:val="3"/>
        </w:numPr>
        <w:tabs>
          <w:tab w:val="left" w:pos="1392"/>
        </w:tabs>
        <w:spacing w:before="120" w:line="312" w:lineRule="auto"/>
        <w:ind w:left="1984" w:right="0" w:hanging="907"/>
        <w:rPr>
          <w:rFonts w:ascii="Times New Roman" w:hAnsi="Times New Roman"/>
          <w:sz w:val="24"/>
          <w:szCs w:val="24"/>
        </w:rPr>
      </w:pPr>
      <w:r w:rsidRPr="00A52885">
        <w:rPr>
          <w:rFonts w:ascii="Times New Roman" w:hAnsi="Times New Roman"/>
          <w:color w:val="000000"/>
          <w:sz w:val="24"/>
          <w:szCs w:val="24"/>
        </w:rPr>
        <w:t>Que estejam em desacordo com as especificações, prazos e condições</w:t>
      </w:r>
      <w:r w:rsidRPr="00A52885">
        <w:rPr>
          <w:rFonts w:ascii="Times New Roman" w:hAnsi="Times New Roman"/>
          <w:color w:val="000000"/>
          <w:sz w:val="24"/>
          <w:szCs w:val="24"/>
        </w:rPr>
        <w:br/>
        <w:t>fixados neste edital;</w:t>
      </w:r>
    </w:p>
    <w:p w:rsidR="00FA5E03" w:rsidRPr="00A52885" w:rsidRDefault="00886DE1" w:rsidP="007A7821">
      <w:pPr>
        <w:pStyle w:val="PargrafodaLista"/>
        <w:numPr>
          <w:ilvl w:val="3"/>
          <w:numId w:val="3"/>
        </w:numPr>
        <w:tabs>
          <w:tab w:val="left" w:pos="1392"/>
        </w:tabs>
        <w:spacing w:before="120" w:line="312" w:lineRule="auto"/>
        <w:ind w:left="1984" w:right="0" w:hanging="907"/>
        <w:rPr>
          <w:rFonts w:ascii="Times New Roman" w:hAnsi="Times New Roman"/>
          <w:sz w:val="24"/>
          <w:szCs w:val="24"/>
        </w:rPr>
      </w:pPr>
      <w:r w:rsidRPr="00A52885">
        <w:rPr>
          <w:rFonts w:ascii="Times New Roman" w:hAnsi="Times New Roman"/>
          <w:sz w:val="24"/>
          <w:szCs w:val="24"/>
        </w:rPr>
        <w:t>Que apresentem preço baseado exclusivamente em proposta das demais proponentes;</w:t>
      </w:r>
    </w:p>
    <w:p w:rsidR="00FA5E03" w:rsidRPr="00A52885" w:rsidRDefault="00886DE1" w:rsidP="007A7821">
      <w:pPr>
        <w:pStyle w:val="PargrafodaLista"/>
        <w:numPr>
          <w:ilvl w:val="3"/>
          <w:numId w:val="3"/>
        </w:numPr>
        <w:tabs>
          <w:tab w:val="left" w:pos="1392"/>
        </w:tabs>
        <w:spacing w:before="120" w:line="312" w:lineRule="auto"/>
        <w:ind w:left="1984" w:right="0" w:hanging="907"/>
        <w:rPr>
          <w:rFonts w:ascii="Times New Roman" w:hAnsi="Times New Roman"/>
          <w:sz w:val="24"/>
          <w:szCs w:val="24"/>
        </w:rPr>
      </w:pPr>
      <w:r w:rsidRPr="00A52885">
        <w:rPr>
          <w:rFonts w:ascii="Times New Roman" w:hAnsi="Times New Roman"/>
          <w:color w:val="000000"/>
          <w:sz w:val="24"/>
          <w:szCs w:val="24"/>
        </w:rPr>
        <w:t>Que contiverem vícios, por omissão, irregularidades e/ou defeitos capazes de dificultar o julgamento e que não sejam passíveis de saneamento na própria sessão;</w:t>
      </w:r>
    </w:p>
    <w:p w:rsidR="00FA5E03" w:rsidRPr="00A52885" w:rsidRDefault="00886DE1" w:rsidP="007A7821">
      <w:pPr>
        <w:pStyle w:val="PargrafodaLista"/>
        <w:numPr>
          <w:ilvl w:val="3"/>
          <w:numId w:val="3"/>
        </w:numPr>
        <w:tabs>
          <w:tab w:val="left" w:pos="1392"/>
        </w:tabs>
        <w:spacing w:before="120" w:line="312" w:lineRule="auto"/>
        <w:ind w:left="1984" w:right="0" w:hanging="907"/>
        <w:rPr>
          <w:rFonts w:ascii="Times New Roman" w:hAnsi="Times New Roman"/>
          <w:sz w:val="24"/>
          <w:szCs w:val="24"/>
        </w:rPr>
      </w:pPr>
      <w:r w:rsidRPr="00A52885">
        <w:rPr>
          <w:rFonts w:ascii="Times New Roman" w:hAnsi="Times New Roman"/>
          <w:color w:val="000000"/>
          <w:sz w:val="24"/>
          <w:szCs w:val="24"/>
        </w:rPr>
        <w:t>Que para sua viabilização indiquem condições genéricas de cobertura de</w:t>
      </w:r>
      <w:r w:rsidRPr="00A52885">
        <w:rPr>
          <w:rFonts w:ascii="Times New Roman" w:hAnsi="Times New Roman"/>
          <w:color w:val="000000"/>
          <w:sz w:val="24"/>
          <w:szCs w:val="24"/>
        </w:rPr>
        <w:br/>
        <w:t>outras propostas, ou de subsídios condicionados que não estejam autorizados em lei, ou se refiram a repasse de descontos ou de isenção de tributos ou ainda aquelas em desacordo com o edital, ou qualquer norma jurídica aplicável à contratação.</w:t>
      </w:r>
    </w:p>
    <w:p w:rsidR="00FA5E03" w:rsidRPr="00A52885" w:rsidRDefault="00886DE1" w:rsidP="007A7821">
      <w:pPr>
        <w:pStyle w:val="PargrafodaLista"/>
        <w:numPr>
          <w:ilvl w:val="3"/>
          <w:numId w:val="3"/>
        </w:numPr>
        <w:tabs>
          <w:tab w:val="left" w:pos="1392"/>
        </w:tabs>
        <w:spacing w:before="120" w:line="312" w:lineRule="auto"/>
        <w:ind w:left="1984" w:right="0" w:hanging="907"/>
        <w:rPr>
          <w:rFonts w:ascii="Times New Roman" w:hAnsi="Times New Roman"/>
          <w:sz w:val="24"/>
          <w:szCs w:val="24"/>
        </w:rPr>
      </w:pPr>
      <w:r w:rsidRPr="00A52885">
        <w:rPr>
          <w:rFonts w:ascii="Times New Roman" w:hAnsi="Times New Roman"/>
          <w:color w:val="000000"/>
          <w:sz w:val="24"/>
          <w:szCs w:val="24"/>
        </w:rPr>
        <w:t>Que após diligências não forem corrigidas ou justificadas.</w:t>
      </w:r>
    </w:p>
    <w:p w:rsidR="00FA5E03" w:rsidRPr="00A52885" w:rsidRDefault="00886DE1" w:rsidP="007A7821">
      <w:pPr>
        <w:pStyle w:val="PargrafodaLista"/>
        <w:numPr>
          <w:ilvl w:val="3"/>
          <w:numId w:val="3"/>
        </w:numPr>
        <w:tabs>
          <w:tab w:val="left" w:pos="1392"/>
        </w:tabs>
        <w:spacing w:before="120" w:line="312" w:lineRule="auto"/>
        <w:ind w:left="1984" w:right="0" w:hanging="907"/>
        <w:rPr>
          <w:rFonts w:ascii="Times New Roman" w:hAnsi="Times New Roman"/>
          <w:sz w:val="24"/>
          <w:szCs w:val="24"/>
        </w:rPr>
      </w:pPr>
      <w:r w:rsidRPr="00A52885">
        <w:rPr>
          <w:rFonts w:ascii="Times New Roman" w:hAnsi="Times New Roman"/>
          <w:sz w:val="24"/>
          <w:szCs w:val="24"/>
        </w:rPr>
        <w:t xml:space="preserve">Ainda, para fins de julgamento das propostas, o </w:t>
      </w:r>
      <w:r w:rsidR="00195854">
        <w:rPr>
          <w:rFonts w:ascii="Times New Roman" w:hAnsi="Times New Roman"/>
          <w:sz w:val="24"/>
          <w:szCs w:val="24"/>
        </w:rPr>
        <w:t>agente de contratação</w:t>
      </w:r>
      <w:r w:rsidRPr="00A52885">
        <w:rPr>
          <w:rFonts w:ascii="Times New Roman" w:hAnsi="Times New Roman"/>
          <w:sz w:val="24"/>
          <w:szCs w:val="24"/>
        </w:rPr>
        <w:t xml:space="preserve"> levará em conta:</w:t>
      </w:r>
    </w:p>
    <w:p w:rsidR="00FA5E03" w:rsidRPr="00A52885" w:rsidRDefault="00886DE1" w:rsidP="007A7821">
      <w:pPr>
        <w:pStyle w:val="PargrafodaLista"/>
        <w:numPr>
          <w:ilvl w:val="4"/>
          <w:numId w:val="3"/>
        </w:numPr>
        <w:tabs>
          <w:tab w:val="left" w:pos="1392"/>
        </w:tabs>
        <w:spacing w:before="120" w:line="312" w:lineRule="auto"/>
        <w:ind w:left="2517" w:right="0" w:hanging="1077"/>
        <w:rPr>
          <w:rFonts w:ascii="Times New Roman" w:hAnsi="Times New Roman"/>
          <w:sz w:val="24"/>
          <w:szCs w:val="24"/>
        </w:rPr>
      </w:pPr>
      <w:r w:rsidRPr="00A52885">
        <w:rPr>
          <w:rFonts w:ascii="Times New Roman" w:hAnsi="Times New Roman"/>
          <w:sz w:val="24"/>
          <w:szCs w:val="24"/>
        </w:rPr>
        <w:t>As especificações contidas no edital;</w:t>
      </w:r>
    </w:p>
    <w:p w:rsidR="00FA5E03" w:rsidRPr="00A52885" w:rsidRDefault="00886DE1" w:rsidP="007A7821">
      <w:pPr>
        <w:pStyle w:val="PargrafodaLista"/>
        <w:numPr>
          <w:ilvl w:val="4"/>
          <w:numId w:val="3"/>
        </w:numPr>
        <w:tabs>
          <w:tab w:val="left" w:pos="1392"/>
        </w:tabs>
        <w:spacing w:before="120" w:line="312" w:lineRule="auto"/>
        <w:ind w:left="2517" w:right="0" w:hanging="1077"/>
        <w:rPr>
          <w:rFonts w:ascii="Times New Roman" w:hAnsi="Times New Roman"/>
          <w:sz w:val="24"/>
          <w:szCs w:val="24"/>
        </w:rPr>
      </w:pPr>
      <w:r w:rsidRPr="00A52885">
        <w:rPr>
          <w:rFonts w:ascii="Times New Roman" w:hAnsi="Times New Roman"/>
          <w:sz w:val="24"/>
          <w:szCs w:val="24"/>
        </w:rPr>
        <w:t>A procedência;</w:t>
      </w:r>
    </w:p>
    <w:p w:rsidR="00FA5E03" w:rsidRPr="00A52885" w:rsidRDefault="00886DE1" w:rsidP="007A7821">
      <w:pPr>
        <w:pStyle w:val="PargrafodaLista"/>
        <w:numPr>
          <w:ilvl w:val="4"/>
          <w:numId w:val="3"/>
        </w:numPr>
        <w:tabs>
          <w:tab w:val="left" w:pos="1392"/>
        </w:tabs>
        <w:spacing w:before="120" w:line="312" w:lineRule="auto"/>
        <w:ind w:left="2517" w:right="0" w:hanging="1077"/>
        <w:rPr>
          <w:rFonts w:ascii="Times New Roman" w:hAnsi="Times New Roman"/>
          <w:sz w:val="24"/>
          <w:szCs w:val="24"/>
        </w:rPr>
      </w:pPr>
      <w:r w:rsidRPr="00A52885">
        <w:rPr>
          <w:rFonts w:ascii="Times New Roman" w:hAnsi="Times New Roman"/>
          <w:sz w:val="24"/>
          <w:szCs w:val="24"/>
        </w:rPr>
        <w:t>O padrão determinado;</w:t>
      </w:r>
    </w:p>
    <w:p w:rsidR="00FA5E03" w:rsidRPr="00A52885" w:rsidRDefault="00886DE1" w:rsidP="007A7821">
      <w:pPr>
        <w:pStyle w:val="PargrafodaLista"/>
        <w:numPr>
          <w:ilvl w:val="4"/>
          <w:numId w:val="3"/>
        </w:numPr>
        <w:tabs>
          <w:tab w:val="left" w:pos="1392"/>
        </w:tabs>
        <w:spacing w:before="120" w:line="312" w:lineRule="auto"/>
        <w:ind w:left="2517" w:right="0" w:hanging="1077"/>
        <w:rPr>
          <w:rFonts w:ascii="Times New Roman" w:hAnsi="Times New Roman"/>
          <w:sz w:val="24"/>
          <w:szCs w:val="24"/>
        </w:rPr>
      </w:pPr>
      <w:r w:rsidRPr="00A52885">
        <w:rPr>
          <w:rFonts w:ascii="Times New Roman" w:hAnsi="Times New Roman"/>
          <w:sz w:val="24"/>
          <w:szCs w:val="24"/>
        </w:rPr>
        <w:t>Se produto atende eficazmente a finalidade dele naturalmente que se espera.</w:t>
      </w:r>
    </w:p>
    <w:p w:rsidR="00FA5E03" w:rsidRPr="00A52885" w:rsidRDefault="00816219" w:rsidP="007A7821">
      <w:pPr>
        <w:pStyle w:val="PargrafodaLista"/>
        <w:numPr>
          <w:ilvl w:val="2"/>
          <w:numId w:val="3"/>
        </w:numPr>
        <w:tabs>
          <w:tab w:val="left" w:pos="1392"/>
        </w:tabs>
        <w:spacing w:before="120" w:line="312" w:lineRule="auto"/>
        <w:ind w:left="1457" w:right="0" w:hanging="737"/>
        <w:rPr>
          <w:rFonts w:ascii="Times New Roman" w:hAnsi="Times New Roman"/>
          <w:sz w:val="24"/>
          <w:szCs w:val="24"/>
        </w:rPr>
      </w:pPr>
      <w:r>
        <w:rPr>
          <w:rFonts w:ascii="Times New Roman" w:hAnsi="Times New Roman"/>
          <w:color w:val="000000"/>
          <w:sz w:val="24"/>
          <w:szCs w:val="24"/>
        </w:rPr>
        <w:t xml:space="preserve"> </w:t>
      </w:r>
      <w:r w:rsidR="00886DE1" w:rsidRPr="00A52885">
        <w:rPr>
          <w:rFonts w:ascii="Times New Roman" w:hAnsi="Times New Roman"/>
          <w:color w:val="000000"/>
          <w:sz w:val="24"/>
          <w:szCs w:val="24"/>
        </w:rPr>
        <w:t>Não se considerará qualquer oferta de vantagem não prevista neste edital, inclusive financiamentos subsidiados ou a fundo perdido.</w:t>
      </w:r>
    </w:p>
    <w:p w:rsidR="00FA5E03" w:rsidRPr="00A52885" w:rsidRDefault="00816219" w:rsidP="007A7821">
      <w:pPr>
        <w:pStyle w:val="PargrafodaLista"/>
        <w:numPr>
          <w:ilvl w:val="2"/>
          <w:numId w:val="3"/>
        </w:numPr>
        <w:tabs>
          <w:tab w:val="left" w:pos="1392"/>
        </w:tabs>
        <w:spacing w:before="120" w:line="312" w:lineRule="auto"/>
        <w:ind w:left="1457" w:right="0" w:hanging="737"/>
        <w:rPr>
          <w:rFonts w:ascii="Times New Roman" w:hAnsi="Times New Roman"/>
          <w:sz w:val="24"/>
          <w:szCs w:val="24"/>
        </w:rPr>
      </w:pPr>
      <w:r>
        <w:rPr>
          <w:rFonts w:ascii="Times New Roman" w:hAnsi="Times New Roman"/>
          <w:sz w:val="24"/>
          <w:szCs w:val="24"/>
        </w:rPr>
        <w:t xml:space="preserve"> </w:t>
      </w:r>
      <w:r w:rsidR="00886DE1" w:rsidRPr="00A52885">
        <w:rPr>
          <w:rFonts w:ascii="Times New Roman" w:hAnsi="Times New Roman"/>
          <w:sz w:val="24"/>
          <w:szCs w:val="24"/>
        </w:rPr>
        <w:t>Qualquer interessado poderá requerer que se realizem diligências para aferir a exequibilidade e a legalidade das propostas, devendo apresentar as provas ou os indícios que fundamentam a suspeita.</w:t>
      </w:r>
    </w:p>
    <w:p w:rsidR="00FA5E03" w:rsidRPr="00A52885" w:rsidRDefault="00886DE1" w:rsidP="007A7821">
      <w:pPr>
        <w:pStyle w:val="PargrafodaLista"/>
        <w:numPr>
          <w:ilvl w:val="2"/>
          <w:numId w:val="3"/>
        </w:numPr>
        <w:tabs>
          <w:tab w:val="left" w:pos="1392"/>
        </w:tabs>
        <w:spacing w:before="120" w:line="312" w:lineRule="auto"/>
        <w:ind w:left="1571" w:right="0" w:hanging="851"/>
        <w:rPr>
          <w:rFonts w:ascii="Times New Roman" w:hAnsi="Times New Roman"/>
          <w:sz w:val="24"/>
          <w:szCs w:val="24"/>
        </w:rPr>
      </w:pPr>
      <w:r w:rsidRPr="00A52885">
        <w:rPr>
          <w:rFonts w:ascii="Times New Roman" w:hAnsi="Times New Roman"/>
          <w:sz w:val="24"/>
          <w:szCs w:val="24"/>
        </w:rPr>
        <w:t xml:space="preserve">Na hipótese de necessidade de suspensão da sessão pública para a realização </w:t>
      </w:r>
      <w:r w:rsidRPr="00A52885">
        <w:rPr>
          <w:rFonts w:ascii="Times New Roman" w:hAnsi="Times New Roman"/>
          <w:sz w:val="24"/>
          <w:szCs w:val="24"/>
        </w:rPr>
        <w:lastRenderedPageBreak/>
        <w:t>de diligências, com vistas ao saneamento das propostas, a sessão pública somente poderá ser reiniciada mediante aviso prévio no sistema com no mínimo 24 (vinte e quatro) horas de antecedência, e a ocorrência será registrada em ata.</w:t>
      </w:r>
    </w:p>
    <w:p w:rsidR="00FA5E03" w:rsidRPr="00A52885" w:rsidRDefault="00886DE1" w:rsidP="007A7821">
      <w:pPr>
        <w:pStyle w:val="PargrafodaLista"/>
        <w:numPr>
          <w:ilvl w:val="2"/>
          <w:numId w:val="3"/>
        </w:numPr>
        <w:tabs>
          <w:tab w:val="left" w:pos="1392"/>
        </w:tabs>
        <w:spacing w:before="120" w:line="312" w:lineRule="auto"/>
        <w:ind w:left="1571" w:right="0" w:hanging="851"/>
        <w:rPr>
          <w:rFonts w:ascii="Times New Roman" w:hAnsi="Times New Roman"/>
          <w:sz w:val="24"/>
          <w:szCs w:val="24"/>
        </w:rPr>
      </w:pPr>
      <w:r w:rsidRPr="00A52885">
        <w:rPr>
          <w:rFonts w:ascii="Times New Roman" w:hAnsi="Times New Roman"/>
          <w:sz w:val="24"/>
          <w:szCs w:val="24"/>
        </w:rPr>
        <w:t xml:space="preserve">O </w:t>
      </w:r>
      <w:r w:rsidR="00195854">
        <w:rPr>
          <w:rFonts w:ascii="Times New Roman" w:hAnsi="Times New Roman"/>
          <w:sz w:val="24"/>
          <w:szCs w:val="24"/>
        </w:rPr>
        <w:t>agente de contratação</w:t>
      </w:r>
      <w:r w:rsidRPr="00A52885">
        <w:rPr>
          <w:rFonts w:ascii="Times New Roman" w:hAnsi="Times New Roman"/>
          <w:sz w:val="24"/>
          <w:szCs w:val="24"/>
        </w:rPr>
        <w:t xml:space="preserve"> poderá convocar o </w:t>
      </w:r>
      <w:r w:rsidR="0062248E">
        <w:rPr>
          <w:rFonts w:ascii="Times New Roman" w:hAnsi="Times New Roman"/>
          <w:sz w:val="24"/>
          <w:szCs w:val="24"/>
        </w:rPr>
        <w:t>participante</w:t>
      </w:r>
      <w:r w:rsidRPr="00A52885">
        <w:rPr>
          <w:rFonts w:ascii="Times New Roman" w:hAnsi="Times New Roman"/>
          <w:sz w:val="24"/>
          <w:szCs w:val="24"/>
        </w:rPr>
        <w:t xml:space="preserve"> para enviar documento digital complementar, por meio de funcionalidade disponível no sistema, no prazo de 03 (três) horas, sob pena de não aceitação da proposta.</w:t>
      </w:r>
    </w:p>
    <w:p w:rsidR="00FA5E03" w:rsidRPr="00A52885" w:rsidRDefault="00886DE1" w:rsidP="007A7821">
      <w:pPr>
        <w:pStyle w:val="PargrafodaLista"/>
        <w:numPr>
          <w:ilvl w:val="3"/>
          <w:numId w:val="3"/>
        </w:numPr>
        <w:tabs>
          <w:tab w:val="left" w:pos="1392"/>
        </w:tabs>
        <w:spacing w:before="120" w:line="312" w:lineRule="auto"/>
        <w:ind w:left="2098" w:right="0" w:hanging="1021"/>
        <w:rPr>
          <w:rFonts w:ascii="Times New Roman" w:hAnsi="Times New Roman"/>
          <w:sz w:val="24"/>
          <w:szCs w:val="24"/>
        </w:rPr>
      </w:pPr>
      <w:r w:rsidRPr="00A52885">
        <w:rPr>
          <w:rFonts w:ascii="Times New Roman" w:hAnsi="Times New Roman"/>
          <w:sz w:val="24"/>
          <w:szCs w:val="24"/>
        </w:rPr>
        <w:t xml:space="preserve">Dentre os documentos passíveis de </w:t>
      </w:r>
      <w:r w:rsidR="00195854">
        <w:rPr>
          <w:rFonts w:ascii="Times New Roman" w:hAnsi="Times New Roman"/>
          <w:sz w:val="24"/>
          <w:szCs w:val="24"/>
        </w:rPr>
        <w:t>solicitação</w:t>
      </w:r>
      <w:r w:rsidR="00E26E85">
        <w:rPr>
          <w:rFonts w:ascii="Times New Roman" w:hAnsi="Times New Roman"/>
          <w:sz w:val="24"/>
          <w:szCs w:val="24"/>
        </w:rPr>
        <w:t xml:space="preserve"> </w:t>
      </w:r>
      <w:r w:rsidR="001D37D8">
        <w:rPr>
          <w:rFonts w:ascii="Times New Roman" w:hAnsi="Times New Roman"/>
          <w:sz w:val="24"/>
          <w:szCs w:val="24"/>
        </w:rPr>
        <w:t>direta</w:t>
      </w:r>
      <w:r w:rsidRPr="00A52885">
        <w:rPr>
          <w:rFonts w:ascii="Times New Roman" w:hAnsi="Times New Roman"/>
          <w:sz w:val="24"/>
          <w:szCs w:val="24"/>
        </w:rPr>
        <w:t xml:space="preserve"> pelo </w:t>
      </w:r>
      <w:r w:rsidR="00195854">
        <w:rPr>
          <w:rFonts w:ascii="Times New Roman" w:hAnsi="Times New Roman"/>
          <w:sz w:val="24"/>
          <w:szCs w:val="24"/>
        </w:rPr>
        <w:t>agente de contratação</w:t>
      </w:r>
      <w:r w:rsidRPr="00A52885">
        <w:rPr>
          <w:rFonts w:ascii="Times New Roman" w:hAnsi="Times New Roman"/>
          <w:sz w:val="24"/>
          <w:szCs w:val="24"/>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195854">
        <w:rPr>
          <w:rFonts w:ascii="Times New Roman" w:hAnsi="Times New Roman"/>
          <w:sz w:val="24"/>
          <w:szCs w:val="24"/>
        </w:rPr>
        <w:t>agente de contratação</w:t>
      </w:r>
      <w:r w:rsidRPr="00A52885">
        <w:rPr>
          <w:rFonts w:ascii="Times New Roman" w:hAnsi="Times New Roman"/>
          <w:sz w:val="24"/>
          <w:szCs w:val="24"/>
        </w:rPr>
        <w:t>, sem prejuízo do seu ulterior envio pelo sistema eletrônico, sob pena de não aceitação da proposta;</w:t>
      </w:r>
    </w:p>
    <w:p w:rsidR="00FA5E03" w:rsidRPr="00A52885" w:rsidRDefault="00886DE1" w:rsidP="007A7821">
      <w:pPr>
        <w:pStyle w:val="PargrafodaLista"/>
        <w:numPr>
          <w:ilvl w:val="3"/>
          <w:numId w:val="3"/>
        </w:numPr>
        <w:tabs>
          <w:tab w:val="left" w:pos="1392"/>
        </w:tabs>
        <w:spacing w:before="120" w:line="312" w:lineRule="auto"/>
        <w:ind w:left="2098" w:right="0" w:hanging="1021"/>
        <w:rPr>
          <w:rFonts w:ascii="Times New Roman" w:hAnsi="Times New Roman"/>
          <w:sz w:val="24"/>
          <w:szCs w:val="24"/>
        </w:rPr>
      </w:pPr>
      <w:r w:rsidRPr="00A52885">
        <w:rPr>
          <w:rFonts w:ascii="Times New Roman" w:hAnsi="Times New Roman"/>
          <w:sz w:val="24"/>
          <w:szCs w:val="24"/>
        </w:rPr>
        <w:t xml:space="preserve">O prazo estabelecido poderá ser prorrogado pelo </w:t>
      </w:r>
      <w:r w:rsidR="00195854">
        <w:rPr>
          <w:rFonts w:ascii="Times New Roman" w:hAnsi="Times New Roman"/>
          <w:sz w:val="24"/>
          <w:szCs w:val="24"/>
        </w:rPr>
        <w:t>agente de contratação</w:t>
      </w:r>
      <w:r w:rsidRPr="00A52885">
        <w:rPr>
          <w:rFonts w:ascii="Times New Roman" w:hAnsi="Times New Roman"/>
          <w:sz w:val="24"/>
          <w:szCs w:val="24"/>
        </w:rPr>
        <w:t xml:space="preserve"> por </w:t>
      </w:r>
      <w:r w:rsidR="00195854">
        <w:rPr>
          <w:rFonts w:ascii="Times New Roman" w:hAnsi="Times New Roman"/>
          <w:sz w:val="24"/>
          <w:szCs w:val="24"/>
        </w:rPr>
        <w:t>solicitação</w:t>
      </w:r>
      <w:r w:rsidR="00466A63">
        <w:rPr>
          <w:rFonts w:ascii="Times New Roman" w:hAnsi="Times New Roman"/>
          <w:sz w:val="24"/>
          <w:szCs w:val="24"/>
        </w:rPr>
        <w:t xml:space="preserve"> </w:t>
      </w:r>
      <w:r w:rsidR="001D37D8">
        <w:rPr>
          <w:rFonts w:ascii="Times New Roman" w:hAnsi="Times New Roman"/>
          <w:sz w:val="24"/>
          <w:szCs w:val="24"/>
        </w:rPr>
        <w:t>direta</w:t>
      </w:r>
      <w:r w:rsidR="00466A63">
        <w:rPr>
          <w:rFonts w:ascii="Times New Roman" w:hAnsi="Times New Roman"/>
          <w:sz w:val="24"/>
          <w:szCs w:val="24"/>
        </w:rPr>
        <w:t>,</w:t>
      </w:r>
      <w:r w:rsidRPr="00A52885">
        <w:rPr>
          <w:rFonts w:ascii="Times New Roman" w:hAnsi="Times New Roman"/>
          <w:sz w:val="24"/>
          <w:szCs w:val="24"/>
        </w:rPr>
        <w:t xml:space="preserve"> escrita e justificada do </w:t>
      </w:r>
      <w:r w:rsidR="0062248E">
        <w:rPr>
          <w:rFonts w:ascii="Times New Roman" w:hAnsi="Times New Roman"/>
          <w:sz w:val="24"/>
          <w:szCs w:val="24"/>
        </w:rPr>
        <w:t>participante</w:t>
      </w:r>
      <w:r w:rsidRPr="00A52885">
        <w:rPr>
          <w:rFonts w:ascii="Times New Roman" w:hAnsi="Times New Roman"/>
          <w:sz w:val="24"/>
          <w:szCs w:val="24"/>
        </w:rPr>
        <w:t xml:space="preserve">, formulada antes de findo o prazo, e formalmente aceita pelo </w:t>
      </w:r>
      <w:r w:rsidR="00195854">
        <w:rPr>
          <w:rFonts w:ascii="Times New Roman" w:hAnsi="Times New Roman"/>
          <w:sz w:val="24"/>
          <w:szCs w:val="24"/>
        </w:rPr>
        <w:t>agente de contratação</w:t>
      </w:r>
      <w:r w:rsidRPr="00A52885">
        <w:rPr>
          <w:rFonts w:ascii="Times New Roman" w:hAnsi="Times New Roman"/>
          <w:sz w:val="24"/>
          <w:szCs w:val="24"/>
        </w:rPr>
        <w:t>;</w:t>
      </w:r>
    </w:p>
    <w:p w:rsidR="00FA5E03" w:rsidRPr="00A52885" w:rsidRDefault="00886DE1" w:rsidP="007A7821">
      <w:pPr>
        <w:pStyle w:val="PargrafodaLista"/>
        <w:numPr>
          <w:ilvl w:val="3"/>
          <w:numId w:val="3"/>
        </w:numPr>
        <w:tabs>
          <w:tab w:val="left" w:pos="1392"/>
        </w:tabs>
        <w:spacing w:before="120" w:line="312" w:lineRule="auto"/>
        <w:ind w:left="2098" w:right="0" w:hanging="1021"/>
        <w:rPr>
          <w:rFonts w:ascii="Times New Roman" w:hAnsi="Times New Roman"/>
          <w:sz w:val="24"/>
          <w:szCs w:val="24"/>
        </w:rPr>
      </w:pPr>
      <w:r w:rsidRPr="00A52885">
        <w:rPr>
          <w:rFonts w:ascii="Times New Roman" w:hAnsi="Times New Roman"/>
          <w:bCs/>
          <w:sz w:val="24"/>
          <w:szCs w:val="24"/>
        </w:rPr>
        <w:t xml:space="preserve">Caso a compatibilidade com as especificações demandadas, sobretudo quanto a padrões de qualidade e desempenho, não possa ser aferida pelos meios previstos nos subitens acima, o </w:t>
      </w:r>
      <w:r w:rsidR="00195854">
        <w:rPr>
          <w:rFonts w:ascii="Times New Roman" w:hAnsi="Times New Roman"/>
          <w:bCs/>
          <w:sz w:val="24"/>
          <w:szCs w:val="24"/>
        </w:rPr>
        <w:t>agente de contratação</w:t>
      </w:r>
      <w:r w:rsidRPr="00A52885">
        <w:rPr>
          <w:rFonts w:ascii="Times New Roman" w:hAnsi="Times New Roman"/>
          <w:bCs/>
          <w:sz w:val="24"/>
          <w:szCs w:val="24"/>
        </w:rPr>
        <w:t xml:space="preserve"> exigirá que o </w:t>
      </w:r>
      <w:r w:rsidR="0062248E">
        <w:rPr>
          <w:rFonts w:ascii="Times New Roman" w:hAnsi="Times New Roman"/>
          <w:bCs/>
          <w:sz w:val="24"/>
          <w:szCs w:val="24"/>
        </w:rPr>
        <w:t>participante</w:t>
      </w:r>
      <w:r w:rsidRPr="00A52885">
        <w:rPr>
          <w:rFonts w:ascii="Times New Roman" w:hAnsi="Times New Roman"/>
          <w:bCs/>
          <w:sz w:val="24"/>
          <w:szCs w:val="24"/>
        </w:rPr>
        <w:t xml:space="preserve"> classificado em primeiro lugar apresente amostra, sob pena de não aceitação da proposta.</w:t>
      </w:r>
    </w:p>
    <w:p w:rsidR="00FA5E03" w:rsidRPr="00A52885" w:rsidRDefault="00613E22" w:rsidP="007A7821">
      <w:pPr>
        <w:pStyle w:val="PargrafodaLista"/>
        <w:numPr>
          <w:ilvl w:val="1"/>
          <w:numId w:val="3"/>
        </w:numPr>
        <w:tabs>
          <w:tab w:val="left" w:pos="1392"/>
        </w:tabs>
        <w:spacing w:before="120" w:line="312" w:lineRule="auto"/>
        <w:ind w:left="867" w:right="0" w:hanging="510"/>
        <w:rPr>
          <w:rFonts w:ascii="Times New Roman" w:hAnsi="Times New Roman"/>
          <w:sz w:val="24"/>
          <w:szCs w:val="24"/>
        </w:rPr>
      </w:pPr>
      <w:r w:rsidRPr="00A52885">
        <w:rPr>
          <w:rFonts w:ascii="Times New Roman" w:hAnsi="Times New Roman"/>
          <w:color w:val="000000"/>
          <w:sz w:val="24"/>
          <w:szCs w:val="24"/>
        </w:rPr>
        <w:t xml:space="preserve">No julgamento das propostas, o </w:t>
      </w:r>
      <w:r w:rsidR="00195854">
        <w:rPr>
          <w:rFonts w:ascii="Times New Roman" w:hAnsi="Times New Roman"/>
          <w:color w:val="000000"/>
          <w:sz w:val="24"/>
          <w:szCs w:val="24"/>
        </w:rPr>
        <w:t>agente de contratação</w:t>
      </w:r>
      <w:r w:rsidRPr="00A52885">
        <w:rPr>
          <w:rFonts w:ascii="Times New Roman" w:hAnsi="Times New Roman"/>
          <w:color w:val="000000"/>
          <w:sz w:val="24"/>
          <w:szCs w:val="24"/>
        </w:rPr>
        <w:t xml:space="preserve"> poderá sanar erros ou falhas que não alterem a substância das propostas, dos documentos e sua validade jurídica, mediante decisão fundamentada, registrada em ata e acessível a todos os </w:t>
      </w:r>
      <w:r w:rsidR="00CD5827">
        <w:rPr>
          <w:rFonts w:ascii="Times New Roman" w:hAnsi="Times New Roman"/>
          <w:color w:val="000000"/>
          <w:sz w:val="24"/>
          <w:szCs w:val="24"/>
        </w:rPr>
        <w:t>participantes</w:t>
      </w:r>
      <w:r w:rsidRPr="00A52885">
        <w:rPr>
          <w:rFonts w:ascii="Times New Roman" w:hAnsi="Times New Roman"/>
          <w:color w:val="000000"/>
          <w:sz w:val="24"/>
          <w:szCs w:val="24"/>
        </w:rPr>
        <w:t>, atribuindo-lhes validade e eficácia para fins de classificação.</w:t>
      </w:r>
    </w:p>
    <w:p w:rsidR="00FA5E03" w:rsidRPr="00A52885" w:rsidRDefault="00613E22" w:rsidP="007A7821">
      <w:pPr>
        <w:pStyle w:val="PargrafodaLista"/>
        <w:numPr>
          <w:ilvl w:val="1"/>
          <w:numId w:val="3"/>
        </w:numPr>
        <w:tabs>
          <w:tab w:val="left" w:pos="1392"/>
        </w:tabs>
        <w:spacing w:before="120" w:line="312" w:lineRule="auto"/>
        <w:ind w:left="867" w:right="0" w:hanging="510"/>
        <w:rPr>
          <w:rFonts w:ascii="Times New Roman" w:hAnsi="Times New Roman"/>
          <w:sz w:val="24"/>
          <w:szCs w:val="24"/>
        </w:rPr>
      </w:pPr>
      <w:r w:rsidRPr="00A52885">
        <w:rPr>
          <w:rFonts w:ascii="Times New Roman" w:hAnsi="Times New Roman"/>
          <w:color w:val="000000"/>
          <w:sz w:val="24"/>
          <w:szCs w:val="24"/>
        </w:rPr>
        <w:t xml:space="preserve">O </w:t>
      </w:r>
      <w:r w:rsidR="00195854">
        <w:rPr>
          <w:rFonts w:ascii="Times New Roman" w:hAnsi="Times New Roman"/>
          <w:color w:val="000000"/>
          <w:sz w:val="24"/>
          <w:szCs w:val="24"/>
        </w:rPr>
        <w:t>agente de contratação</w:t>
      </w:r>
      <w:r w:rsidRPr="00A52885">
        <w:rPr>
          <w:rFonts w:ascii="Times New Roman" w:hAnsi="Times New Roman"/>
          <w:color w:val="000000"/>
          <w:sz w:val="24"/>
          <w:szCs w:val="24"/>
        </w:rPr>
        <w:t xml:space="preserve"> poderá solicitar parecer de técnicos pertencentes ao quadro de funcionários da prefeitura ou, ainda, de pessoas físicas ou jurídicas estranhas a ele, para orientar sua decisão.</w:t>
      </w:r>
    </w:p>
    <w:p w:rsidR="00FA5E03" w:rsidRPr="00A52885" w:rsidRDefault="00613E22" w:rsidP="007A7821">
      <w:pPr>
        <w:pStyle w:val="PargrafodaLista"/>
        <w:numPr>
          <w:ilvl w:val="1"/>
          <w:numId w:val="3"/>
        </w:numPr>
        <w:tabs>
          <w:tab w:val="left" w:pos="1392"/>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 xml:space="preserve">Havendo necessidade, o </w:t>
      </w:r>
      <w:r w:rsidR="00195854">
        <w:rPr>
          <w:rFonts w:ascii="Times New Roman" w:hAnsi="Times New Roman"/>
          <w:sz w:val="24"/>
          <w:szCs w:val="24"/>
        </w:rPr>
        <w:t>agente de contratação</w:t>
      </w:r>
      <w:r w:rsidRPr="00A52885">
        <w:rPr>
          <w:rFonts w:ascii="Times New Roman" w:hAnsi="Times New Roman"/>
          <w:sz w:val="24"/>
          <w:szCs w:val="24"/>
        </w:rPr>
        <w:t xml:space="preserve"> suspenderá a sessão, informando no “</w:t>
      </w:r>
      <w:r w:rsidRPr="00A52885">
        <w:rPr>
          <w:rFonts w:ascii="Times New Roman" w:hAnsi="Times New Roman"/>
          <w:iCs/>
          <w:sz w:val="24"/>
          <w:szCs w:val="24"/>
        </w:rPr>
        <w:t>chat</w:t>
      </w:r>
      <w:r w:rsidRPr="00A52885">
        <w:rPr>
          <w:rFonts w:ascii="Times New Roman" w:hAnsi="Times New Roman"/>
          <w:sz w:val="24"/>
          <w:szCs w:val="24"/>
        </w:rPr>
        <w:t>” a nova data e horário para a sua continuidade.</w:t>
      </w:r>
    </w:p>
    <w:p w:rsidR="00FA5E03" w:rsidRPr="00A52885" w:rsidRDefault="00613E22" w:rsidP="007A7821">
      <w:pPr>
        <w:pStyle w:val="PargrafodaLista"/>
        <w:numPr>
          <w:ilvl w:val="1"/>
          <w:numId w:val="3"/>
        </w:numPr>
        <w:tabs>
          <w:tab w:val="left" w:pos="1392"/>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 xml:space="preserve">Se a proposta ou lance vencedor for desclassificado, o </w:t>
      </w:r>
      <w:r w:rsidR="00195854">
        <w:rPr>
          <w:rFonts w:ascii="Times New Roman" w:hAnsi="Times New Roman"/>
          <w:sz w:val="24"/>
          <w:szCs w:val="24"/>
        </w:rPr>
        <w:t>agente de contratação</w:t>
      </w:r>
      <w:r w:rsidRPr="00A52885">
        <w:rPr>
          <w:rFonts w:ascii="Times New Roman" w:hAnsi="Times New Roman"/>
          <w:sz w:val="24"/>
          <w:szCs w:val="24"/>
        </w:rPr>
        <w:t xml:space="preserve"> </w:t>
      </w:r>
      <w:r w:rsidRPr="00A52885">
        <w:rPr>
          <w:rFonts w:ascii="Times New Roman" w:hAnsi="Times New Roman"/>
          <w:sz w:val="24"/>
          <w:szCs w:val="24"/>
        </w:rPr>
        <w:lastRenderedPageBreak/>
        <w:t>examinará a proposta ou lance subsequente e assim sucessivamente na ordem de classificação.</w:t>
      </w:r>
    </w:p>
    <w:p w:rsidR="00C26898" w:rsidRPr="00A52885" w:rsidRDefault="00C26898" w:rsidP="007A7821">
      <w:pPr>
        <w:pStyle w:val="PargrafodaLista"/>
        <w:numPr>
          <w:ilvl w:val="0"/>
          <w:numId w:val="3"/>
        </w:numPr>
        <w:tabs>
          <w:tab w:val="left" w:pos="1392"/>
        </w:tabs>
        <w:spacing w:before="120" w:line="312" w:lineRule="auto"/>
        <w:ind w:left="227" w:right="0" w:hanging="227"/>
        <w:outlineLvl w:val="0"/>
        <w:rPr>
          <w:rFonts w:ascii="Times New Roman" w:hAnsi="Times New Roman"/>
          <w:b/>
          <w:bCs/>
          <w:sz w:val="24"/>
          <w:szCs w:val="24"/>
        </w:rPr>
      </w:pPr>
      <w:bookmarkStart w:id="28" w:name="_Toc174449244"/>
      <w:r w:rsidRPr="00A52885">
        <w:rPr>
          <w:rFonts w:ascii="Times New Roman" w:hAnsi="Times New Roman"/>
          <w:b/>
          <w:bCs/>
          <w:sz w:val="24"/>
          <w:szCs w:val="24"/>
        </w:rPr>
        <w:t>DO ENCAMINHAMENTO DA PROPOSTA DE PREÇOS</w:t>
      </w:r>
      <w:bookmarkEnd w:id="28"/>
    </w:p>
    <w:p w:rsidR="00C26898" w:rsidRPr="00A52885" w:rsidRDefault="00C26898" w:rsidP="007A7821">
      <w:pPr>
        <w:pStyle w:val="PargrafodaLista"/>
        <w:numPr>
          <w:ilvl w:val="1"/>
          <w:numId w:val="3"/>
        </w:numPr>
        <w:tabs>
          <w:tab w:val="left" w:pos="1392"/>
        </w:tabs>
        <w:spacing w:before="120" w:line="312" w:lineRule="auto"/>
        <w:ind w:left="754" w:right="0" w:hanging="397"/>
        <w:rPr>
          <w:rFonts w:ascii="Times New Roman" w:hAnsi="Times New Roman"/>
          <w:b/>
          <w:bCs/>
          <w:sz w:val="24"/>
          <w:szCs w:val="24"/>
        </w:rPr>
      </w:pPr>
      <w:r w:rsidRPr="00A52885">
        <w:rPr>
          <w:rFonts w:ascii="Times New Roman" w:hAnsi="Times New Roman"/>
          <w:sz w:val="24"/>
          <w:szCs w:val="24"/>
        </w:rPr>
        <w:t xml:space="preserve">O </w:t>
      </w:r>
      <w:r w:rsidR="00195854">
        <w:rPr>
          <w:rFonts w:ascii="Times New Roman" w:hAnsi="Times New Roman"/>
          <w:sz w:val="24"/>
          <w:szCs w:val="24"/>
        </w:rPr>
        <w:t>agente de contratação</w:t>
      </w:r>
      <w:r w:rsidRPr="00A52885">
        <w:rPr>
          <w:rFonts w:ascii="Times New Roman" w:hAnsi="Times New Roman"/>
          <w:sz w:val="24"/>
          <w:szCs w:val="24"/>
        </w:rPr>
        <w:t xml:space="preserve"> solicitará ao </w:t>
      </w:r>
      <w:r w:rsidR="0062248E">
        <w:rPr>
          <w:rFonts w:ascii="Times New Roman" w:hAnsi="Times New Roman"/>
          <w:sz w:val="24"/>
          <w:szCs w:val="24"/>
        </w:rPr>
        <w:t>participante</w:t>
      </w:r>
      <w:r w:rsidRPr="00A52885">
        <w:rPr>
          <w:rFonts w:ascii="Times New Roman" w:hAnsi="Times New Roman"/>
          <w:sz w:val="24"/>
          <w:szCs w:val="24"/>
        </w:rPr>
        <w:t xml:space="preserve"> mais bem classificado que, no prazo de </w:t>
      </w:r>
      <w:r w:rsidRPr="00A52885">
        <w:rPr>
          <w:rFonts w:ascii="Times New Roman" w:hAnsi="Times New Roman"/>
          <w:b/>
          <w:bCs/>
          <w:sz w:val="24"/>
          <w:szCs w:val="24"/>
        </w:rPr>
        <w:t>02 (duas) horas</w:t>
      </w:r>
      <w:r w:rsidRPr="00A52885">
        <w:rPr>
          <w:rFonts w:ascii="Times New Roman" w:hAnsi="Times New Roman"/>
          <w:sz w:val="24"/>
          <w:szCs w:val="24"/>
        </w:rPr>
        <w:t>, envie a proposta adequada ao último lance ofertado após a negociação realizada, acompanhada, se for o caso, dos documentos complementares, quando necessários à confirmação daqueles exigidos neste edital e já apresentados.</w:t>
      </w:r>
    </w:p>
    <w:p w:rsidR="00C26898" w:rsidRPr="00A52885" w:rsidRDefault="00C26898" w:rsidP="007A7821">
      <w:pPr>
        <w:pStyle w:val="PargrafodaLista"/>
        <w:numPr>
          <w:ilvl w:val="2"/>
          <w:numId w:val="3"/>
        </w:numPr>
        <w:tabs>
          <w:tab w:val="left" w:pos="1392"/>
        </w:tabs>
        <w:spacing w:before="120" w:line="312" w:lineRule="auto"/>
        <w:ind w:left="1344" w:right="0" w:hanging="624"/>
        <w:rPr>
          <w:rFonts w:ascii="Times New Roman" w:hAnsi="Times New Roman"/>
          <w:b/>
          <w:bCs/>
          <w:sz w:val="24"/>
          <w:szCs w:val="24"/>
        </w:rPr>
      </w:pPr>
      <w:r w:rsidRPr="00A52885">
        <w:rPr>
          <w:rFonts w:ascii="Times New Roman" w:hAnsi="Times New Roman"/>
          <w:sz w:val="24"/>
          <w:szCs w:val="24"/>
        </w:rPr>
        <w:t xml:space="preserve">É facultado ao </w:t>
      </w:r>
      <w:r w:rsidR="00195854">
        <w:rPr>
          <w:rFonts w:ascii="Times New Roman" w:hAnsi="Times New Roman"/>
          <w:sz w:val="24"/>
          <w:szCs w:val="24"/>
        </w:rPr>
        <w:t>agente de contratação</w:t>
      </w:r>
      <w:r w:rsidRPr="00A52885">
        <w:rPr>
          <w:rFonts w:ascii="Times New Roman" w:hAnsi="Times New Roman"/>
          <w:sz w:val="24"/>
          <w:szCs w:val="24"/>
        </w:rPr>
        <w:t xml:space="preserve"> prorrogar por igual período o prazo estabelecido, a partir de </w:t>
      </w:r>
      <w:r w:rsidR="00195854">
        <w:rPr>
          <w:rFonts w:ascii="Times New Roman" w:hAnsi="Times New Roman"/>
          <w:sz w:val="24"/>
          <w:szCs w:val="24"/>
        </w:rPr>
        <w:t>solicitação</w:t>
      </w:r>
      <w:r w:rsidRPr="00A52885">
        <w:rPr>
          <w:rFonts w:ascii="Times New Roman" w:hAnsi="Times New Roman"/>
          <w:sz w:val="24"/>
          <w:szCs w:val="24"/>
        </w:rPr>
        <w:t xml:space="preserve"> fundamentada feita no chat pelo </w:t>
      </w:r>
      <w:r w:rsidR="0062248E">
        <w:rPr>
          <w:rFonts w:ascii="Times New Roman" w:hAnsi="Times New Roman"/>
          <w:sz w:val="24"/>
          <w:szCs w:val="24"/>
        </w:rPr>
        <w:t>participante</w:t>
      </w:r>
      <w:r w:rsidRPr="00A52885">
        <w:rPr>
          <w:rFonts w:ascii="Times New Roman" w:hAnsi="Times New Roman"/>
          <w:sz w:val="24"/>
          <w:szCs w:val="24"/>
        </w:rPr>
        <w:t>, antes de findo o prazo.</w:t>
      </w:r>
    </w:p>
    <w:p w:rsidR="00C26898" w:rsidRPr="00A52885" w:rsidRDefault="00C26898" w:rsidP="007A7821">
      <w:pPr>
        <w:pStyle w:val="PargrafodaLista"/>
        <w:numPr>
          <w:ilvl w:val="2"/>
          <w:numId w:val="3"/>
        </w:numPr>
        <w:tabs>
          <w:tab w:val="left" w:pos="1392"/>
        </w:tabs>
        <w:spacing w:before="120" w:line="312" w:lineRule="auto"/>
        <w:ind w:left="1344" w:right="0" w:hanging="624"/>
        <w:rPr>
          <w:rFonts w:ascii="Times New Roman" w:hAnsi="Times New Roman"/>
          <w:b/>
          <w:bCs/>
          <w:sz w:val="24"/>
          <w:szCs w:val="24"/>
        </w:rPr>
      </w:pPr>
      <w:r w:rsidRPr="00A52885">
        <w:rPr>
          <w:rFonts w:ascii="Times New Roman" w:hAnsi="Times New Roman"/>
          <w:sz w:val="24"/>
          <w:szCs w:val="24"/>
        </w:rPr>
        <w:t xml:space="preserve">O </w:t>
      </w:r>
      <w:r w:rsidR="0062248E">
        <w:rPr>
          <w:rFonts w:ascii="Times New Roman" w:hAnsi="Times New Roman"/>
          <w:sz w:val="24"/>
          <w:szCs w:val="24"/>
        </w:rPr>
        <w:t>participante</w:t>
      </w:r>
      <w:r w:rsidRPr="00A52885">
        <w:rPr>
          <w:rFonts w:ascii="Times New Roman" w:hAnsi="Times New Roman"/>
          <w:sz w:val="24"/>
          <w:szCs w:val="24"/>
        </w:rPr>
        <w:t xml:space="preserve"> que abandonar o certame, deixando de enviar a documentação indicada no item anterior, será desclassificado e sujeitar-se-á às sanções previstas neste edital.</w:t>
      </w:r>
    </w:p>
    <w:p w:rsidR="00C26898" w:rsidRPr="00A52885" w:rsidRDefault="00C26898" w:rsidP="007A7821">
      <w:pPr>
        <w:pStyle w:val="PargrafodaLista"/>
        <w:numPr>
          <w:ilvl w:val="1"/>
          <w:numId w:val="3"/>
        </w:numPr>
        <w:tabs>
          <w:tab w:val="left" w:pos="1416"/>
        </w:tabs>
        <w:spacing w:before="120" w:line="312" w:lineRule="auto"/>
        <w:ind w:left="754" w:right="0" w:hanging="397"/>
        <w:rPr>
          <w:rFonts w:ascii="Times New Roman" w:hAnsi="Times New Roman"/>
          <w:b/>
          <w:bCs/>
          <w:sz w:val="24"/>
          <w:szCs w:val="24"/>
        </w:rPr>
      </w:pPr>
      <w:r>
        <w:rPr>
          <w:rFonts w:ascii="Times New Roman" w:hAnsi="Times New Roman"/>
          <w:b/>
          <w:bCs/>
          <w:sz w:val="24"/>
          <w:szCs w:val="24"/>
        </w:rPr>
        <w:t xml:space="preserve"> </w:t>
      </w:r>
      <w:r w:rsidRPr="00A52885">
        <w:rPr>
          <w:rFonts w:ascii="Times New Roman" w:hAnsi="Times New Roman"/>
          <w:b/>
          <w:bCs/>
          <w:sz w:val="24"/>
          <w:szCs w:val="24"/>
        </w:rPr>
        <w:t>A proposta deverá conter:</w:t>
      </w:r>
    </w:p>
    <w:p w:rsidR="00C26898" w:rsidRPr="00A52885" w:rsidRDefault="00C26898" w:rsidP="007A7821">
      <w:pPr>
        <w:pStyle w:val="PargrafodaLista"/>
        <w:numPr>
          <w:ilvl w:val="2"/>
          <w:numId w:val="3"/>
        </w:numPr>
        <w:tabs>
          <w:tab w:val="left" w:pos="1416"/>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A proposta, deverá ser enviada exclusivamente por meio do sistema eletrônico, devendo atender todas as especificações técnicas obrigatórias do edital e anexos sob pena de desclassificação.</w:t>
      </w:r>
    </w:p>
    <w:p w:rsidR="00C26898" w:rsidRPr="00A52885" w:rsidRDefault="00C26898" w:rsidP="007A7821">
      <w:pPr>
        <w:pStyle w:val="PargrafodaLista"/>
        <w:numPr>
          <w:ilvl w:val="2"/>
          <w:numId w:val="3"/>
        </w:numPr>
        <w:tabs>
          <w:tab w:val="left" w:pos="1416"/>
        </w:tabs>
        <w:spacing w:before="120" w:line="312" w:lineRule="auto"/>
        <w:ind w:left="1344" w:right="0" w:hanging="624"/>
        <w:rPr>
          <w:rFonts w:ascii="Times New Roman" w:hAnsi="Times New Roman"/>
          <w:sz w:val="24"/>
          <w:szCs w:val="24"/>
        </w:rPr>
      </w:pPr>
      <w:r w:rsidRPr="00A52885">
        <w:rPr>
          <w:rFonts w:ascii="Times New Roman" w:hAnsi="Times New Roman"/>
          <w:sz w:val="24"/>
          <w:szCs w:val="24"/>
        </w:rPr>
        <w:t xml:space="preserve">A proposta de preços deverá </w:t>
      </w:r>
      <w:r w:rsidRPr="00A52885">
        <w:rPr>
          <w:rFonts w:ascii="Times New Roman" w:hAnsi="Times New Roman"/>
          <w:bCs/>
          <w:sz w:val="24"/>
          <w:szCs w:val="24"/>
        </w:rPr>
        <w:t xml:space="preserve">ser apresentada de acordo com o modelo constante no </w:t>
      </w:r>
      <w:r w:rsidRPr="00A52885">
        <w:rPr>
          <w:rFonts w:ascii="Times New Roman" w:hAnsi="Times New Roman"/>
          <w:b/>
          <w:bCs/>
          <w:sz w:val="24"/>
          <w:szCs w:val="24"/>
        </w:rPr>
        <w:t>ANEXO III</w:t>
      </w:r>
      <w:r w:rsidRPr="00A52885">
        <w:rPr>
          <w:rFonts w:ascii="Times New Roman" w:hAnsi="Times New Roman"/>
          <w:bCs/>
          <w:sz w:val="24"/>
          <w:szCs w:val="24"/>
        </w:rPr>
        <w:t xml:space="preserve"> (modelo de proposta), </w:t>
      </w:r>
      <w:r w:rsidRPr="00A52885">
        <w:rPr>
          <w:rFonts w:ascii="Times New Roman" w:hAnsi="Times New Roman"/>
          <w:sz w:val="24"/>
          <w:szCs w:val="24"/>
        </w:rPr>
        <w:t xml:space="preserve">vedado o preenchimento desta com dados aleatórios, sob pena de desclassificação, </w:t>
      </w:r>
      <w:r w:rsidRPr="00A52885">
        <w:rPr>
          <w:rFonts w:ascii="Times New Roman" w:hAnsi="Times New Roman"/>
          <w:bCs/>
          <w:sz w:val="24"/>
          <w:szCs w:val="24"/>
        </w:rPr>
        <w:t xml:space="preserve">devendo </w:t>
      </w:r>
      <w:r w:rsidRPr="00A52885">
        <w:rPr>
          <w:rFonts w:ascii="Times New Roman" w:hAnsi="Times New Roman"/>
          <w:sz w:val="24"/>
          <w:szCs w:val="24"/>
        </w:rPr>
        <w:t>conter:</w:t>
      </w:r>
    </w:p>
    <w:p w:rsidR="00C26898" w:rsidRPr="00A52885" w:rsidRDefault="00C26898" w:rsidP="007A7821">
      <w:pPr>
        <w:pStyle w:val="PargrafodaLista"/>
        <w:numPr>
          <w:ilvl w:val="3"/>
          <w:numId w:val="3"/>
        </w:numPr>
        <w:tabs>
          <w:tab w:val="left" w:pos="1577"/>
        </w:tabs>
        <w:spacing w:before="120" w:line="312" w:lineRule="auto"/>
        <w:ind w:left="1871" w:right="0" w:hanging="794"/>
        <w:rPr>
          <w:rFonts w:ascii="Times New Roman" w:hAnsi="Times New Roman"/>
          <w:sz w:val="24"/>
          <w:szCs w:val="24"/>
        </w:rPr>
      </w:pPr>
      <w:r w:rsidRPr="00A52885">
        <w:rPr>
          <w:rFonts w:ascii="Times New Roman" w:hAnsi="Times New Roman"/>
          <w:bCs/>
          <w:sz w:val="24"/>
          <w:szCs w:val="24"/>
        </w:rPr>
        <w:t xml:space="preserve">Ser datilografada ou digitada, em uma via </w:t>
      </w:r>
      <w:r w:rsidRPr="00A52885">
        <w:rPr>
          <w:rFonts w:ascii="Times New Roman" w:hAnsi="Times New Roman"/>
          <w:sz w:val="24"/>
          <w:szCs w:val="24"/>
        </w:rPr>
        <w:t xml:space="preserve">com o timbre ou com a identificação dos dados do </w:t>
      </w:r>
      <w:r w:rsidR="0062248E">
        <w:rPr>
          <w:rFonts w:ascii="Times New Roman" w:hAnsi="Times New Roman"/>
          <w:sz w:val="24"/>
          <w:szCs w:val="24"/>
        </w:rPr>
        <w:t>participante</w:t>
      </w:r>
      <w:r w:rsidRPr="00A52885">
        <w:rPr>
          <w:rFonts w:ascii="Times New Roman" w:hAnsi="Times New Roman"/>
          <w:sz w:val="24"/>
          <w:szCs w:val="24"/>
        </w:rPr>
        <w:t>, em língua portuguesa, salvo quanto às expressões técnicas de uso corrente, ser redigida com clareza, sem emendas, rasuras ou entrelinhas, devidamente ser datada e assi</w:t>
      </w:r>
      <w:r w:rsidR="00466A63">
        <w:rPr>
          <w:rFonts w:ascii="Times New Roman" w:hAnsi="Times New Roman"/>
          <w:sz w:val="24"/>
          <w:szCs w:val="24"/>
        </w:rPr>
        <w:t>nada pelo representante legal do</w:t>
      </w:r>
      <w:r w:rsidRPr="00A52885">
        <w:rPr>
          <w:rFonts w:ascii="Times New Roman" w:hAnsi="Times New Roman"/>
          <w:sz w:val="24"/>
          <w:szCs w:val="24"/>
        </w:rPr>
        <w:t xml:space="preserve"> </w:t>
      </w:r>
      <w:r w:rsidR="0062248E">
        <w:rPr>
          <w:rFonts w:ascii="Times New Roman" w:hAnsi="Times New Roman"/>
          <w:sz w:val="24"/>
          <w:szCs w:val="24"/>
        </w:rPr>
        <w:t>participante</w:t>
      </w:r>
      <w:r w:rsidRPr="00A52885">
        <w:rPr>
          <w:rFonts w:ascii="Times New Roman" w:hAnsi="Times New Roman"/>
          <w:sz w:val="24"/>
          <w:szCs w:val="24"/>
        </w:rPr>
        <w:t>;</w:t>
      </w:r>
    </w:p>
    <w:p w:rsidR="00C26898" w:rsidRPr="00A52885" w:rsidRDefault="00E26E85" w:rsidP="007A7821">
      <w:pPr>
        <w:pStyle w:val="PargrafodaLista"/>
        <w:numPr>
          <w:ilvl w:val="3"/>
          <w:numId w:val="3"/>
        </w:numPr>
        <w:tabs>
          <w:tab w:val="left" w:pos="1561"/>
        </w:tabs>
        <w:spacing w:before="120" w:line="312" w:lineRule="auto"/>
        <w:ind w:left="1871" w:right="0" w:hanging="794"/>
        <w:rPr>
          <w:rFonts w:ascii="Times New Roman" w:hAnsi="Times New Roman"/>
          <w:sz w:val="24"/>
          <w:szCs w:val="24"/>
        </w:rPr>
      </w:pPr>
      <w:r>
        <w:rPr>
          <w:rFonts w:ascii="Times New Roman" w:hAnsi="Times New Roman"/>
          <w:sz w:val="24"/>
          <w:szCs w:val="24"/>
        </w:rPr>
        <w:t>Indicar a razão social do</w:t>
      </w:r>
      <w:r w:rsidR="00C26898" w:rsidRPr="00A52885">
        <w:rPr>
          <w:rFonts w:ascii="Times New Roman" w:hAnsi="Times New Roman"/>
          <w:sz w:val="24"/>
          <w:szCs w:val="24"/>
        </w:rPr>
        <w:t xml:space="preserve"> </w:t>
      </w:r>
      <w:r w:rsidR="0062248E">
        <w:rPr>
          <w:rFonts w:ascii="Times New Roman" w:hAnsi="Times New Roman"/>
          <w:sz w:val="24"/>
          <w:szCs w:val="24"/>
        </w:rPr>
        <w:t>participante</w:t>
      </w:r>
      <w:r w:rsidR="00C26898" w:rsidRPr="00A52885">
        <w:rPr>
          <w:rFonts w:ascii="Times New Roman" w:hAnsi="Times New Roman"/>
          <w:sz w:val="24"/>
          <w:szCs w:val="24"/>
        </w:rPr>
        <w:t>, CNPJ, endereço completo, telefone, fax e endereço eletrônico (e-mail), para contato;</w:t>
      </w:r>
    </w:p>
    <w:p w:rsidR="00C26898" w:rsidRPr="00A52885" w:rsidRDefault="00C26898" w:rsidP="007A7821">
      <w:pPr>
        <w:pStyle w:val="PargrafodaLista"/>
        <w:numPr>
          <w:ilvl w:val="3"/>
          <w:numId w:val="3"/>
        </w:numPr>
        <w:tabs>
          <w:tab w:val="left" w:pos="1561"/>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Indicar o nome completo, RG, CPF, contato telefônico, e-mail do preposto responsável </w:t>
      </w:r>
      <w:r w:rsidR="00E26E85">
        <w:rPr>
          <w:rFonts w:ascii="Times New Roman" w:hAnsi="Times New Roman"/>
          <w:sz w:val="24"/>
          <w:szCs w:val="24"/>
        </w:rPr>
        <w:t>para contato, para representar o</w:t>
      </w:r>
      <w:r w:rsidRPr="00A52885">
        <w:rPr>
          <w:rFonts w:ascii="Times New Roman" w:hAnsi="Times New Roman"/>
          <w:sz w:val="24"/>
          <w:szCs w:val="24"/>
        </w:rPr>
        <w:t xml:space="preserve"> </w:t>
      </w:r>
      <w:r w:rsidR="0062248E">
        <w:rPr>
          <w:rFonts w:ascii="Times New Roman" w:hAnsi="Times New Roman"/>
          <w:sz w:val="24"/>
          <w:szCs w:val="24"/>
        </w:rPr>
        <w:t>participante</w:t>
      </w:r>
      <w:r w:rsidRPr="00A52885">
        <w:rPr>
          <w:rFonts w:ascii="Times New Roman" w:hAnsi="Times New Roman"/>
          <w:sz w:val="24"/>
          <w:szCs w:val="24"/>
        </w:rPr>
        <w:t xml:space="preserve"> durante a execução do contrato;</w:t>
      </w:r>
    </w:p>
    <w:p w:rsidR="00C26898" w:rsidRPr="00A52885" w:rsidRDefault="00C26898" w:rsidP="007A7821">
      <w:pPr>
        <w:pStyle w:val="PargrafodaLista"/>
        <w:numPr>
          <w:ilvl w:val="3"/>
          <w:numId w:val="3"/>
        </w:numPr>
        <w:tabs>
          <w:tab w:val="left" w:pos="1561"/>
        </w:tabs>
        <w:spacing w:before="120" w:line="312" w:lineRule="auto"/>
        <w:ind w:left="1871" w:right="0" w:hanging="794"/>
        <w:rPr>
          <w:rFonts w:ascii="Times New Roman" w:hAnsi="Times New Roman"/>
          <w:sz w:val="24"/>
          <w:szCs w:val="24"/>
        </w:rPr>
      </w:pPr>
      <w:r w:rsidRPr="00A52885">
        <w:rPr>
          <w:rFonts w:ascii="Times New Roman" w:hAnsi="Times New Roman"/>
          <w:bCs/>
          <w:sz w:val="24"/>
          <w:szCs w:val="24"/>
        </w:rPr>
        <w:t xml:space="preserve">Conter a indicação do banco, número da conta e agência do </w:t>
      </w:r>
      <w:r w:rsidR="0062248E">
        <w:rPr>
          <w:rFonts w:ascii="Times New Roman" w:hAnsi="Times New Roman"/>
          <w:bCs/>
          <w:sz w:val="24"/>
          <w:szCs w:val="24"/>
        </w:rPr>
        <w:t>participante</w:t>
      </w:r>
      <w:r w:rsidRPr="00A52885">
        <w:rPr>
          <w:rFonts w:ascii="Times New Roman" w:hAnsi="Times New Roman"/>
          <w:bCs/>
          <w:sz w:val="24"/>
          <w:szCs w:val="24"/>
        </w:rPr>
        <w:t>, para fins de pagamento;</w:t>
      </w:r>
    </w:p>
    <w:p w:rsidR="00C26898" w:rsidRPr="00A52885" w:rsidRDefault="00C26898" w:rsidP="007A7821">
      <w:pPr>
        <w:pStyle w:val="PargrafodaLista"/>
        <w:numPr>
          <w:ilvl w:val="3"/>
          <w:numId w:val="3"/>
        </w:numPr>
        <w:tabs>
          <w:tab w:val="left" w:pos="1563"/>
        </w:tabs>
        <w:spacing w:before="120" w:line="312" w:lineRule="auto"/>
        <w:ind w:left="1871" w:right="0" w:hanging="794"/>
        <w:rPr>
          <w:rFonts w:ascii="Times New Roman" w:hAnsi="Times New Roman"/>
          <w:sz w:val="24"/>
          <w:szCs w:val="24"/>
        </w:rPr>
      </w:pPr>
      <w:r w:rsidRPr="00A52885">
        <w:rPr>
          <w:rFonts w:ascii="Times New Roman" w:hAnsi="Times New Roman"/>
          <w:bCs/>
          <w:sz w:val="24"/>
          <w:szCs w:val="24"/>
        </w:rPr>
        <w:lastRenderedPageBreak/>
        <w:t>Conter todas as especificações do objeto, tais como marca, modelo, tipo, fabricante e procedência;</w:t>
      </w:r>
    </w:p>
    <w:p w:rsidR="00C26898" w:rsidRPr="00A52885" w:rsidRDefault="00C26898" w:rsidP="007A7821">
      <w:pPr>
        <w:pStyle w:val="PargrafodaLista"/>
        <w:numPr>
          <w:ilvl w:val="3"/>
          <w:numId w:val="3"/>
        </w:numPr>
        <w:tabs>
          <w:tab w:val="left" w:pos="1563"/>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Constar o preço do bem ofertado em moeda corrente nacional, </w:t>
      </w:r>
      <w:r w:rsidRPr="00A52885">
        <w:rPr>
          <w:rFonts w:ascii="Times New Roman" w:hAnsi="Times New Roman"/>
          <w:bCs/>
          <w:sz w:val="24"/>
          <w:szCs w:val="24"/>
        </w:rPr>
        <w:t>o valor unitário em algarismos e o valor global em algarismos e por extenso;</w:t>
      </w:r>
    </w:p>
    <w:p w:rsidR="00C26898" w:rsidRPr="00A52885" w:rsidRDefault="00C26898" w:rsidP="007A7821">
      <w:pPr>
        <w:pStyle w:val="PargrafodaLista"/>
        <w:numPr>
          <w:ilvl w:val="3"/>
          <w:numId w:val="3"/>
        </w:numPr>
        <w:tabs>
          <w:tab w:val="left" w:pos="1563"/>
        </w:tabs>
        <w:spacing w:before="120" w:line="312" w:lineRule="auto"/>
        <w:ind w:left="1871" w:right="0" w:hanging="794"/>
        <w:rPr>
          <w:rFonts w:ascii="Times New Roman" w:hAnsi="Times New Roman"/>
          <w:sz w:val="24"/>
          <w:szCs w:val="24"/>
        </w:rPr>
      </w:pPr>
      <w:r w:rsidRPr="00A52885">
        <w:rPr>
          <w:rFonts w:ascii="Times New Roman" w:hAnsi="Times New Roman"/>
          <w:bCs/>
          <w:sz w:val="24"/>
          <w:szCs w:val="24"/>
        </w:rPr>
        <w:t>Ocorrendo divergência entre os preços unitários e o preço global, prevalecerão os primeiros; no caso de divergência entre os valores numéricos e os valores expressos por extenso, prevalecerão estes últimos.</w:t>
      </w:r>
    </w:p>
    <w:p w:rsidR="00C26898" w:rsidRPr="00A52885" w:rsidRDefault="00C26898" w:rsidP="007A7821">
      <w:pPr>
        <w:pStyle w:val="PargrafodaLista"/>
        <w:numPr>
          <w:ilvl w:val="3"/>
          <w:numId w:val="3"/>
        </w:numPr>
        <w:tabs>
          <w:tab w:val="left" w:pos="1563"/>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 xml:space="preserve">No preço proposto para o objeto, que deverá ser expresso em moeda corrente nacional (real), com apenas duas casas decimais (00) para o(s) preço(s) unitário(s) e </w:t>
      </w:r>
      <w:r w:rsidRPr="00A52885">
        <w:rPr>
          <w:rFonts w:ascii="Times New Roman" w:hAnsi="Times New Roman"/>
          <w:sz w:val="24"/>
          <w:szCs w:val="24"/>
          <w:u w:val="single"/>
        </w:rPr>
        <w:t>global</w:t>
      </w:r>
      <w:r w:rsidRPr="00A52885">
        <w:rPr>
          <w:rFonts w:ascii="Times New Roman" w:hAnsi="Times New Roman"/>
          <w:sz w:val="24"/>
          <w:szCs w:val="24"/>
        </w:rPr>
        <w:t xml:space="preserve">, e deverão estar inclusas todas as despesas, bem como os encargos previdenciários, trabalhistas, tributários, comerciais e quaisquer outros que incidam direta ou indiretamente, necessários a plena execução do objeto da </w:t>
      </w:r>
      <w:r w:rsidR="001D37D8">
        <w:rPr>
          <w:rFonts w:ascii="Times New Roman" w:hAnsi="Times New Roman"/>
          <w:sz w:val="24"/>
          <w:szCs w:val="24"/>
        </w:rPr>
        <w:t>contratação direta</w:t>
      </w:r>
      <w:r w:rsidRPr="00A52885">
        <w:rPr>
          <w:rFonts w:ascii="Times New Roman" w:hAnsi="Times New Roman"/>
          <w:sz w:val="24"/>
          <w:szCs w:val="24"/>
        </w:rPr>
        <w:t>, não sendo admitidos acréscimos, encargos ou quaisquer outras despesas.</w:t>
      </w:r>
    </w:p>
    <w:p w:rsidR="00C26898" w:rsidRPr="00A52885" w:rsidRDefault="00C26898" w:rsidP="007A7821">
      <w:pPr>
        <w:pStyle w:val="PargrafodaLista"/>
        <w:numPr>
          <w:ilvl w:val="3"/>
          <w:numId w:val="3"/>
        </w:numPr>
        <w:tabs>
          <w:tab w:val="left" w:pos="1548"/>
        </w:tabs>
        <w:spacing w:before="120" w:line="312" w:lineRule="auto"/>
        <w:ind w:left="1871" w:right="0" w:hanging="794"/>
        <w:rPr>
          <w:rFonts w:ascii="Times New Roman" w:hAnsi="Times New Roman"/>
          <w:sz w:val="24"/>
          <w:szCs w:val="24"/>
        </w:rPr>
      </w:pPr>
      <w:r w:rsidRPr="00A52885">
        <w:rPr>
          <w:rFonts w:ascii="Times New Roman" w:hAnsi="Times New Roman"/>
          <w:sz w:val="24"/>
          <w:szCs w:val="24"/>
        </w:rPr>
        <w:t>Ter validade não inferior a 60 (sessenta) dias corridos, a contar da data de sua apresentação;</w:t>
      </w:r>
    </w:p>
    <w:p w:rsidR="00C26898" w:rsidRPr="00A52885" w:rsidRDefault="00C26898" w:rsidP="007A7821">
      <w:pPr>
        <w:pStyle w:val="PargrafodaLista"/>
        <w:numPr>
          <w:ilvl w:val="3"/>
          <w:numId w:val="3"/>
        </w:numPr>
        <w:tabs>
          <w:tab w:val="left" w:pos="1548"/>
        </w:tabs>
        <w:spacing w:before="120" w:line="312" w:lineRule="auto"/>
        <w:ind w:left="1984" w:right="0" w:hanging="907"/>
        <w:rPr>
          <w:rFonts w:ascii="Times New Roman" w:hAnsi="Times New Roman"/>
          <w:sz w:val="24"/>
          <w:szCs w:val="24"/>
        </w:rPr>
      </w:pPr>
      <w:r w:rsidRPr="00A52885">
        <w:rPr>
          <w:rFonts w:ascii="Times New Roman" w:hAnsi="Times New Roman"/>
          <w:sz w:val="24"/>
          <w:szCs w:val="24"/>
        </w:rPr>
        <w:t>Ser declarada expressamente que os preços contidos na proposta incluem todos os custos e despesas, tais como: custos diretos e indiretos, tributos incidentes, materiais, serviços, encargos, lucro e outros necessários ao cumprimento integral do objeto;</w:t>
      </w:r>
    </w:p>
    <w:p w:rsidR="00C26898" w:rsidRPr="00A52885" w:rsidRDefault="00C26898" w:rsidP="007A7821">
      <w:pPr>
        <w:pStyle w:val="PargrafodaLista"/>
        <w:numPr>
          <w:ilvl w:val="3"/>
          <w:numId w:val="3"/>
        </w:numPr>
        <w:tabs>
          <w:tab w:val="left" w:pos="1416"/>
        </w:tabs>
        <w:spacing w:before="120" w:line="312" w:lineRule="auto"/>
        <w:ind w:left="1984" w:right="0" w:hanging="907"/>
        <w:rPr>
          <w:rFonts w:ascii="Times New Roman" w:hAnsi="Times New Roman"/>
          <w:sz w:val="24"/>
          <w:szCs w:val="24"/>
        </w:rPr>
      </w:pPr>
      <w:r w:rsidRPr="00A52885">
        <w:rPr>
          <w:rFonts w:ascii="Times New Roman" w:hAnsi="Times New Roman"/>
          <w:sz w:val="24"/>
          <w:szCs w:val="24"/>
        </w:rPr>
        <w:t>Constar oferta firme e precisa, sem alternativas de preços ou qualquer outra condição que induza o julgamento a ter mais de um resultado.</w:t>
      </w:r>
    </w:p>
    <w:p w:rsidR="00C26898" w:rsidRPr="00A52885" w:rsidRDefault="00C26898" w:rsidP="007A7821">
      <w:pPr>
        <w:pStyle w:val="PargrafodaLista"/>
        <w:numPr>
          <w:ilvl w:val="1"/>
          <w:numId w:val="3"/>
        </w:numPr>
        <w:tabs>
          <w:tab w:val="left" w:pos="1416"/>
        </w:tabs>
        <w:spacing w:before="120" w:line="312" w:lineRule="auto"/>
        <w:ind w:left="754" w:right="0" w:hanging="397"/>
        <w:rPr>
          <w:rFonts w:ascii="Times New Roman" w:hAnsi="Times New Roman"/>
          <w:sz w:val="24"/>
          <w:szCs w:val="24"/>
        </w:rPr>
      </w:pPr>
      <w:r w:rsidRPr="00A52885">
        <w:rPr>
          <w:rFonts w:ascii="Times New Roman" w:hAnsi="Times New Roman"/>
          <w:sz w:val="24"/>
          <w:szCs w:val="24"/>
        </w:rPr>
        <w:t xml:space="preserve">Poderá ser solicitado de maneira auxiliar para o exame das propostas e da verificação das especificações dos produtos, se houver, o manual de instruções, ficha técnica do produto, ficha de informação sobre segurança do produto – FISPQ, catálogo </w:t>
      </w:r>
      <w:r w:rsidR="00CF5A3B">
        <w:rPr>
          <w:rFonts w:ascii="Times New Roman" w:hAnsi="Times New Roman"/>
          <w:sz w:val="24"/>
          <w:szCs w:val="24"/>
        </w:rPr>
        <w:t>ou prospecto do material cotado</w:t>
      </w:r>
      <w:r w:rsidRPr="00A52885">
        <w:rPr>
          <w:rFonts w:ascii="Times New Roman" w:hAnsi="Times New Roman"/>
          <w:sz w:val="24"/>
          <w:szCs w:val="24"/>
        </w:rPr>
        <w:t xml:space="preserve"> totalmente legível, </w:t>
      </w:r>
      <w:r w:rsidR="00CF5A3B">
        <w:rPr>
          <w:rFonts w:ascii="Times New Roman" w:hAnsi="Times New Roman"/>
          <w:sz w:val="24"/>
          <w:szCs w:val="24"/>
        </w:rPr>
        <w:t xml:space="preserve">ou outro documento </w:t>
      </w:r>
      <w:r w:rsidRPr="00A52885">
        <w:rPr>
          <w:rFonts w:ascii="Times New Roman" w:hAnsi="Times New Roman"/>
          <w:sz w:val="24"/>
          <w:szCs w:val="24"/>
        </w:rPr>
        <w:t>que contiver todas as informações necessárias para comparar o seu descritivo técnico com o solicitado no edital.</w:t>
      </w:r>
    </w:p>
    <w:p w:rsidR="00C26898" w:rsidRPr="00A52885" w:rsidRDefault="00C26898" w:rsidP="007A7821">
      <w:pPr>
        <w:pStyle w:val="PargrafodaLista"/>
        <w:numPr>
          <w:ilvl w:val="1"/>
          <w:numId w:val="3"/>
        </w:numPr>
        <w:tabs>
          <w:tab w:val="left" w:pos="1380"/>
        </w:tabs>
        <w:spacing w:before="120" w:line="312" w:lineRule="auto"/>
        <w:ind w:left="754" w:right="0" w:hanging="397"/>
        <w:rPr>
          <w:rFonts w:ascii="Times New Roman" w:hAnsi="Times New Roman"/>
          <w:sz w:val="24"/>
          <w:szCs w:val="24"/>
        </w:rPr>
      </w:pPr>
      <w:r w:rsidRPr="00A52885">
        <w:rPr>
          <w:rFonts w:ascii="Times New Roman" w:hAnsi="Times New Roman"/>
          <w:sz w:val="24"/>
          <w:szCs w:val="24"/>
        </w:rPr>
        <w:t>Quaisquer tributos, custos e despesas diretos ou indiretos omitidos da proposta ou incorretamente cotados, serão considerados como inclusos nos preços, não sendo considerados pleitos de acréscimos, a esse ou qualquer título, devendo os produtos fornecidos ao município de Borrazópolis sem ônus adicionais.</w:t>
      </w:r>
    </w:p>
    <w:p w:rsidR="00C26898" w:rsidRPr="00C26898" w:rsidRDefault="00C26898" w:rsidP="007A7821">
      <w:pPr>
        <w:pStyle w:val="Ttulo21"/>
        <w:numPr>
          <w:ilvl w:val="1"/>
          <w:numId w:val="3"/>
        </w:numPr>
        <w:tabs>
          <w:tab w:val="left" w:pos="1388"/>
        </w:tabs>
        <w:spacing w:before="120" w:line="312" w:lineRule="auto"/>
        <w:ind w:left="754" w:hanging="397"/>
        <w:outlineLvl w:val="9"/>
        <w:rPr>
          <w:rFonts w:ascii="Times New Roman" w:hAnsi="Times New Roman"/>
          <w:b w:val="0"/>
          <w:sz w:val="24"/>
          <w:szCs w:val="24"/>
        </w:rPr>
      </w:pPr>
      <w:r w:rsidRPr="00A52885">
        <w:rPr>
          <w:rFonts w:ascii="Times New Roman" w:hAnsi="Times New Roman"/>
          <w:b w:val="0"/>
          <w:sz w:val="24"/>
          <w:szCs w:val="24"/>
        </w:rPr>
        <w:t xml:space="preserve">Serão desclassificadas as propostas que não atenderem às exigências do presente </w:t>
      </w:r>
      <w:r w:rsidRPr="00A52885">
        <w:rPr>
          <w:rFonts w:ascii="Times New Roman" w:hAnsi="Times New Roman"/>
          <w:b w:val="0"/>
          <w:sz w:val="24"/>
          <w:szCs w:val="24"/>
        </w:rPr>
        <w:lastRenderedPageBreak/>
        <w:t>edital e seus anexos, que sejam omissas ou apresentem irr</w:t>
      </w:r>
      <w:r w:rsidRPr="00C26898">
        <w:rPr>
          <w:rFonts w:ascii="Times New Roman" w:hAnsi="Times New Roman"/>
          <w:b w:val="0"/>
          <w:sz w:val="24"/>
          <w:szCs w:val="24"/>
        </w:rPr>
        <w:t>egularidades, ou defeitos capazes de dificultar o julgamento.</w:t>
      </w:r>
    </w:p>
    <w:p w:rsidR="00C26898" w:rsidRPr="00C26898" w:rsidRDefault="00C26898" w:rsidP="007A7821">
      <w:pPr>
        <w:pStyle w:val="Ttulo21"/>
        <w:numPr>
          <w:ilvl w:val="1"/>
          <w:numId w:val="3"/>
        </w:numPr>
        <w:tabs>
          <w:tab w:val="left" w:pos="1388"/>
        </w:tabs>
        <w:spacing w:before="120" w:line="312" w:lineRule="auto"/>
        <w:ind w:left="754" w:hanging="397"/>
        <w:outlineLvl w:val="9"/>
        <w:rPr>
          <w:rFonts w:ascii="Times New Roman" w:hAnsi="Times New Roman"/>
          <w:b w:val="0"/>
          <w:sz w:val="24"/>
          <w:szCs w:val="24"/>
        </w:rPr>
      </w:pPr>
      <w:r w:rsidRPr="00C26898">
        <w:rPr>
          <w:rFonts w:ascii="Times New Roman" w:hAnsi="Times New Roman"/>
          <w:b w:val="0"/>
          <w:sz w:val="24"/>
          <w:szCs w:val="24"/>
        </w:rPr>
        <w:t xml:space="preserve">A apresentação da proposta implicará na plena aceitação, por parte do </w:t>
      </w:r>
      <w:r w:rsidR="0062248E">
        <w:rPr>
          <w:rFonts w:ascii="Times New Roman" w:hAnsi="Times New Roman"/>
          <w:b w:val="0"/>
          <w:sz w:val="24"/>
          <w:szCs w:val="24"/>
        </w:rPr>
        <w:t>participante</w:t>
      </w:r>
      <w:r w:rsidRPr="00C26898">
        <w:rPr>
          <w:rFonts w:ascii="Times New Roman" w:hAnsi="Times New Roman"/>
          <w:b w:val="0"/>
          <w:sz w:val="24"/>
          <w:szCs w:val="24"/>
        </w:rPr>
        <w:t xml:space="preserve">, das condições estabelecidas neste edital e seus anexos, destarte, os participantes deverão ter pleno conhecimento das condições do objeto da </w:t>
      </w:r>
      <w:r w:rsidR="001D37D8">
        <w:rPr>
          <w:rFonts w:ascii="Times New Roman" w:hAnsi="Times New Roman"/>
          <w:b w:val="0"/>
          <w:sz w:val="24"/>
          <w:szCs w:val="24"/>
        </w:rPr>
        <w:t>contratação direta</w:t>
      </w:r>
      <w:r w:rsidRPr="00C26898">
        <w:rPr>
          <w:rFonts w:ascii="Times New Roman" w:hAnsi="Times New Roman"/>
          <w:b w:val="0"/>
          <w:sz w:val="24"/>
          <w:szCs w:val="24"/>
        </w:rPr>
        <w:t>. Deverão ser verificadas as características, quantidades estimadas e condições dos produtos a serem fornecidos, a forma e o local onde os bens serão entregues, não podendo ser invocado em nenhum momento, desconhecimento destes pontos como elemento impeditivo da correta formulação da proposta ou atendimento às disposições contratuais.</w:t>
      </w:r>
    </w:p>
    <w:p w:rsidR="00FA383A" w:rsidRPr="00A52885" w:rsidRDefault="00A64CCB" w:rsidP="007A7821">
      <w:pPr>
        <w:pStyle w:val="Ttulo21"/>
        <w:numPr>
          <w:ilvl w:val="0"/>
          <w:numId w:val="3"/>
        </w:numPr>
        <w:spacing w:before="120" w:line="312" w:lineRule="auto"/>
        <w:ind w:left="227" w:hanging="227"/>
        <w:outlineLvl w:val="0"/>
        <w:rPr>
          <w:rFonts w:ascii="Times New Roman" w:hAnsi="Times New Roman"/>
          <w:b w:val="0"/>
          <w:bCs w:val="0"/>
          <w:sz w:val="24"/>
          <w:szCs w:val="24"/>
        </w:rPr>
      </w:pPr>
      <w:bookmarkStart w:id="29" w:name="_Toc174449245"/>
      <w:r w:rsidRPr="00A52885">
        <w:rPr>
          <w:rFonts w:ascii="Times New Roman" w:hAnsi="Times New Roman"/>
          <w:sz w:val="24"/>
          <w:szCs w:val="24"/>
        </w:rPr>
        <w:t>DA FASE DE HABILITAÇÃO</w:t>
      </w:r>
      <w:bookmarkEnd w:id="29"/>
    </w:p>
    <w:p w:rsidR="00163122" w:rsidRPr="00A52885" w:rsidRDefault="00613E22" w:rsidP="007A7821">
      <w:pPr>
        <w:pStyle w:val="Ttulo21"/>
        <w:numPr>
          <w:ilvl w:val="1"/>
          <w:numId w:val="3"/>
        </w:numPr>
        <w:spacing w:before="120" w:line="312" w:lineRule="auto"/>
        <w:ind w:left="754" w:hanging="397"/>
        <w:outlineLvl w:val="9"/>
        <w:rPr>
          <w:rFonts w:ascii="Times New Roman" w:hAnsi="Times New Roman"/>
          <w:b w:val="0"/>
          <w:bCs w:val="0"/>
          <w:sz w:val="24"/>
          <w:szCs w:val="24"/>
        </w:rPr>
      </w:pPr>
      <w:r w:rsidRPr="00A52885">
        <w:rPr>
          <w:rFonts w:ascii="Times New Roman" w:hAnsi="Times New Roman"/>
          <w:b w:val="0"/>
          <w:sz w:val="24"/>
          <w:szCs w:val="24"/>
        </w:rPr>
        <w:t>Após a fase dos lances, de análise e julgamento das propostas passa-se então a fase de habilitação que visa aferir se a pessoa interessada em contratar com a administração preenche os requisitos e as qualificações para a adequada execução do objeto licitado, tendo por fim garantir o adimplemento das obrigações firmadas no contrato administrativo, nos termos dos Arts</w:t>
      </w:r>
      <w:r w:rsidR="00A64CCB" w:rsidRPr="00A52885">
        <w:rPr>
          <w:rFonts w:ascii="Times New Roman" w:hAnsi="Times New Roman"/>
          <w:b w:val="0"/>
          <w:sz w:val="24"/>
          <w:szCs w:val="24"/>
        </w:rPr>
        <w:t xml:space="preserve">. 62 </w:t>
      </w:r>
      <w:r w:rsidRPr="00A52885">
        <w:rPr>
          <w:rFonts w:ascii="Times New Roman" w:hAnsi="Times New Roman"/>
          <w:b w:val="0"/>
          <w:sz w:val="24"/>
          <w:szCs w:val="24"/>
        </w:rPr>
        <w:t xml:space="preserve">a 70 da Lei </w:t>
      </w:r>
      <w:r w:rsidR="007A4A92">
        <w:rPr>
          <w:rFonts w:ascii="Times New Roman" w:hAnsi="Times New Roman"/>
          <w:b w:val="0"/>
          <w:sz w:val="24"/>
          <w:szCs w:val="24"/>
        </w:rPr>
        <w:t>n.º</w:t>
      </w:r>
      <w:r w:rsidR="00A64CCB" w:rsidRPr="00A52885">
        <w:rPr>
          <w:rFonts w:ascii="Times New Roman" w:hAnsi="Times New Roman"/>
          <w:b w:val="0"/>
          <w:sz w:val="24"/>
          <w:szCs w:val="24"/>
        </w:rPr>
        <w:t xml:space="preserve"> 14.133, </w:t>
      </w:r>
      <w:r w:rsidRPr="00A52885">
        <w:rPr>
          <w:rFonts w:ascii="Times New Roman" w:hAnsi="Times New Roman"/>
          <w:b w:val="0"/>
          <w:sz w:val="24"/>
          <w:szCs w:val="24"/>
        </w:rPr>
        <w:t>de 2021.</w:t>
      </w:r>
    </w:p>
    <w:p w:rsidR="00FA383A" w:rsidRPr="00A52885" w:rsidRDefault="00613E22" w:rsidP="007A7821">
      <w:pPr>
        <w:pStyle w:val="Ttulo21"/>
        <w:numPr>
          <w:ilvl w:val="1"/>
          <w:numId w:val="3"/>
        </w:numPr>
        <w:spacing w:before="120" w:line="312" w:lineRule="auto"/>
        <w:ind w:left="754" w:hanging="397"/>
        <w:outlineLvl w:val="9"/>
        <w:rPr>
          <w:rFonts w:ascii="Times New Roman" w:hAnsi="Times New Roman"/>
          <w:b w:val="0"/>
          <w:bCs w:val="0"/>
          <w:sz w:val="24"/>
          <w:szCs w:val="24"/>
        </w:rPr>
      </w:pPr>
      <w:r w:rsidRPr="00A52885">
        <w:rPr>
          <w:rFonts w:ascii="Times New Roman" w:hAnsi="Times New Roman"/>
          <w:b w:val="0"/>
          <w:bCs w:val="0"/>
          <w:sz w:val="24"/>
          <w:szCs w:val="24"/>
        </w:rPr>
        <w:t xml:space="preserve">Para a habilitação dos </w:t>
      </w:r>
      <w:r w:rsidR="00CD5827">
        <w:rPr>
          <w:rFonts w:ascii="Times New Roman" w:hAnsi="Times New Roman"/>
          <w:b w:val="0"/>
          <w:bCs w:val="0"/>
          <w:sz w:val="24"/>
          <w:szCs w:val="24"/>
        </w:rPr>
        <w:t>participantes</w:t>
      </w:r>
      <w:r w:rsidRPr="00A52885">
        <w:rPr>
          <w:rFonts w:ascii="Times New Roman" w:hAnsi="Times New Roman"/>
          <w:b w:val="0"/>
          <w:bCs w:val="0"/>
          <w:sz w:val="24"/>
          <w:szCs w:val="24"/>
        </w:rPr>
        <w:t>, será exigida a documentação relativa:</w:t>
      </w:r>
    </w:p>
    <w:p w:rsidR="00FA383A" w:rsidRPr="00A52885" w:rsidRDefault="00613E22" w:rsidP="007A7821">
      <w:pPr>
        <w:pStyle w:val="Ttulo21"/>
        <w:numPr>
          <w:ilvl w:val="2"/>
          <w:numId w:val="3"/>
        </w:numPr>
        <w:spacing w:before="120" w:line="312" w:lineRule="auto"/>
        <w:ind w:left="1344" w:hanging="624"/>
        <w:rPr>
          <w:rFonts w:ascii="Times New Roman" w:hAnsi="Times New Roman"/>
          <w:sz w:val="24"/>
          <w:szCs w:val="24"/>
        </w:rPr>
      </w:pPr>
      <w:r w:rsidRPr="00A52885">
        <w:rPr>
          <w:rFonts w:ascii="Times New Roman" w:hAnsi="Times New Roman"/>
          <w:sz w:val="24"/>
          <w:szCs w:val="24"/>
        </w:rPr>
        <w:t>À Habilitação Jurídica</w:t>
      </w:r>
      <w:r w:rsidR="00B21565">
        <w:rPr>
          <w:rFonts w:ascii="Times New Roman" w:hAnsi="Times New Roman"/>
          <w:sz w:val="24"/>
          <w:szCs w:val="24"/>
        </w:rPr>
        <w:t xml:space="preserve"> </w:t>
      </w:r>
      <w:r w:rsidR="00B21565" w:rsidRPr="00F0048B">
        <w:rPr>
          <w:rFonts w:ascii="Times New Roman" w:hAnsi="Times New Roman"/>
          <w:sz w:val="24"/>
          <w:szCs w:val="24"/>
        </w:rPr>
        <w:t>(Art. 66, Lei 14.133/21)</w:t>
      </w:r>
      <w:r w:rsidRPr="00A52885">
        <w:rPr>
          <w:rFonts w:ascii="Times New Roman" w:hAnsi="Times New Roman"/>
          <w:sz w:val="24"/>
          <w:szCs w:val="24"/>
        </w:rPr>
        <w:t>:</w:t>
      </w:r>
    </w:p>
    <w:p w:rsidR="00B21565" w:rsidRPr="00B21565" w:rsidRDefault="00B21565" w:rsidP="007A7821">
      <w:pPr>
        <w:pStyle w:val="Ttulo21"/>
        <w:numPr>
          <w:ilvl w:val="3"/>
          <w:numId w:val="3"/>
        </w:numPr>
        <w:spacing w:before="120" w:line="312" w:lineRule="auto"/>
        <w:ind w:left="1871" w:hanging="794"/>
        <w:rPr>
          <w:rFonts w:ascii="Times New Roman" w:hAnsi="Times New Roman"/>
          <w:b w:val="0"/>
          <w:bCs w:val="0"/>
          <w:sz w:val="24"/>
          <w:szCs w:val="24"/>
        </w:rPr>
      </w:pPr>
      <w:r w:rsidRPr="00F0048B">
        <w:rPr>
          <w:rFonts w:ascii="Times New Roman" w:hAnsi="Times New Roman"/>
          <w:sz w:val="24"/>
          <w:szCs w:val="24"/>
        </w:rPr>
        <w:t xml:space="preserve">Pessoa física: </w:t>
      </w:r>
      <w:r w:rsidRPr="00B21565">
        <w:rPr>
          <w:rFonts w:ascii="Times New Roman" w:hAnsi="Times New Roman"/>
          <w:b w:val="0"/>
          <w:sz w:val="24"/>
          <w:szCs w:val="24"/>
        </w:rPr>
        <w:t>cédula de identidade (RG) ou documento equivalente que, por força de lei, tenha validade para fins de identificação em todo o território nacional;</w:t>
      </w:r>
    </w:p>
    <w:p w:rsidR="00676A47" w:rsidRPr="00A52885" w:rsidRDefault="00785EDB" w:rsidP="007A7821">
      <w:pPr>
        <w:pStyle w:val="Ttulo21"/>
        <w:numPr>
          <w:ilvl w:val="3"/>
          <w:numId w:val="3"/>
        </w:numPr>
        <w:spacing w:before="120" w:line="312" w:lineRule="auto"/>
        <w:ind w:left="1871" w:hanging="794"/>
        <w:rPr>
          <w:rFonts w:ascii="Times New Roman" w:hAnsi="Times New Roman"/>
          <w:b w:val="0"/>
          <w:bCs w:val="0"/>
          <w:sz w:val="24"/>
          <w:szCs w:val="24"/>
        </w:rPr>
      </w:pPr>
      <w:r w:rsidRPr="00785EDB">
        <w:rPr>
          <w:rFonts w:ascii="Times New Roman" w:hAnsi="Times New Roman"/>
          <w:bCs w:val="0"/>
          <w:sz w:val="24"/>
          <w:szCs w:val="24"/>
        </w:rPr>
        <w:t xml:space="preserve">Empresário </w:t>
      </w:r>
      <w:r w:rsidR="00613E22" w:rsidRPr="00785EDB">
        <w:rPr>
          <w:rFonts w:ascii="Times New Roman" w:hAnsi="Times New Roman"/>
          <w:bCs w:val="0"/>
          <w:sz w:val="24"/>
          <w:szCs w:val="24"/>
        </w:rPr>
        <w:t>individual:</w:t>
      </w:r>
      <w:r w:rsidR="00613E22" w:rsidRPr="00A52885">
        <w:rPr>
          <w:rFonts w:ascii="Times New Roman" w:hAnsi="Times New Roman"/>
          <w:b w:val="0"/>
          <w:bCs w:val="0"/>
          <w:sz w:val="24"/>
          <w:szCs w:val="24"/>
        </w:rPr>
        <w:t xml:space="preserve"> inscrição no registro público de empresas mercantis, a cargo da junta comercial da respectiva sede;</w:t>
      </w:r>
    </w:p>
    <w:p w:rsidR="00676A47" w:rsidRPr="00A52885" w:rsidRDefault="00613E22" w:rsidP="007A7821">
      <w:pPr>
        <w:pStyle w:val="Ttulo21"/>
        <w:numPr>
          <w:ilvl w:val="3"/>
          <w:numId w:val="3"/>
        </w:numPr>
        <w:spacing w:before="120" w:line="312" w:lineRule="auto"/>
        <w:ind w:left="1871" w:hanging="794"/>
        <w:rPr>
          <w:rFonts w:ascii="Times New Roman" w:hAnsi="Times New Roman"/>
          <w:b w:val="0"/>
          <w:bCs w:val="0"/>
          <w:sz w:val="24"/>
          <w:szCs w:val="24"/>
        </w:rPr>
      </w:pPr>
      <w:r w:rsidRPr="00785EDB">
        <w:rPr>
          <w:rFonts w:ascii="Times New Roman" w:hAnsi="Times New Roman"/>
          <w:bCs w:val="0"/>
          <w:sz w:val="24"/>
          <w:szCs w:val="24"/>
        </w:rPr>
        <w:t>Microempreendedor individual - MEI:</w:t>
      </w:r>
      <w:r w:rsidRPr="00A52885">
        <w:rPr>
          <w:rFonts w:ascii="Times New Roman" w:hAnsi="Times New Roman"/>
          <w:b w:val="0"/>
          <w:bCs w:val="0"/>
          <w:sz w:val="24"/>
          <w:szCs w:val="24"/>
        </w:rPr>
        <w:t xml:space="preserve"> certificado da condição de microempreendedor individual - CCMEI, cuja aceitação ficará condicionada à verificação da autenticidade no sítio </w:t>
      </w:r>
      <w:hyperlink r:id="rId28" w:history="1">
        <w:r w:rsidR="00AE7ACF" w:rsidRPr="00A52885">
          <w:rPr>
            <w:rStyle w:val="Hyperlink"/>
            <w:rFonts w:ascii="Times New Roman" w:hAnsi="Times New Roman"/>
            <w:b w:val="0"/>
            <w:bCs w:val="0"/>
            <w:sz w:val="24"/>
            <w:szCs w:val="24"/>
          </w:rPr>
          <w:t>https://www.gov.br/empresas-e-negocios/pt-br/empreendedor</w:t>
        </w:r>
      </w:hyperlink>
      <w:r w:rsidR="00AE7ACF" w:rsidRPr="00A52885">
        <w:rPr>
          <w:rFonts w:ascii="Times New Roman" w:hAnsi="Times New Roman"/>
          <w:b w:val="0"/>
          <w:bCs w:val="0"/>
          <w:sz w:val="24"/>
          <w:szCs w:val="24"/>
        </w:rPr>
        <w:t>;</w:t>
      </w:r>
    </w:p>
    <w:p w:rsidR="00AE7ACF" w:rsidRPr="00A52885" w:rsidRDefault="00613E22" w:rsidP="007A7821">
      <w:pPr>
        <w:pStyle w:val="Ttulo21"/>
        <w:numPr>
          <w:ilvl w:val="3"/>
          <w:numId w:val="3"/>
        </w:numPr>
        <w:spacing w:before="120" w:line="312" w:lineRule="auto"/>
        <w:ind w:left="1871" w:hanging="794"/>
        <w:rPr>
          <w:rFonts w:ascii="Times New Roman" w:hAnsi="Times New Roman"/>
          <w:b w:val="0"/>
          <w:bCs w:val="0"/>
          <w:sz w:val="24"/>
          <w:szCs w:val="24"/>
        </w:rPr>
      </w:pPr>
      <w:r w:rsidRPr="00785EDB">
        <w:rPr>
          <w:rFonts w:ascii="Times New Roman" w:hAnsi="Times New Roman"/>
          <w:bCs w:val="0"/>
          <w:sz w:val="24"/>
          <w:szCs w:val="24"/>
        </w:rPr>
        <w:t xml:space="preserve">Sociedade empresária, sociedade limitada unipessoal – </w:t>
      </w:r>
      <w:r w:rsidR="00785EDB" w:rsidRPr="00785EDB">
        <w:rPr>
          <w:rFonts w:ascii="Times New Roman" w:hAnsi="Times New Roman"/>
          <w:bCs w:val="0"/>
          <w:sz w:val="24"/>
          <w:szCs w:val="24"/>
        </w:rPr>
        <w:t>SLU</w:t>
      </w:r>
      <w:r w:rsidRPr="00785EDB">
        <w:rPr>
          <w:rFonts w:ascii="Times New Roman" w:hAnsi="Times New Roman"/>
          <w:bCs w:val="0"/>
          <w:sz w:val="24"/>
          <w:szCs w:val="24"/>
        </w:rPr>
        <w:t>:</w:t>
      </w:r>
      <w:r w:rsidRPr="00A52885">
        <w:rPr>
          <w:rFonts w:ascii="Times New Roman" w:hAnsi="Times New Roman"/>
          <w:b w:val="0"/>
          <w:bCs w:val="0"/>
          <w:sz w:val="24"/>
          <w:szCs w:val="24"/>
        </w:rPr>
        <w:t xml:space="preserve"> inscrição do ato constitutivo, estatuto ou contrato social no registro público de empresas mercantis, a cargo da junta comercial da respectiva sede, acompanhada de documento comprobatório de seus administradores;</w:t>
      </w:r>
    </w:p>
    <w:p w:rsidR="00E708CD" w:rsidRPr="00A52885" w:rsidRDefault="00613E22" w:rsidP="007A7821">
      <w:pPr>
        <w:pStyle w:val="Ttulo21"/>
        <w:numPr>
          <w:ilvl w:val="3"/>
          <w:numId w:val="3"/>
        </w:numPr>
        <w:spacing w:before="120" w:line="312" w:lineRule="auto"/>
        <w:ind w:left="1871" w:hanging="794"/>
        <w:rPr>
          <w:rFonts w:ascii="Times New Roman" w:hAnsi="Times New Roman"/>
          <w:b w:val="0"/>
          <w:bCs w:val="0"/>
          <w:sz w:val="24"/>
          <w:szCs w:val="24"/>
        </w:rPr>
      </w:pPr>
      <w:r w:rsidRPr="00785EDB">
        <w:rPr>
          <w:rFonts w:ascii="Times New Roman" w:hAnsi="Times New Roman"/>
          <w:bCs w:val="0"/>
          <w:sz w:val="24"/>
          <w:szCs w:val="24"/>
        </w:rPr>
        <w:t>Sociedade empresária estrangeira:</w:t>
      </w:r>
      <w:r w:rsidRPr="00A52885">
        <w:rPr>
          <w:rFonts w:ascii="Times New Roman" w:hAnsi="Times New Roman"/>
          <w:b w:val="0"/>
          <w:bCs w:val="0"/>
          <w:sz w:val="24"/>
          <w:szCs w:val="24"/>
        </w:rPr>
        <w:t xml:space="preserve"> portaria de autorização de </w:t>
      </w:r>
      <w:r w:rsidRPr="00A52885">
        <w:rPr>
          <w:rFonts w:ascii="Times New Roman" w:hAnsi="Times New Roman"/>
          <w:b w:val="0"/>
          <w:bCs w:val="0"/>
          <w:sz w:val="24"/>
          <w:szCs w:val="24"/>
        </w:rPr>
        <w:lastRenderedPageBreak/>
        <w:t xml:space="preserve">funcionamento no Brasil, publicada no diário oficial da união e arquivada na junta comercial da unidade federativa onde se localizar a filial, agência, sucursal ou estabelecimento, a qual será considerada como sua sede, conforme Instrução Normativa </w:t>
      </w:r>
      <w:r w:rsidR="008C316F" w:rsidRPr="00A52885">
        <w:rPr>
          <w:rFonts w:ascii="Times New Roman" w:hAnsi="Times New Roman"/>
          <w:b w:val="0"/>
          <w:bCs w:val="0"/>
          <w:sz w:val="24"/>
          <w:szCs w:val="24"/>
        </w:rPr>
        <w:t xml:space="preserve">DREI/ME </w:t>
      </w:r>
      <w:r w:rsidRPr="00A52885">
        <w:rPr>
          <w:rFonts w:ascii="Times New Roman" w:hAnsi="Times New Roman"/>
          <w:b w:val="0"/>
          <w:bCs w:val="0"/>
          <w:sz w:val="24"/>
          <w:szCs w:val="24"/>
        </w:rPr>
        <w:t>n.</w:t>
      </w:r>
      <w:r w:rsidR="008C316F" w:rsidRPr="00A52885">
        <w:rPr>
          <w:rFonts w:ascii="Times New Roman" w:hAnsi="Times New Roman"/>
          <w:b w:val="0"/>
          <w:bCs w:val="0"/>
          <w:sz w:val="24"/>
          <w:szCs w:val="24"/>
        </w:rPr>
        <w:t xml:space="preserve">º 77, </w:t>
      </w:r>
      <w:r w:rsidRPr="00A52885">
        <w:rPr>
          <w:rFonts w:ascii="Times New Roman" w:hAnsi="Times New Roman"/>
          <w:b w:val="0"/>
          <w:bCs w:val="0"/>
          <w:sz w:val="24"/>
          <w:szCs w:val="24"/>
        </w:rPr>
        <w:t xml:space="preserve">de 18 de março de </w:t>
      </w:r>
      <w:r w:rsidR="008C316F" w:rsidRPr="00A52885">
        <w:rPr>
          <w:rFonts w:ascii="Times New Roman" w:hAnsi="Times New Roman"/>
          <w:b w:val="0"/>
          <w:bCs w:val="0"/>
          <w:sz w:val="24"/>
          <w:szCs w:val="24"/>
        </w:rPr>
        <w:t>2020.</w:t>
      </w:r>
    </w:p>
    <w:p w:rsidR="00E708CD" w:rsidRPr="00A52885" w:rsidRDefault="00613E22" w:rsidP="007A7821">
      <w:pPr>
        <w:pStyle w:val="Ttulo21"/>
        <w:numPr>
          <w:ilvl w:val="3"/>
          <w:numId w:val="3"/>
        </w:numPr>
        <w:spacing w:before="120" w:line="312" w:lineRule="auto"/>
        <w:ind w:left="1871" w:hanging="794"/>
        <w:rPr>
          <w:rFonts w:ascii="Times New Roman" w:hAnsi="Times New Roman"/>
          <w:b w:val="0"/>
          <w:bCs w:val="0"/>
          <w:sz w:val="24"/>
          <w:szCs w:val="24"/>
        </w:rPr>
      </w:pPr>
      <w:r w:rsidRPr="00785EDB">
        <w:rPr>
          <w:rFonts w:ascii="Times New Roman" w:hAnsi="Times New Roman"/>
          <w:bCs w:val="0"/>
          <w:sz w:val="24"/>
          <w:szCs w:val="24"/>
        </w:rPr>
        <w:t>Sociedade simples:</w:t>
      </w:r>
      <w:r w:rsidRPr="00A52885">
        <w:rPr>
          <w:rFonts w:ascii="Times New Roman" w:hAnsi="Times New Roman"/>
          <w:b w:val="0"/>
          <w:bCs w:val="0"/>
          <w:sz w:val="24"/>
          <w:szCs w:val="24"/>
        </w:rPr>
        <w:t xml:space="preserve"> inscrição do ato constitutivo no registro civil de pessoas jurídicas do local de sua sede, acompanhada de documento comprobatório de seus administradores;</w:t>
      </w:r>
    </w:p>
    <w:p w:rsidR="00E708CD" w:rsidRPr="00A52885" w:rsidRDefault="00613E22" w:rsidP="007A7821">
      <w:pPr>
        <w:pStyle w:val="Ttulo21"/>
        <w:numPr>
          <w:ilvl w:val="3"/>
          <w:numId w:val="3"/>
        </w:numPr>
        <w:spacing w:before="120" w:line="312" w:lineRule="auto"/>
        <w:ind w:left="1871" w:hanging="794"/>
        <w:rPr>
          <w:rFonts w:ascii="Times New Roman" w:hAnsi="Times New Roman"/>
          <w:b w:val="0"/>
          <w:bCs w:val="0"/>
          <w:sz w:val="24"/>
          <w:szCs w:val="24"/>
        </w:rPr>
      </w:pPr>
      <w:r w:rsidRPr="00785EDB">
        <w:rPr>
          <w:rFonts w:ascii="Times New Roman" w:hAnsi="Times New Roman"/>
          <w:bCs w:val="0"/>
          <w:sz w:val="24"/>
          <w:szCs w:val="24"/>
        </w:rPr>
        <w:t>Filial, sucursal ou agência de sociedade simples ou empresária:</w:t>
      </w:r>
      <w:r w:rsidRPr="00A52885">
        <w:rPr>
          <w:rFonts w:ascii="Times New Roman" w:hAnsi="Times New Roman"/>
          <w:b w:val="0"/>
          <w:bCs w:val="0"/>
          <w:sz w:val="24"/>
          <w:szCs w:val="24"/>
        </w:rPr>
        <w:t xml:space="preserve"> inscrição do ato constitutivo da filial, sucursal ou agência da sociedade simples ou empresária, respectivamente, no registro civil das pessoas jurídicas ou no registro público de empresas </w:t>
      </w:r>
      <w:bookmarkStart w:id="30" w:name="_Int_ySfCXwr4"/>
      <w:r w:rsidRPr="00A52885">
        <w:rPr>
          <w:rFonts w:ascii="Times New Roman" w:hAnsi="Times New Roman"/>
          <w:b w:val="0"/>
          <w:bCs w:val="0"/>
          <w:sz w:val="24"/>
          <w:szCs w:val="24"/>
        </w:rPr>
        <w:t>mercantis onde</w:t>
      </w:r>
      <w:bookmarkEnd w:id="30"/>
      <w:r w:rsidRPr="00A52885">
        <w:rPr>
          <w:rFonts w:ascii="Times New Roman" w:hAnsi="Times New Roman"/>
          <w:b w:val="0"/>
          <w:bCs w:val="0"/>
          <w:sz w:val="24"/>
          <w:szCs w:val="24"/>
        </w:rPr>
        <w:t xml:space="preserve"> opera, com averbação no registro onde tem sede a matriz;</w:t>
      </w:r>
    </w:p>
    <w:p w:rsidR="00E708CD" w:rsidRPr="00A52885" w:rsidRDefault="00890E43" w:rsidP="007A7821">
      <w:pPr>
        <w:pStyle w:val="Ttulo21"/>
        <w:numPr>
          <w:ilvl w:val="3"/>
          <w:numId w:val="3"/>
        </w:numPr>
        <w:spacing w:before="120" w:line="312" w:lineRule="auto"/>
        <w:ind w:left="1871" w:hanging="794"/>
        <w:rPr>
          <w:rFonts w:ascii="Times New Roman" w:hAnsi="Times New Roman"/>
          <w:b w:val="0"/>
          <w:bCs w:val="0"/>
          <w:sz w:val="24"/>
          <w:szCs w:val="24"/>
        </w:rPr>
      </w:pPr>
      <w:r w:rsidRPr="00785EDB">
        <w:rPr>
          <w:rFonts w:ascii="Times New Roman" w:hAnsi="Times New Roman"/>
          <w:bCs w:val="0"/>
          <w:sz w:val="24"/>
          <w:szCs w:val="24"/>
        </w:rPr>
        <w:t xml:space="preserve">Sociedade </w:t>
      </w:r>
      <w:r w:rsidR="00613E22" w:rsidRPr="00785EDB">
        <w:rPr>
          <w:rFonts w:ascii="Times New Roman" w:hAnsi="Times New Roman"/>
          <w:bCs w:val="0"/>
          <w:sz w:val="24"/>
          <w:szCs w:val="24"/>
        </w:rPr>
        <w:t>cooperativa:</w:t>
      </w:r>
      <w:r w:rsidR="00613E22" w:rsidRPr="00A52885">
        <w:rPr>
          <w:rFonts w:ascii="Times New Roman" w:hAnsi="Times New Roman"/>
          <w:b w:val="0"/>
          <w:bCs w:val="0"/>
          <w:sz w:val="24"/>
          <w:szCs w:val="24"/>
        </w:rPr>
        <w:t xml:space="preserve"> ata de fundação e estatuto social, com a ata da assembleia que o aprovou, devidamente arquivado na junta comercial ou inscrito no registro civil das pessoas jurídicas da respectiva sede, além do registro de que trata o Art. 107 da </w:t>
      </w:r>
      <w:r w:rsidR="00070ED6" w:rsidRPr="00A52885">
        <w:rPr>
          <w:rFonts w:ascii="Times New Roman" w:hAnsi="Times New Roman"/>
          <w:b w:val="0"/>
          <w:bCs w:val="0"/>
          <w:sz w:val="24"/>
          <w:szCs w:val="24"/>
        </w:rPr>
        <w:t xml:space="preserve">Lei </w:t>
      </w:r>
      <w:r w:rsidR="007A4A92">
        <w:rPr>
          <w:rFonts w:ascii="Times New Roman" w:hAnsi="Times New Roman"/>
          <w:b w:val="0"/>
          <w:bCs w:val="0"/>
          <w:sz w:val="24"/>
          <w:szCs w:val="24"/>
        </w:rPr>
        <w:t>n.º</w:t>
      </w:r>
      <w:r w:rsidR="00613E22" w:rsidRPr="00A52885">
        <w:rPr>
          <w:rFonts w:ascii="Times New Roman" w:hAnsi="Times New Roman"/>
          <w:b w:val="0"/>
          <w:bCs w:val="0"/>
          <w:sz w:val="24"/>
          <w:szCs w:val="24"/>
        </w:rPr>
        <w:t xml:space="preserve"> 5.764, de 16 de dezembro 1971.</w:t>
      </w:r>
    </w:p>
    <w:p w:rsidR="00676A47" w:rsidRDefault="00613E22" w:rsidP="007A7821">
      <w:pPr>
        <w:pStyle w:val="Ttulo21"/>
        <w:numPr>
          <w:ilvl w:val="3"/>
          <w:numId w:val="3"/>
        </w:numPr>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Os documentos deverão estar acompanhados de todas as alterações ou da consolidação respectiva.</w:t>
      </w:r>
    </w:p>
    <w:p w:rsidR="00FA383A" w:rsidRPr="00A52885" w:rsidRDefault="00890E43" w:rsidP="007A7821">
      <w:pPr>
        <w:pStyle w:val="Ttulo21"/>
        <w:numPr>
          <w:ilvl w:val="2"/>
          <w:numId w:val="3"/>
        </w:numPr>
        <w:spacing w:before="120" w:line="312" w:lineRule="auto"/>
        <w:ind w:left="1287" w:hanging="567"/>
        <w:rPr>
          <w:rFonts w:ascii="Times New Roman" w:hAnsi="Times New Roman"/>
          <w:sz w:val="24"/>
          <w:szCs w:val="24"/>
        </w:rPr>
      </w:pPr>
      <w:r>
        <w:rPr>
          <w:rFonts w:ascii="Times New Roman" w:hAnsi="Times New Roman"/>
          <w:sz w:val="24"/>
          <w:szCs w:val="24"/>
        </w:rPr>
        <w:t xml:space="preserve"> </w:t>
      </w:r>
      <w:r w:rsidR="00613E22" w:rsidRPr="00A52885">
        <w:rPr>
          <w:rFonts w:ascii="Times New Roman" w:hAnsi="Times New Roman"/>
          <w:sz w:val="24"/>
          <w:szCs w:val="24"/>
        </w:rPr>
        <w:t xml:space="preserve">À </w:t>
      </w:r>
      <w:r w:rsidR="001D3335" w:rsidRPr="00A52885">
        <w:rPr>
          <w:rFonts w:ascii="Times New Roman" w:hAnsi="Times New Roman"/>
          <w:sz w:val="24"/>
          <w:szCs w:val="24"/>
        </w:rPr>
        <w:t>Regularidade Fiscal</w:t>
      </w:r>
      <w:r w:rsidR="00613E22" w:rsidRPr="00A52885">
        <w:rPr>
          <w:rFonts w:ascii="Times New Roman" w:hAnsi="Times New Roman"/>
          <w:sz w:val="24"/>
          <w:szCs w:val="24"/>
        </w:rPr>
        <w:t xml:space="preserve">, </w:t>
      </w:r>
      <w:r w:rsidR="001D3335" w:rsidRPr="00A52885">
        <w:rPr>
          <w:rFonts w:ascii="Times New Roman" w:hAnsi="Times New Roman"/>
          <w:sz w:val="24"/>
          <w:szCs w:val="24"/>
        </w:rPr>
        <w:t xml:space="preserve">Social </w:t>
      </w:r>
      <w:r w:rsidR="00613E22" w:rsidRPr="00A52885">
        <w:rPr>
          <w:rFonts w:ascii="Times New Roman" w:hAnsi="Times New Roman"/>
          <w:sz w:val="24"/>
          <w:szCs w:val="24"/>
        </w:rPr>
        <w:t xml:space="preserve">e </w:t>
      </w:r>
      <w:r w:rsidR="001D3335" w:rsidRPr="00A52885">
        <w:rPr>
          <w:rFonts w:ascii="Times New Roman" w:hAnsi="Times New Roman"/>
          <w:sz w:val="24"/>
          <w:szCs w:val="24"/>
        </w:rPr>
        <w:t>Trabalhista</w:t>
      </w:r>
      <w:r w:rsidR="00785EDB">
        <w:rPr>
          <w:rFonts w:ascii="Times New Roman" w:hAnsi="Times New Roman"/>
          <w:sz w:val="24"/>
          <w:szCs w:val="24"/>
        </w:rPr>
        <w:t xml:space="preserve"> </w:t>
      </w:r>
      <w:r w:rsidR="00785EDB" w:rsidRPr="00F0048B">
        <w:rPr>
          <w:rFonts w:ascii="Times New Roman" w:hAnsi="Times New Roman"/>
          <w:sz w:val="24"/>
          <w:szCs w:val="24"/>
        </w:rPr>
        <w:t>(Art. 68, Lei 14.133/21)</w:t>
      </w:r>
      <w:r w:rsidR="00613E22" w:rsidRPr="00A52885">
        <w:rPr>
          <w:rFonts w:ascii="Times New Roman" w:hAnsi="Times New Roman"/>
          <w:sz w:val="24"/>
          <w:szCs w:val="24"/>
        </w:rPr>
        <w:t>:</w:t>
      </w:r>
    </w:p>
    <w:p w:rsidR="00E708CD" w:rsidRPr="00A52885" w:rsidRDefault="00613E22" w:rsidP="007A7821">
      <w:pPr>
        <w:pStyle w:val="Ttulo21"/>
        <w:numPr>
          <w:ilvl w:val="3"/>
          <w:numId w:val="3"/>
        </w:numPr>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 xml:space="preserve">Prova de </w:t>
      </w:r>
      <w:r w:rsidRPr="00A52885">
        <w:rPr>
          <w:rFonts w:ascii="Times New Roman" w:hAnsi="Times New Roman"/>
          <w:sz w:val="24"/>
          <w:szCs w:val="24"/>
        </w:rPr>
        <w:t>inscrição no cadastro nacional de pessoas jurídicas (CNPJ)</w:t>
      </w:r>
      <w:r w:rsidRPr="00A52885">
        <w:rPr>
          <w:rFonts w:ascii="Times New Roman" w:hAnsi="Times New Roman"/>
          <w:b w:val="0"/>
          <w:bCs w:val="0"/>
          <w:sz w:val="24"/>
          <w:szCs w:val="24"/>
        </w:rPr>
        <w:t>, mediante apresentação do comprovante de inscrição emitido pela secretaria da receita federal;</w:t>
      </w:r>
    </w:p>
    <w:p w:rsidR="00676A47" w:rsidRDefault="00613E22" w:rsidP="007A7821">
      <w:pPr>
        <w:pStyle w:val="Ttulo21"/>
        <w:numPr>
          <w:ilvl w:val="3"/>
          <w:numId w:val="3"/>
        </w:numPr>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 xml:space="preserve">Prova de </w:t>
      </w:r>
      <w:r w:rsidRPr="00A52885">
        <w:rPr>
          <w:rFonts w:ascii="Times New Roman" w:hAnsi="Times New Roman"/>
          <w:sz w:val="24"/>
          <w:szCs w:val="24"/>
        </w:rPr>
        <w:t>regularidade com a fazenda nacional</w:t>
      </w:r>
      <w:r w:rsidRPr="00A52885">
        <w:rPr>
          <w:rFonts w:ascii="Times New Roman" w:hAnsi="Times New Roman"/>
          <w:b w:val="0"/>
          <w:bCs w:val="0"/>
          <w:sz w:val="24"/>
          <w:szCs w:val="24"/>
        </w:rPr>
        <w:t xml:space="preserve">, mediante a apresentação de certidão expedida conjuntamente pela secretaria da receita federal do Brasil (SRFB) e pela procuradoria-geral da fazenda nacional (PGFN), referente a todos os créditos tributários federais e à dívida ativa da união (DAU) por elas administrados, inclusive os créditos tributários relativos às contribuições sociais previstas nas alíneas </w:t>
      </w:r>
      <w:r w:rsidR="008C316F" w:rsidRPr="00A52885">
        <w:rPr>
          <w:rFonts w:ascii="Times New Roman" w:hAnsi="Times New Roman"/>
          <w:b w:val="0"/>
          <w:bCs w:val="0"/>
          <w:sz w:val="24"/>
          <w:szCs w:val="24"/>
        </w:rPr>
        <w:t xml:space="preserve">"A", "B" </w:t>
      </w:r>
      <w:r w:rsidRPr="00A52885">
        <w:rPr>
          <w:rFonts w:ascii="Times New Roman" w:hAnsi="Times New Roman"/>
          <w:b w:val="0"/>
          <w:bCs w:val="0"/>
          <w:sz w:val="24"/>
          <w:szCs w:val="24"/>
        </w:rPr>
        <w:t xml:space="preserve">e </w:t>
      </w:r>
      <w:r w:rsidR="008C316F" w:rsidRPr="00A52885">
        <w:rPr>
          <w:rFonts w:ascii="Times New Roman" w:hAnsi="Times New Roman"/>
          <w:b w:val="0"/>
          <w:bCs w:val="0"/>
          <w:sz w:val="24"/>
          <w:szCs w:val="24"/>
        </w:rPr>
        <w:t xml:space="preserve">"C" </w:t>
      </w:r>
      <w:r w:rsidRPr="00A52885">
        <w:rPr>
          <w:rFonts w:ascii="Times New Roman" w:hAnsi="Times New Roman"/>
          <w:b w:val="0"/>
          <w:bCs w:val="0"/>
          <w:sz w:val="24"/>
          <w:szCs w:val="24"/>
        </w:rPr>
        <w:t>do parágrafo único do artigo 11 da Lei Federal n</w:t>
      </w:r>
      <w:r w:rsidR="008C316F" w:rsidRPr="00A52885">
        <w:rPr>
          <w:rFonts w:ascii="Times New Roman" w:hAnsi="Times New Roman"/>
          <w:b w:val="0"/>
          <w:bCs w:val="0"/>
          <w:sz w:val="24"/>
          <w:szCs w:val="24"/>
        </w:rPr>
        <w:t xml:space="preserve">.º 8.212/1991, </w:t>
      </w:r>
      <w:r w:rsidRPr="00A52885">
        <w:rPr>
          <w:rFonts w:ascii="Times New Roman" w:hAnsi="Times New Roman"/>
          <w:b w:val="0"/>
          <w:bCs w:val="0"/>
          <w:sz w:val="24"/>
          <w:szCs w:val="24"/>
        </w:rPr>
        <w:t>às contribuições instituídas a título de substituição, e às contribuições devidas, por lei, a terceiros</w:t>
      </w:r>
      <w:r w:rsidR="008C316F" w:rsidRPr="00A52885">
        <w:rPr>
          <w:rFonts w:ascii="Times New Roman" w:hAnsi="Times New Roman"/>
          <w:b w:val="0"/>
          <w:bCs w:val="0"/>
          <w:sz w:val="24"/>
          <w:szCs w:val="24"/>
        </w:rPr>
        <w:t>;</w:t>
      </w:r>
    </w:p>
    <w:p w:rsidR="00785EDB" w:rsidRDefault="00785EDB" w:rsidP="007A7821">
      <w:pPr>
        <w:pStyle w:val="Ttulo21"/>
        <w:numPr>
          <w:ilvl w:val="3"/>
          <w:numId w:val="3"/>
        </w:numPr>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 xml:space="preserve">Prova de </w:t>
      </w:r>
      <w:r w:rsidRPr="00A52885">
        <w:rPr>
          <w:rFonts w:ascii="Times New Roman" w:hAnsi="Times New Roman"/>
          <w:sz w:val="24"/>
          <w:szCs w:val="24"/>
        </w:rPr>
        <w:t>regularidade fiscal perante a fazenda estadual relativa aos tributos estaduais</w:t>
      </w:r>
      <w:r w:rsidRPr="00A52885">
        <w:rPr>
          <w:rFonts w:ascii="Times New Roman" w:hAnsi="Times New Roman"/>
          <w:b w:val="0"/>
          <w:bCs w:val="0"/>
          <w:sz w:val="24"/>
          <w:szCs w:val="24"/>
        </w:rPr>
        <w:t xml:space="preserve">, mediante apresentação de certidão negativa de débito </w:t>
      </w:r>
      <w:r w:rsidRPr="00A52885">
        <w:rPr>
          <w:rFonts w:ascii="Times New Roman" w:hAnsi="Times New Roman"/>
          <w:b w:val="0"/>
          <w:bCs w:val="0"/>
          <w:sz w:val="24"/>
          <w:szCs w:val="24"/>
        </w:rPr>
        <w:lastRenderedPageBreak/>
        <w:t xml:space="preserve">ou certidão positiva com efeito de negativa do domicílio ou sede do </w:t>
      </w:r>
      <w:r w:rsidR="0062248E">
        <w:rPr>
          <w:rFonts w:ascii="Times New Roman" w:hAnsi="Times New Roman"/>
          <w:b w:val="0"/>
          <w:bCs w:val="0"/>
          <w:sz w:val="24"/>
          <w:szCs w:val="24"/>
        </w:rPr>
        <w:t>participante</w:t>
      </w:r>
      <w:r w:rsidRPr="00A52885">
        <w:rPr>
          <w:rFonts w:ascii="Times New Roman" w:hAnsi="Times New Roman"/>
          <w:b w:val="0"/>
          <w:bCs w:val="0"/>
          <w:sz w:val="24"/>
          <w:szCs w:val="24"/>
        </w:rPr>
        <w:t>, ou outra equivalente, na forma da lei;</w:t>
      </w:r>
    </w:p>
    <w:p w:rsidR="00785EDB" w:rsidRPr="00A52885" w:rsidRDefault="00785EDB" w:rsidP="007A7821">
      <w:pPr>
        <w:pStyle w:val="Ttulo21"/>
        <w:numPr>
          <w:ilvl w:val="3"/>
          <w:numId w:val="3"/>
        </w:numPr>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 xml:space="preserve">Prova de </w:t>
      </w:r>
      <w:r w:rsidRPr="00A52885">
        <w:rPr>
          <w:rFonts w:ascii="Times New Roman" w:hAnsi="Times New Roman"/>
          <w:sz w:val="24"/>
          <w:szCs w:val="24"/>
        </w:rPr>
        <w:t>regularidade fiscal perante a fazenda municipal</w:t>
      </w:r>
      <w:r w:rsidRPr="00A52885">
        <w:rPr>
          <w:rFonts w:ascii="Times New Roman" w:hAnsi="Times New Roman"/>
          <w:b w:val="0"/>
          <w:bCs w:val="0"/>
          <w:sz w:val="24"/>
          <w:szCs w:val="24"/>
        </w:rPr>
        <w:t xml:space="preserve"> relativa aos tributos municipais da sede da proponente, mediante apresentação de certidão negativa de débito ou certidão positiva com efeito de negativa ou documento equivalente do município do domicílio ou sede do </w:t>
      </w:r>
      <w:r w:rsidR="0062248E">
        <w:rPr>
          <w:rFonts w:ascii="Times New Roman" w:hAnsi="Times New Roman"/>
          <w:b w:val="0"/>
          <w:bCs w:val="0"/>
          <w:sz w:val="24"/>
          <w:szCs w:val="24"/>
        </w:rPr>
        <w:t>participante</w:t>
      </w:r>
      <w:r w:rsidRPr="00A52885">
        <w:rPr>
          <w:rFonts w:ascii="Times New Roman" w:hAnsi="Times New Roman"/>
          <w:b w:val="0"/>
          <w:bCs w:val="0"/>
          <w:sz w:val="24"/>
          <w:szCs w:val="24"/>
        </w:rPr>
        <w:t>, na forma da lei;</w:t>
      </w:r>
    </w:p>
    <w:p w:rsidR="0006589C" w:rsidRPr="00A52885" w:rsidRDefault="00613E22" w:rsidP="007A7821">
      <w:pPr>
        <w:pStyle w:val="Ttulo21"/>
        <w:numPr>
          <w:ilvl w:val="3"/>
          <w:numId w:val="3"/>
        </w:numPr>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 xml:space="preserve">Prova de </w:t>
      </w:r>
      <w:r w:rsidRPr="00A52885">
        <w:rPr>
          <w:rFonts w:ascii="Times New Roman" w:hAnsi="Times New Roman"/>
          <w:sz w:val="24"/>
          <w:szCs w:val="24"/>
        </w:rPr>
        <w:t>regularidade perante o fundo de garantia por tempo de serviço - FGTS</w:t>
      </w:r>
      <w:r w:rsidRPr="00A52885">
        <w:rPr>
          <w:rFonts w:ascii="Times New Roman" w:hAnsi="Times New Roman"/>
          <w:b w:val="0"/>
          <w:bCs w:val="0"/>
          <w:sz w:val="24"/>
          <w:szCs w:val="24"/>
        </w:rPr>
        <w:t xml:space="preserve">, mediante apresentação do certificado de regularidade do FGTS – CRF, fornecido pela Caixa Econômica Federal </w:t>
      </w:r>
      <w:r w:rsidR="008C316F" w:rsidRPr="00A52885">
        <w:rPr>
          <w:rFonts w:ascii="Times New Roman" w:hAnsi="Times New Roman"/>
          <w:b w:val="0"/>
          <w:bCs w:val="0"/>
          <w:sz w:val="24"/>
          <w:szCs w:val="24"/>
        </w:rPr>
        <w:t>– CEF;</w:t>
      </w:r>
    </w:p>
    <w:p w:rsidR="0006589C" w:rsidRPr="00A52885" w:rsidRDefault="00613E22" w:rsidP="007A7821">
      <w:pPr>
        <w:pStyle w:val="Ttulo21"/>
        <w:numPr>
          <w:ilvl w:val="3"/>
          <w:numId w:val="3"/>
        </w:numPr>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 xml:space="preserve">Prova de </w:t>
      </w:r>
      <w:r w:rsidRPr="00A52885">
        <w:rPr>
          <w:rFonts w:ascii="Times New Roman" w:hAnsi="Times New Roman"/>
          <w:sz w:val="24"/>
          <w:szCs w:val="24"/>
        </w:rPr>
        <w:t>inexistência de débitos inadimplidos perante a justiça do trabalho</w:t>
      </w:r>
      <w:r w:rsidRPr="00A52885">
        <w:rPr>
          <w:rFonts w:ascii="Times New Roman" w:hAnsi="Times New Roman"/>
          <w:b w:val="0"/>
          <w:bCs w:val="0"/>
          <w:sz w:val="24"/>
          <w:szCs w:val="24"/>
        </w:rPr>
        <w:t xml:space="preserve">, mediante a apresentação de certidão negativa de débitos trabalhistas (CNDT), emitida com base no art. 642-a da consolidação das lei do trabalho, acrescentado pela </w:t>
      </w:r>
      <w:r w:rsidR="00B813FC" w:rsidRPr="00A52885">
        <w:rPr>
          <w:rFonts w:ascii="Times New Roman" w:hAnsi="Times New Roman"/>
          <w:b w:val="0"/>
          <w:bCs w:val="0"/>
          <w:sz w:val="24"/>
          <w:szCs w:val="24"/>
        </w:rPr>
        <w:t xml:space="preserve">Lei </w:t>
      </w:r>
      <w:r w:rsidR="007A4A92">
        <w:rPr>
          <w:rFonts w:ascii="Times New Roman" w:hAnsi="Times New Roman"/>
          <w:b w:val="0"/>
          <w:bCs w:val="0"/>
          <w:sz w:val="24"/>
          <w:szCs w:val="24"/>
        </w:rPr>
        <w:t>n.º</w:t>
      </w:r>
      <w:r w:rsidR="008C316F" w:rsidRPr="00A52885">
        <w:rPr>
          <w:rFonts w:ascii="Times New Roman" w:hAnsi="Times New Roman"/>
          <w:b w:val="0"/>
          <w:bCs w:val="0"/>
          <w:sz w:val="24"/>
          <w:szCs w:val="24"/>
        </w:rPr>
        <w:t xml:space="preserve"> 12.440, </w:t>
      </w:r>
      <w:r w:rsidR="00B813FC" w:rsidRPr="00A52885">
        <w:rPr>
          <w:rFonts w:ascii="Times New Roman" w:hAnsi="Times New Roman"/>
          <w:b w:val="0"/>
          <w:bCs w:val="0"/>
          <w:sz w:val="24"/>
          <w:szCs w:val="24"/>
        </w:rPr>
        <w:t xml:space="preserve">de 7 de julho de 2011, e na resolução administrativa </w:t>
      </w:r>
      <w:r w:rsidR="007A4A92">
        <w:rPr>
          <w:rFonts w:ascii="Times New Roman" w:hAnsi="Times New Roman"/>
          <w:b w:val="0"/>
          <w:bCs w:val="0"/>
          <w:sz w:val="24"/>
          <w:szCs w:val="24"/>
        </w:rPr>
        <w:t>n.º</w:t>
      </w:r>
      <w:r w:rsidR="008C316F" w:rsidRPr="00A52885">
        <w:rPr>
          <w:rFonts w:ascii="Times New Roman" w:hAnsi="Times New Roman"/>
          <w:b w:val="0"/>
          <w:bCs w:val="0"/>
          <w:sz w:val="24"/>
          <w:szCs w:val="24"/>
        </w:rPr>
        <w:t xml:space="preserve"> 1470/2011 </w:t>
      </w:r>
      <w:r w:rsidR="00B813FC" w:rsidRPr="00A52885">
        <w:rPr>
          <w:rFonts w:ascii="Times New Roman" w:hAnsi="Times New Roman"/>
          <w:b w:val="0"/>
          <w:bCs w:val="0"/>
          <w:sz w:val="24"/>
          <w:szCs w:val="24"/>
        </w:rPr>
        <w:t xml:space="preserve">do Tribunal Superior do Trabalho, de 24 de agosto de </w:t>
      </w:r>
      <w:r w:rsidR="008C316F" w:rsidRPr="00A52885">
        <w:rPr>
          <w:rFonts w:ascii="Times New Roman" w:hAnsi="Times New Roman"/>
          <w:b w:val="0"/>
          <w:bCs w:val="0"/>
          <w:sz w:val="24"/>
          <w:szCs w:val="24"/>
        </w:rPr>
        <w:t>2011.</w:t>
      </w:r>
    </w:p>
    <w:p w:rsidR="00785EDB" w:rsidRPr="00785EDB" w:rsidRDefault="00785EDB" w:rsidP="007A7821">
      <w:pPr>
        <w:pStyle w:val="Ttulo21"/>
        <w:numPr>
          <w:ilvl w:val="2"/>
          <w:numId w:val="3"/>
        </w:numPr>
        <w:spacing w:before="120" w:line="312" w:lineRule="auto"/>
        <w:ind w:left="1344" w:hanging="624"/>
        <w:rPr>
          <w:rFonts w:ascii="Times New Roman" w:hAnsi="Times New Roman"/>
          <w:b w:val="0"/>
          <w:bCs w:val="0"/>
          <w:sz w:val="24"/>
          <w:szCs w:val="24"/>
        </w:rPr>
      </w:pPr>
      <w:r w:rsidRPr="00785EDB">
        <w:rPr>
          <w:rFonts w:ascii="Times New Roman" w:hAnsi="Times New Roman"/>
          <w:b w:val="0"/>
          <w:sz w:val="24"/>
          <w:szCs w:val="24"/>
        </w:rPr>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rsidR="00FA383A" w:rsidRPr="00A52885" w:rsidRDefault="00B813FC" w:rsidP="007A7821">
      <w:pPr>
        <w:pStyle w:val="Ttulo21"/>
        <w:numPr>
          <w:ilvl w:val="2"/>
          <w:numId w:val="3"/>
        </w:numPr>
        <w:spacing w:before="120" w:line="312" w:lineRule="auto"/>
        <w:ind w:left="1344" w:hanging="624"/>
        <w:rPr>
          <w:rFonts w:ascii="Times New Roman" w:hAnsi="Times New Roman"/>
          <w:b w:val="0"/>
          <w:bCs w:val="0"/>
          <w:sz w:val="24"/>
          <w:szCs w:val="24"/>
        </w:rPr>
      </w:pPr>
      <w:r w:rsidRPr="00A52885">
        <w:rPr>
          <w:rFonts w:ascii="Times New Roman" w:hAnsi="Times New Roman"/>
          <w:b w:val="0"/>
          <w:bCs w:val="0"/>
          <w:sz w:val="24"/>
          <w:szCs w:val="24"/>
        </w:rPr>
        <w:t>As microempresas e as empresas de pequeno porte deverão apresentar toda a documentação exigida para efeito de comprovação de regularidade fiscal e trabalhista, mesmo que esta apresente alguma restrição.</w:t>
      </w:r>
    </w:p>
    <w:p w:rsidR="00AE7ACF" w:rsidRPr="00A52885" w:rsidRDefault="00B813FC" w:rsidP="007A7821">
      <w:pPr>
        <w:pStyle w:val="Ttulo21"/>
        <w:numPr>
          <w:ilvl w:val="2"/>
          <w:numId w:val="3"/>
        </w:numPr>
        <w:spacing w:before="120" w:line="312" w:lineRule="auto"/>
        <w:ind w:left="1344" w:hanging="624"/>
        <w:rPr>
          <w:rFonts w:ascii="Times New Roman" w:hAnsi="Times New Roman"/>
          <w:b w:val="0"/>
          <w:bCs w:val="0"/>
          <w:sz w:val="24"/>
          <w:szCs w:val="24"/>
        </w:rPr>
      </w:pPr>
      <w:r w:rsidRPr="00A52885">
        <w:rPr>
          <w:rFonts w:ascii="Times New Roman" w:hAnsi="Times New Roman"/>
          <w:b w:val="0"/>
          <w:bCs w:val="0"/>
          <w:sz w:val="24"/>
          <w:szCs w:val="24"/>
        </w:rPr>
        <w:t>A comprovação de regularidade fiscal e trabalhista das microempresas e das empresas de pequeno porte somente será exigida para efeito de assinatura do contrato.</w:t>
      </w:r>
    </w:p>
    <w:p w:rsidR="00AE7ACF" w:rsidRPr="00A52885" w:rsidRDefault="00B813FC" w:rsidP="007A7821">
      <w:pPr>
        <w:pStyle w:val="PargrafodaLista"/>
        <w:numPr>
          <w:ilvl w:val="2"/>
          <w:numId w:val="3"/>
        </w:numPr>
        <w:spacing w:before="120" w:line="312" w:lineRule="auto"/>
        <w:ind w:left="1344" w:right="0" w:hanging="624"/>
        <w:outlineLvl w:val="2"/>
        <w:rPr>
          <w:rFonts w:ascii="Times New Roman" w:eastAsiaTheme="minorEastAsia" w:hAnsi="Times New Roman"/>
          <w:sz w:val="24"/>
          <w:szCs w:val="24"/>
        </w:rPr>
      </w:pPr>
      <w:r w:rsidRPr="00A52885">
        <w:rPr>
          <w:rFonts w:ascii="Times New Roman" w:hAnsi="Times New Roman"/>
          <w:sz w:val="24"/>
          <w:szCs w:val="24"/>
        </w:rPr>
        <w:t>O fornecedor enquadrado como microempreendedor individual que auferir os benefícios do tratamento diferenciado previstos na Lei Complementar n</w:t>
      </w:r>
      <w:r w:rsidR="008C316F" w:rsidRPr="00A52885">
        <w:rPr>
          <w:rFonts w:ascii="Times New Roman" w:hAnsi="Times New Roman"/>
          <w:sz w:val="24"/>
          <w:szCs w:val="24"/>
        </w:rPr>
        <w:t xml:space="preserve">. 123, </w:t>
      </w:r>
      <w:r w:rsidRPr="00A52885">
        <w:rPr>
          <w:rFonts w:ascii="Times New Roman" w:hAnsi="Times New Roman"/>
          <w:sz w:val="24"/>
          <w:szCs w:val="24"/>
        </w:rPr>
        <w:t>de 2006, estará dispensado da prova de inscrição nos cadastros de contribuintes estadual e municipal.</w:t>
      </w:r>
    </w:p>
    <w:p w:rsidR="002939F3" w:rsidRPr="00A52885" w:rsidRDefault="00B813FC" w:rsidP="007A7821">
      <w:pPr>
        <w:pStyle w:val="PargrafodaLista"/>
        <w:numPr>
          <w:ilvl w:val="2"/>
          <w:numId w:val="3"/>
        </w:numPr>
        <w:spacing w:before="120" w:line="312" w:lineRule="auto"/>
        <w:ind w:left="1344" w:right="0" w:hanging="624"/>
        <w:outlineLvl w:val="2"/>
        <w:rPr>
          <w:rFonts w:ascii="Times New Roman" w:eastAsiaTheme="minorEastAsia" w:hAnsi="Times New Roman"/>
          <w:sz w:val="24"/>
          <w:szCs w:val="24"/>
        </w:rPr>
      </w:pPr>
      <w:r w:rsidRPr="00A52885">
        <w:rPr>
          <w:rFonts w:ascii="Times New Roman" w:hAnsi="Times New Roman"/>
          <w:sz w:val="24"/>
          <w:szCs w:val="24"/>
        </w:rPr>
        <w:t xml:space="preserve">Havendo alguma restrição na comprovação da regularidade fiscal e trabalhista, será assegurado o prazo de 5 (cinco) dias úteis, cujo termo inicial corresponderá ao momento em que o proponente for declarado o vencedor do certame, </w:t>
      </w:r>
      <w:r w:rsidRPr="00A52885">
        <w:rPr>
          <w:rFonts w:ascii="Times New Roman" w:hAnsi="Times New Roman"/>
          <w:sz w:val="24"/>
          <w:szCs w:val="24"/>
        </w:rPr>
        <w:lastRenderedPageBreak/>
        <w:t>prorrogável por igual período, a critério da administração pública, para a regularização da documentação, pagamento ou parcelamento do débito, e emissão de eventuais certidões negativas ou positivas com efeito de certidão negativa.</w:t>
      </w:r>
    </w:p>
    <w:p w:rsidR="002939F3" w:rsidRPr="00A52885" w:rsidRDefault="00B813FC" w:rsidP="007A7821">
      <w:pPr>
        <w:pStyle w:val="PargrafodaLista"/>
        <w:numPr>
          <w:ilvl w:val="3"/>
          <w:numId w:val="3"/>
        </w:numPr>
        <w:spacing w:before="120" w:line="312" w:lineRule="auto"/>
        <w:ind w:left="1871" w:right="0" w:hanging="794"/>
        <w:rPr>
          <w:rFonts w:ascii="Times New Roman" w:eastAsiaTheme="minorEastAsia" w:hAnsi="Times New Roman"/>
          <w:sz w:val="24"/>
          <w:szCs w:val="24"/>
        </w:rPr>
      </w:pPr>
      <w:r w:rsidRPr="00A52885">
        <w:rPr>
          <w:rFonts w:ascii="Times New Roman" w:hAnsi="Times New Roman"/>
          <w:sz w:val="24"/>
          <w:szCs w:val="24"/>
        </w:rPr>
        <w:t xml:space="preserve">A existência de restrição relativamente à regularidade fiscal e trabalhista não impede que o </w:t>
      </w:r>
      <w:r w:rsidR="0062248E">
        <w:rPr>
          <w:rFonts w:ascii="Times New Roman" w:hAnsi="Times New Roman"/>
          <w:sz w:val="24"/>
          <w:szCs w:val="24"/>
        </w:rPr>
        <w:t>participante</w:t>
      </w:r>
      <w:r w:rsidRPr="00A52885">
        <w:rPr>
          <w:rFonts w:ascii="Times New Roman" w:hAnsi="Times New Roman"/>
          <w:sz w:val="24"/>
          <w:szCs w:val="24"/>
        </w:rPr>
        <w:t xml:space="preserve"> qualificado como microempresa ou empresa de pequeno porte seja declarado vencedor, uma vez que atenda a todas as demais exigências do edital.</w:t>
      </w:r>
    </w:p>
    <w:p w:rsidR="00AE7ACF" w:rsidRPr="00A52885" w:rsidRDefault="00B813FC" w:rsidP="007A7821">
      <w:pPr>
        <w:pStyle w:val="Ttulo21"/>
        <w:numPr>
          <w:ilvl w:val="3"/>
          <w:numId w:val="3"/>
        </w:numPr>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A declaração do vencedor acima referida será realizada no momento imediatamente posterior à fase de habilitação, aguardando-se os prazos de regularização fiscal para a abertura da fase recursal.</w:t>
      </w:r>
    </w:p>
    <w:p w:rsidR="002939F3" w:rsidRPr="00A52885" w:rsidRDefault="00B813FC" w:rsidP="007A7821">
      <w:pPr>
        <w:pStyle w:val="Ttulo21"/>
        <w:numPr>
          <w:ilvl w:val="3"/>
          <w:numId w:val="3"/>
        </w:numPr>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 xml:space="preserve">A </w:t>
      </w:r>
      <w:r w:rsidRPr="00A52885">
        <w:rPr>
          <w:rFonts w:ascii="Times New Roman" w:hAnsi="Times New Roman"/>
          <w:bCs w:val="0"/>
          <w:sz w:val="24"/>
          <w:szCs w:val="24"/>
        </w:rPr>
        <w:t>não</w:t>
      </w:r>
      <w:r w:rsidRPr="00A52885">
        <w:rPr>
          <w:rFonts w:ascii="Times New Roman" w:hAnsi="Times New Roman"/>
          <w:b w:val="0"/>
          <w:bCs w:val="0"/>
          <w:sz w:val="24"/>
          <w:szCs w:val="24"/>
        </w:rPr>
        <w:t xml:space="preserve"> regularização da documentação, no prazo previsto acima, implicará decadência do direito à contratação, sem prejuízo de aplicação das sanções previstas neste edital, sendo facultado ao </w:t>
      </w:r>
      <w:r w:rsidR="00195854">
        <w:rPr>
          <w:rFonts w:ascii="Times New Roman" w:hAnsi="Times New Roman"/>
          <w:b w:val="0"/>
          <w:bCs w:val="0"/>
          <w:sz w:val="24"/>
          <w:szCs w:val="24"/>
        </w:rPr>
        <w:t>agente de contratação</w:t>
      </w:r>
      <w:r w:rsidRPr="00A52885">
        <w:rPr>
          <w:rFonts w:ascii="Times New Roman" w:hAnsi="Times New Roman"/>
          <w:b w:val="0"/>
          <w:bCs w:val="0"/>
          <w:sz w:val="24"/>
          <w:szCs w:val="24"/>
        </w:rPr>
        <w:t xml:space="preserve"> convocar o autor do menor lance seguinte aos já convocados para apresentar sua documentação de habilitação e, se necessário, observada a ordem crescente de preço, os autores dos demais lances, desde que atendam ao critério de aceitabilidade estabelecido pelo instrumento convocatório, ou revogar a </w:t>
      </w:r>
      <w:r w:rsidR="001D37D8">
        <w:rPr>
          <w:rFonts w:ascii="Times New Roman" w:hAnsi="Times New Roman"/>
          <w:b w:val="0"/>
          <w:bCs w:val="0"/>
          <w:sz w:val="24"/>
          <w:szCs w:val="24"/>
        </w:rPr>
        <w:t>contratação direta</w:t>
      </w:r>
      <w:r w:rsidRPr="00A52885">
        <w:rPr>
          <w:rFonts w:ascii="Times New Roman" w:hAnsi="Times New Roman"/>
          <w:b w:val="0"/>
          <w:bCs w:val="0"/>
          <w:sz w:val="24"/>
          <w:szCs w:val="24"/>
        </w:rPr>
        <w:t>.</w:t>
      </w:r>
    </w:p>
    <w:p w:rsidR="00456F54" w:rsidRPr="00A52885" w:rsidRDefault="00E26E85" w:rsidP="007A7821">
      <w:pPr>
        <w:pStyle w:val="Ttulo21"/>
        <w:numPr>
          <w:ilvl w:val="2"/>
          <w:numId w:val="3"/>
        </w:numPr>
        <w:spacing w:before="120" w:line="312" w:lineRule="auto"/>
        <w:ind w:left="1344" w:hanging="624"/>
        <w:rPr>
          <w:rFonts w:ascii="Times New Roman" w:hAnsi="Times New Roman"/>
          <w:b w:val="0"/>
          <w:sz w:val="24"/>
          <w:szCs w:val="24"/>
        </w:rPr>
      </w:pPr>
      <w:r>
        <w:rPr>
          <w:rFonts w:ascii="Times New Roman" w:hAnsi="Times New Roman"/>
          <w:b w:val="0"/>
          <w:sz w:val="24"/>
          <w:szCs w:val="24"/>
        </w:rPr>
        <w:t>O</w:t>
      </w:r>
      <w:r w:rsidR="00B813FC" w:rsidRPr="00A52885">
        <w:rPr>
          <w:rFonts w:ascii="Times New Roman" w:hAnsi="Times New Roman"/>
          <w:b w:val="0"/>
          <w:sz w:val="24"/>
          <w:szCs w:val="24"/>
        </w:rPr>
        <w:t xml:space="preserve"> </w:t>
      </w:r>
      <w:r w:rsidR="0062248E">
        <w:rPr>
          <w:rFonts w:ascii="Times New Roman" w:hAnsi="Times New Roman"/>
          <w:b w:val="0"/>
          <w:sz w:val="24"/>
          <w:szCs w:val="24"/>
        </w:rPr>
        <w:t>participante</w:t>
      </w:r>
      <w:r>
        <w:rPr>
          <w:rFonts w:ascii="Times New Roman" w:hAnsi="Times New Roman"/>
          <w:b w:val="0"/>
          <w:sz w:val="24"/>
          <w:szCs w:val="24"/>
        </w:rPr>
        <w:t xml:space="preserve"> classificado como</w:t>
      </w:r>
      <w:r w:rsidR="00B813FC" w:rsidRPr="00A52885">
        <w:rPr>
          <w:rFonts w:ascii="Times New Roman" w:hAnsi="Times New Roman"/>
          <w:b w:val="0"/>
          <w:sz w:val="24"/>
          <w:szCs w:val="24"/>
        </w:rPr>
        <w:t xml:space="preserve"> microempresa ou empresa de pequeno porte que se enquadrar em qualquer das vedações do artigo 3°, § 4°, da Lei Complementar n</w:t>
      </w:r>
      <w:r w:rsidR="00456F54" w:rsidRPr="00A52885">
        <w:rPr>
          <w:rFonts w:ascii="Times New Roman" w:hAnsi="Times New Roman"/>
          <w:b w:val="0"/>
          <w:sz w:val="24"/>
          <w:szCs w:val="24"/>
        </w:rPr>
        <w:t xml:space="preserve">.º 123/2006, </w:t>
      </w:r>
      <w:r w:rsidR="00B813FC" w:rsidRPr="00A52885">
        <w:rPr>
          <w:rFonts w:ascii="Times New Roman" w:hAnsi="Times New Roman"/>
          <w:b w:val="0"/>
          <w:sz w:val="24"/>
          <w:szCs w:val="24"/>
        </w:rPr>
        <w:t>não poderá usufruir do tratamento diferenciado previsto em tal.</w:t>
      </w:r>
    </w:p>
    <w:p w:rsidR="00456F54" w:rsidRPr="00A52885" w:rsidRDefault="00B813FC" w:rsidP="007A7821">
      <w:pPr>
        <w:pStyle w:val="Ttulo21"/>
        <w:numPr>
          <w:ilvl w:val="2"/>
          <w:numId w:val="3"/>
        </w:numPr>
        <w:spacing w:before="120" w:line="312" w:lineRule="auto"/>
        <w:ind w:left="1344" w:hanging="624"/>
        <w:rPr>
          <w:rFonts w:ascii="Times New Roman" w:hAnsi="Times New Roman"/>
          <w:b w:val="0"/>
          <w:sz w:val="24"/>
          <w:szCs w:val="24"/>
        </w:rPr>
      </w:pPr>
      <w:r w:rsidRPr="00A52885">
        <w:rPr>
          <w:rFonts w:ascii="Times New Roman" w:hAnsi="Times New Roman"/>
          <w:b w:val="0"/>
          <w:sz w:val="24"/>
          <w:szCs w:val="24"/>
        </w:rPr>
        <w:t xml:space="preserve">O </w:t>
      </w:r>
      <w:r w:rsidR="00195854">
        <w:rPr>
          <w:rFonts w:ascii="Times New Roman" w:hAnsi="Times New Roman"/>
          <w:b w:val="0"/>
          <w:sz w:val="24"/>
          <w:szCs w:val="24"/>
        </w:rPr>
        <w:t>agente de contratação</w:t>
      </w:r>
      <w:r w:rsidRPr="00A52885">
        <w:rPr>
          <w:rFonts w:ascii="Times New Roman" w:hAnsi="Times New Roman"/>
          <w:b w:val="0"/>
          <w:sz w:val="24"/>
          <w:szCs w:val="24"/>
        </w:rPr>
        <w:t xml:space="preserve"> poderá consultar o portal da transparência do governo federal </w:t>
      </w:r>
      <w:r w:rsidR="00456F54" w:rsidRPr="00A52885">
        <w:rPr>
          <w:rFonts w:ascii="Times New Roman" w:hAnsi="Times New Roman"/>
          <w:b w:val="0"/>
          <w:sz w:val="24"/>
          <w:szCs w:val="24"/>
        </w:rPr>
        <w:t>(</w:t>
      </w:r>
      <w:hyperlink r:id="rId29" w:history="1">
        <w:r w:rsidR="00456F54" w:rsidRPr="00A52885">
          <w:rPr>
            <w:rStyle w:val="Hyperlink"/>
            <w:rFonts w:ascii="Times New Roman" w:hAnsi="Times New Roman"/>
            <w:b w:val="0"/>
            <w:sz w:val="24"/>
            <w:szCs w:val="24"/>
          </w:rPr>
          <w:t>www.portaldatransparencia.gov.br</w:t>
        </w:r>
      </w:hyperlink>
      <w:r w:rsidR="00456F54" w:rsidRPr="00A52885">
        <w:rPr>
          <w:rFonts w:ascii="Times New Roman" w:hAnsi="Times New Roman"/>
          <w:b w:val="0"/>
          <w:sz w:val="24"/>
          <w:szCs w:val="24"/>
        </w:rPr>
        <w:t xml:space="preserve">), </w:t>
      </w:r>
      <w:r w:rsidRPr="00A52885">
        <w:rPr>
          <w:rFonts w:ascii="Times New Roman" w:hAnsi="Times New Roman"/>
          <w:b w:val="0"/>
          <w:sz w:val="24"/>
          <w:szCs w:val="24"/>
        </w:rPr>
        <w:t>seção “despesas - gastos diretos do governo - favorecido (pess</w:t>
      </w:r>
      <w:r w:rsidR="00070ED6">
        <w:rPr>
          <w:rFonts w:ascii="Times New Roman" w:hAnsi="Times New Roman"/>
          <w:b w:val="0"/>
          <w:sz w:val="24"/>
          <w:szCs w:val="24"/>
        </w:rPr>
        <w:t>oas físicas, empresas e outros)</w:t>
      </w:r>
      <w:r w:rsidR="0004732F">
        <w:rPr>
          <w:rFonts w:ascii="Times New Roman" w:hAnsi="Times New Roman"/>
          <w:b w:val="0"/>
          <w:sz w:val="24"/>
          <w:szCs w:val="24"/>
        </w:rPr>
        <w:t>”</w:t>
      </w:r>
      <w:r w:rsidRPr="00A52885">
        <w:rPr>
          <w:rFonts w:ascii="Times New Roman" w:hAnsi="Times New Roman"/>
          <w:b w:val="0"/>
          <w:sz w:val="24"/>
          <w:szCs w:val="24"/>
        </w:rPr>
        <w:t xml:space="preserve">, para verificar se o somatório dos valores das ordens bancárias por ele recebidas, no exercício anterior, extrapola o limite de R$ 4.800.000,00 (quatro milhões e oitocentos mil reais, previsto no artigo 3°, inciso </w:t>
      </w:r>
      <w:r w:rsidR="00070ED6" w:rsidRPr="00A52885">
        <w:rPr>
          <w:rFonts w:ascii="Times New Roman" w:hAnsi="Times New Roman"/>
          <w:b w:val="0"/>
          <w:sz w:val="24"/>
          <w:szCs w:val="24"/>
        </w:rPr>
        <w:t>II</w:t>
      </w:r>
      <w:r w:rsidRPr="00A52885">
        <w:rPr>
          <w:rFonts w:ascii="Times New Roman" w:hAnsi="Times New Roman"/>
          <w:b w:val="0"/>
          <w:sz w:val="24"/>
          <w:szCs w:val="24"/>
        </w:rPr>
        <w:t xml:space="preserve">, da </w:t>
      </w:r>
      <w:r w:rsidR="00070ED6" w:rsidRPr="00A52885">
        <w:rPr>
          <w:rFonts w:ascii="Times New Roman" w:hAnsi="Times New Roman"/>
          <w:b w:val="0"/>
          <w:sz w:val="24"/>
          <w:szCs w:val="24"/>
        </w:rPr>
        <w:t xml:space="preserve">Lei Complementar </w:t>
      </w:r>
      <w:r w:rsidRPr="00A52885">
        <w:rPr>
          <w:rFonts w:ascii="Times New Roman" w:hAnsi="Times New Roman"/>
          <w:b w:val="0"/>
          <w:sz w:val="24"/>
          <w:szCs w:val="24"/>
        </w:rPr>
        <w:t>n</w:t>
      </w:r>
      <w:r w:rsidR="00456F54" w:rsidRPr="00A52885">
        <w:rPr>
          <w:rFonts w:ascii="Times New Roman" w:hAnsi="Times New Roman"/>
          <w:b w:val="0"/>
          <w:sz w:val="24"/>
          <w:szCs w:val="24"/>
        </w:rPr>
        <w:t xml:space="preserve">.º 123, </w:t>
      </w:r>
      <w:r w:rsidRPr="00A52885">
        <w:rPr>
          <w:rFonts w:ascii="Times New Roman" w:hAnsi="Times New Roman"/>
          <w:b w:val="0"/>
          <w:sz w:val="24"/>
          <w:szCs w:val="24"/>
        </w:rPr>
        <w:t>de 2006, ou o limite proporcional de que trata o artigo 3°, § 2°, do mesmo diploma, em caso de início de atividade no exercício considerado</w:t>
      </w:r>
      <w:r w:rsidR="00456F54" w:rsidRPr="00A52885">
        <w:rPr>
          <w:rFonts w:ascii="Times New Roman" w:hAnsi="Times New Roman"/>
          <w:b w:val="0"/>
          <w:sz w:val="24"/>
          <w:szCs w:val="24"/>
        </w:rPr>
        <w:t>.</w:t>
      </w:r>
    </w:p>
    <w:p w:rsidR="00456F54" w:rsidRPr="00A52885" w:rsidRDefault="00B813FC" w:rsidP="007A7821">
      <w:pPr>
        <w:pStyle w:val="PargrafodaLista"/>
        <w:numPr>
          <w:ilvl w:val="3"/>
          <w:numId w:val="3"/>
        </w:numPr>
        <w:tabs>
          <w:tab w:val="left" w:pos="1414"/>
        </w:tabs>
        <w:autoSpaceDE w:val="0"/>
        <w:autoSpaceDN w:val="0"/>
        <w:adjustRightInd/>
        <w:spacing w:before="120" w:line="312" w:lineRule="auto"/>
        <w:ind w:left="1871" w:right="0" w:hanging="794"/>
        <w:textAlignment w:val="auto"/>
        <w:rPr>
          <w:rFonts w:ascii="Times New Roman" w:hAnsi="Times New Roman"/>
          <w:sz w:val="24"/>
          <w:szCs w:val="24"/>
        </w:rPr>
      </w:pPr>
      <w:r w:rsidRPr="00A52885">
        <w:rPr>
          <w:rFonts w:ascii="Times New Roman" w:hAnsi="Times New Roman"/>
          <w:sz w:val="24"/>
          <w:szCs w:val="24"/>
        </w:rPr>
        <w:t xml:space="preserve">Para a microempresa ou empresa de pequeno porte, a consulta também abrangerá o exercício corrente, para verificar se o somatório dos valores das ordens bancárias por ela recebidas, até o mês anterior ao da sessão </w:t>
      </w:r>
      <w:r w:rsidRPr="00A52885">
        <w:rPr>
          <w:rFonts w:ascii="Times New Roman" w:hAnsi="Times New Roman"/>
          <w:sz w:val="24"/>
          <w:szCs w:val="24"/>
        </w:rPr>
        <w:lastRenderedPageBreak/>
        <w:t xml:space="preserve">pública da </w:t>
      </w:r>
      <w:r w:rsidR="001D37D8">
        <w:rPr>
          <w:rFonts w:ascii="Times New Roman" w:hAnsi="Times New Roman"/>
          <w:sz w:val="24"/>
          <w:szCs w:val="24"/>
        </w:rPr>
        <w:t>contratação direta</w:t>
      </w:r>
      <w:r w:rsidRPr="00A52885">
        <w:rPr>
          <w:rFonts w:ascii="Times New Roman" w:hAnsi="Times New Roman"/>
          <w:sz w:val="24"/>
          <w:szCs w:val="24"/>
        </w:rPr>
        <w:t xml:space="preserve">, extrapola os limites acima referidos, acrescidos do percentual de </w:t>
      </w:r>
      <w:r w:rsidR="00456F54" w:rsidRPr="00A52885">
        <w:rPr>
          <w:rFonts w:ascii="Times New Roman" w:hAnsi="Times New Roman"/>
          <w:sz w:val="24"/>
          <w:szCs w:val="24"/>
        </w:rPr>
        <w:t>20% (</w:t>
      </w:r>
      <w:r w:rsidRPr="00A52885">
        <w:rPr>
          <w:rFonts w:ascii="Times New Roman" w:hAnsi="Times New Roman"/>
          <w:sz w:val="24"/>
          <w:szCs w:val="24"/>
        </w:rPr>
        <w:t xml:space="preserve">vinte por cento) de que trata o artigo </w:t>
      </w:r>
      <w:r w:rsidR="00456F54" w:rsidRPr="00A52885">
        <w:rPr>
          <w:rFonts w:ascii="Times New Roman" w:hAnsi="Times New Roman"/>
          <w:sz w:val="24"/>
          <w:szCs w:val="24"/>
        </w:rPr>
        <w:t>3°, §§ 9°-</w:t>
      </w:r>
      <w:r w:rsidR="0004732F">
        <w:rPr>
          <w:rFonts w:ascii="Times New Roman" w:hAnsi="Times New Roman"/>
          <w:sz w:val="24"/>
          <w:szCs w:val="24"/>
        </w:rPr>
        <w:t xml:space="preserve"> </w:t>
      </w:r>
      <w:r w:rsidR="00456F54" w:rsidRPr="00A52885">
        <w:rPr>
          <w:rFonts w:ascii="Times New Roman" w:hAnsi="Times New Roman"/>
          <w:sz w:val="24"/>
          <w:szCs w:val="24"/>
        </w:rPr>
        <w:t xml:space="preserve">A </w:t>
      </w:r>
      <w:r w:rsidRPr="00A52885">
        <w:rPr>
          <w:rFonts w:ascii="Times New Roman" w:hAnsi="Times New Roman"/>
          <w:sz w:val="24"/>
          <w:szCs w:val="24"/>
        </w:rPr>
        <w:t>e</w:t>
      </w:r>
      <w:r w:rsidR="00456F54" w:rsidRPr="00A52885">
        <w:rPr>
          <w:rFonts w:ascii="Times New Roman" w:hAnsi="Times New Roman"/>
          <w:sz w:val="24"/>
          <w:szCs w:val="24"/>
        </w:rPr>
        <w:t xml:space="preserve"> 12, </w:t>
      </w:r>
      <w:r w:rsidRPr="00A52885">
        <w:rPr>
          <w:rFonts w:ascii="Times New Roman" w:hAnsi="Times New Roman"/>
          <w:sz w:val="24"/>
          <w:szCs w:val="24"/>
        </w:rPr>
        <w:t>da Lei Complementar n</w:t>
      </w:r>
      <w:r w:rsidR="00456F54" w:rsidRPr="00A52885">
        <w:rPr>
          <w:rFonts w:ascii="Times New Roman" w:hAnsi="Times New Roman"/>
          <w:sz w:val="24"/>
          <w:szCs w:val="24"/>
        </w:rPr>
        <w:t xml:space="preserve">.º 123, </w:t>
      </w:r>
      <w:r w:rsidRPr="00A52885">
        <w:rPr>
          <w:rFonts w:ascii="Times New Roman" w:hAnsi="Times New Roman"/>
          <w:sz w:val="24"/>
          <w:szCs w:val="24"/>
        </w:rPr>
        <w:t xml:space="preserve">de </w:t>
      </w:r>
      <w:r w:rsidR="00456F54" w:rsidRPr="00A52885">
        <w:rPr>
          <w:rFonts w:ascii="Times New Roman" w:hAnsi="Times New Roman"/>
          <w:sz w:val="24"/>
          <w:szCs w:val="24"/>
        </w:rPr>
        <w:t>2006.</w:t>
      </w:r>
    </w:p>
    <w:p w:rsidR="00FA383A" w:rsidRPr="00A52885" w:rsidRDefault="00B813FC" w:rsidP="007A7821">
      <w:pPr>
        <w:pStyle w:val="Ttulo21"/>
        <w:numPr>
          <w:ilvl w:val="3"/>
          <w:numId w:val="3"/>
        </w:numPr>
        <w:spacing w:before="120" w:line="312" w:lineRule="auto"/>
        <w:ind w:left="1871" w:hanging="794"/>
        <w:rPr>
          <w:rFonts w:ascii="Times New Roman" w:hAnsi="Times New Roman"/>
          <w:b w:val="0"/>
          <w:sz w:val="24"/>
          <w:szCs w:val="24"/>
        </w:rPr>
      </w:pPr>
      <w:r w:rsidRPr="00A52885">
        <w:rPr>
          <w:rFonts w:ascii="Times New Roman" w:hAnsi="Times New Roman"/>
          <w:b w:val="0"/>
          <w:sz w:val="24"/>
          <w:szCs w:val="24"/>
        </w:rPr>
        <w:t xml:space="preserve">Constatada a ocorrência de qualquer das situações de extrapolamento do limite legal, o </w:t>
      </w:r>
      <w:r w:rsidR="00195854">
        <w:rPr>
          <w:rFonts w:ascii="Times New Roman" w:hAnsi="Times New Roman"/>
          <w:b w:val="0"/>
          <w:sz w:val="24"/>
          <w:szCs w:val="24"/>
        </w:rPr>
        <w:t>agente de contratação</w:t>
      </w:r>
      <w:r w:rsidRPr="00A52885">
        <w:rPr>
          <w:rFonts w:ascii="Times New Roman" w:hAnsi="Times New Roman"/>
          <w:b w:val="0"/>
          <w:sz w:val="24"/>
          <w:szCs w:val="24"/>
        </w:rPr>
        <w:t xml:space="preserve"> indeferirá a aplicação do tratamento diferenciado em favor do </w:t>
      </w:r>
      <w:r w:rsidR="0062248E">
        <w:rPr>
          <w:rFonts w:ascii="Times New Roman" w:hAnsi="Times New Roman"/>
          <w:b w:val="0"/>
          <w:sz w:val="24"/>
          <w:szCs w:val="24"/>
        </w:rPr>
        <w:t>participante</w:t>
      </w:r>
      <w:r w:rsidRPr="00A52885">
        <w:rPr>
          <w:rFonts w:ascii="Times New Roman" w:hAnsi="Times New Roman"/>
          <w:b w:val="0"/>
          <w:sz w:val="24"/>
          <w:szCs w:val="24"/>
        </w:rPr>
        <w:t xml:space="preserve">, conforme artigo </w:t>
      </w:r>
      <w:r w:rsidR="008C316F" w:rsidRPr="00A52885">
        <w:rPr>
          <w:rFonts w:ascii="Times New Roman" w:hAnsi="Times New Roman"/>
          <w:b w:val="0"/>
          <w:sz w:val="24"/>
          <w:szCs w:val="24"/>
        </w:rPr>
        <w:t xml:space="preserve">3°, §§ 9°, 9°-A, 10 </w:t>
      </w:r>
      <w:r w:rsidRPr="00A52885">
        <w:rPr>
          <w:rFonts w:ascii="Times New Roman" w:hAnsi="Times New Roman"/>
          <w:b w:val="0"/>
          <w:sz w:val="24"/>
          <w:szCs w:val="24"/>
        </w:rPr>
        <w:t>e</w:t>
      </w:r>
      <w:r w:rsidR="008C316F" w:rsidRPr="00A52885">
        <w:rPr>
          <w:rFonts w:ascii="Times New Roman" w:hAnsi="Times New Roman"/>
          <w:b w:val="0"/>
          <w:sz w:val="24"/>
          <w:szCs w:val="24"/>
        </w:rPr>
        <w:t xml:space="preserve"> 12, </w:t>
      </w:r>
      <w:r w:rsidRPr="00A52885">
        <w:rPr>
          <w:rFonts w:ascii="Times New Roman" w:hAnsi="Times New Roman"/>
          <w:b w:val="0"/>
          <w:sz w:val="24"/>
          <w:szCs w:val="24"/>
        </w:rPr>
        <w:t>da Lei Complementar n</w:t>
      </w:r>
      <w:r w:rsidR="008C316F" w:rsidRPr="00A52885">
        <w:rPr>
          <w:rFonts w:ascii="Times New Roman" w:hAnsi="Times New Roman"/>
          <w:b w:val="0"/>
          <w:sz w:val="24"/>
          <w:szCs w:val="24"/>
        </w:rPr>
        <w:t xml:space="preserve">.º 123, </w:t>
      </w:r>
      <w:r w:rsidRPr="00A52885">
        <w:rPr>
          <w:rFonts w:ascii="Times New Roman" w:hAnsi="Times New Roman"/>
          <w:b w:val="0"/>
          <w:sz w:val="24"/>
          <w:szCs w:val="24"/>
        </w:rPr>
        <w:t>de 2006, sem prejuízo das penalidades incidentes</w:t>
      </w:r>
      <w:r w:rsidR="008C316F" w:rsidRPr="00A52885">
        <w:rPr>
          <w:rFonts w:ascii="Times New Roman" w:hAnsi="Times New Roman"/>
          <w:b w:val="0"/>
          <w:sz w:val="24"/>
          <w:szCs w:val="24"/>
        </w:rPr>
        <w:t>.</w:t>
      </w:r>
    </w:p>
    <w:p w:rsidR="00FA383A" w:rsidRPr="00A52885" w:rsidRDefault="00B813FC" w:rsidP="007A7821">
      <w:pPr>
        <w:pStyle w:val="Ttulo21"/>
        <w:numPr>
          <w:ilvl w:val="2"/>
          <w:numId w:val="3"/>
        </w:numPr>
        <w:spacing w:before="120" w:line="312" w:lineRule="auto"/>
        <w:ind w:left="1344" w:hanging="624"/>
        <w:rPr>
          <w:rFonts w:ascii="Times New Roman" w:hAnsi="Times New Roman"/>
          <w:bCs w:val="0"/>
          <w:sz w:val="24"/>
          <w:szCs w:val="24"/>
        </w:rPr>
      </w:pPr>
      <w:r w:rsidRPr="00A52885">
        <w:rPr>
          <w:rFonts w:ascii="Times New Roman" w:hAnsi="Times New Roman"/>
          <w:bCs w:val="0"/>
          <w:sz w:val="24"/>
          <w:szCs w:val="24"/>
        </w:rPr>
        <w:t>À Qualificação Econômico-Financeira</w:t>
      </w:r>
      <w:r w:rsidR="00123103">
        <w:rPr>
          <w:rFonts w:ascii="Times New Roman" w:hAnsi="Times New Roman"/>
          <w:bCs w:val="0"/>
          <w:sz w:val="24"/>
          <w:szCs w:val="24"/>
        </w:rPr>
        <w:t xml:space="preserve"> </w:t>
      </w:r>
      <w:r w:rsidR="00123103" w:rsidRPr="00F0048B">
        <w:rPr>
          <w:rFonts w:ascii="Times New Roman" w:hAnsi="Times New Roman"/>
          <w:sz w:val="24"/>
          <w:szCs w:val="24"/>
        </w:rPr>
        <w:t>(Art. 69, Lei 14.133/21)</w:t>
      </w:r>
      <w:r w:rsidRPr="00A52885">
        <w:rPr>
          <w:rFonts w:ascii="Times New Roman" w:hAnsi="Times New Roman"/>
          <w:bCs w:val="0"/>
          <w:sz w:val="24"/>
          <w:szCs w:val="24"/>
        </w:rPr>
        <w:t>:</w:t>
      </w:r>
    </w:p>
    <w:p w:rsidR="00456F54" w:rsidRPr="00462E6D" w:rsidRDefault="00B813FC" w:rsidP="007A7821">
      <w:pPr>
        <w:pStyle w:val="Ttulo21"/>
        <w:numPr>
          <w:ilvl w:val="3"/>
          <w:numId w:val="3"/>
        </w:numPr>
        <w:spacing w:before="120" w:line="312" w:lineRule="auto"/>
        <w:ind w:left="1984" w:hanging="907"/>
        <w:rPr>
          <w:rFonts w:ascii="Times New Roman" w:hAnsi="Times New Roman"/>
          <w:b w:val="0"/>
          <w:sz w:val="24"/>
          <w:szCs w:val="24"/>
        </w:rPr>
      </w:pPr>
      <w:r w:rsidRPr="00462E6D">
        <w:rPr>
          <w:rFonts w:ascii="Times New Roman" w:hAnsi="Times New Roman"/>
          <w:b w:val="0"/>
          <w:sz w:val="24"/>
          <w:szCs w:val="24"/>
        </w:rPr>
        <w:t>Certidão negativa de falência e recuperação judicial ou extrajudicial, ou certidão que comprove plano de recuperação acolhido ou homologado judicialmente, expedida pelo distribuidor da sede da pessoa jurídica, ou de execução patrimonial, expedida no domicílio da pessoa física</w:t>
      </w:r>
      <w:r w:rsidR="008C316F" w:rsidRPr="00462E6D">
        <w:rPr>
          <w:rFonts w:ascii="Times New Roman" w:hAnsi="Times New Roman"/>
          <w:b w:val="0"/>
          <w:sz w:val="24"/>
          <w:szCs w:val="24"/>
        </w:rPr>
        <w:t xml:space="preserve"> - </w:t>
      </w:r>
      <w:r w:rsidRPr="00462E6D">
        <w:rPr>
          <w:rFonts w:ascii="Times New Roman" w:hAnsi="Times New Roman"/>
          <w:b w:val="0"/>
          <w:sz w:val="24"/>
          <w:szCs w:val="24"/>
        </w:rPr>
        <w:t xml:space="preserve">Lei </w:t>
      </w:r>
      <w:r w:rsidR="007A4A92">
        <w:rPr>
          <w:rFonts w:ascii="Times New Roman" w:hAnsi="Times New Roman"/>
          <w:b w:val="0"/>
          <w:sz w:val="24"/>
          <w:szCs w:val="24"/>
        </w:rPr>
        <w:t>n.º</w:t>
      </w:r>
      <w:r w:rsidRPr="00462E6D">
        <w:rPr>
          <w:rFonts w:ascii="Times New Roman" w:hAnsi="Times New Roman"/>
          <w:b w:val="0"/>
          <w:sz w:val="24"/>
          <w:szCs w:val="24"/>
        </w:rPr>
        <w:t xml:space="preserve"> 14.133, de 2021, Art. 69, Inciso II</w:t>
      </w:r>
      <w:r w:rsidR="008C316F" w:rsidRPr="00462E6D">
        <w:rPr>
          <w:rFonts w:ascii="Times New Roman" w:hAnsi="Times New Roman"/>
          <w:b w:val="0"/>
          <w:sz w:val="24"/>
          <w:szCs w:val="24"/>
        </w:rPr>
        <w:t>.</w:t>
      </w:r>
    </w:p>
    <w:p w:rsidR="00FA383A" w:rsidRPr="00A52885" w:rsidRDefault="008C316F" w:rsidP="007A7821">
      <w:pPr>
        <w:pStyle w:val="Ttulo21"/>
        <w:numPr>
          <w:ilvl w:val="2"/>
          <w:numId w:val="3"/>
        </w:numPr>
        <w:spacing w:before="120" w:line="312" w:lineRule="auto"/>
        <w:ind w:left="1344" w:hanging="624"/>
        <w:rPr>
          <w:rFonts w:ascii="Times New Roman" w:hAnsi="Times New Roman"/>
          <w:bCs w:val="0"/>
          <w:sz w:val="24"/>
          <w:szCs w:val="24"/>
        </w:rPr>
      </w:pPr>
      <w:r w:rsidRPr="00A52885">
        <w:rPr>
          <w:rFonts w:ascii="Times New Roman" w:hAnsi="Times New Roman"/>
          <w:bCs w:val="0"/>
          <w:sz w:val="24"/>
          <w:szCs w:val="24"/>
        </w:rPr>
        <w:t xml:space="preserve">À </w:t>
      </w:r>
      <w:r w:rsidR="001D3335" w:rsidRPr="00A52885">
        <w:rPr>
          <w:rFonts w:ascii="Times New Roman" w:hAnsi="Times New Roman"/>
          <w:bCs w:val="0"/>
          <w:sz w:val="24"/>
          <w:szCs w:val="24"/>
        </w:rPr>
        <w:t>Qualificação Técnica</w:t>
      </w:r>
      <w:r w:rsidR="00123103">
        <w:rPr>
          <w:rFonts w:ascii="Times New Roman" w:hAnsi="Times New Roman"/>
          <w:bCs w:val="0"/>
          <w:sz w:val="24"/>
          <w:szCs w:val="24"/>
        </w:rPr>
        <w:t xml:space="preserve"> </w:t>
      </w:r>
      <w:r w:rsidR="00123103" w:rsidRPr="00F0048B">
        <w:rPr>
          <w:rFonts w:ascii="Times New Roman" w:hAnsi="Times New Roman"/>
          <w:sz w:val="24"/>
          <w:szCs w:val="24"/>
        </w:rPr>
        <w:t>(Art. 67. Lei 14.133/21)</w:t>
      </w:r>
      <w:r w:rsidR="001D3335" w:rsidRPr="00A52885">
        <w:rPr>
          <w:rFonts w:ascii="Times New Roman" w:hAnsi="Times New Roman"/>
          <w:bCs w:val="0"/>
          <w:sz w:val="24"/>
          <w:szCs w:val="24"/>
        </w:rPr>
        <w:t>:</w:t>
      </w:r>
    </w:p>
    <w:p w:rsidR="00194387" w:rsidRPr="00123103" w:rsidRDefault="00123103" w:rsidP="007A7821">
      <w:pPr>
        <w:pStyle w:val="Ttulo21"/>
        <w:numPr>
          <w:ilvl w:val="3"/>
          <w:numId w:val="3"/>
        </w:numPr>
        <w:spacing w:before="120" w:line="312" w:lineRule="auto"/>
        <w:ind w:left="1984" w:hanging="907"/>
        <w:rPr>
          <w:rFonts w:ascii="Times New Roman" w:hAnsi="Times New Roman"/>
          <w:b w:val="0"/>
          <w:color w:val="FF0000"/>
          <w:sz w:val="24"/>
          <w:szCs w:val="24"/>
        </w:rPr>
      </w:pPr>
      <w:r w:rsidRPr="00123103">
        <w:rPr>
          <w:rFonts w:ascii="Times New Roman" w:hAnsi="Times New Roman"/>
          <w:b w:val="0"/>
          <w:sz w:val="24"/>
          <w:szCs w:val="24"/>
        </w:rPr>
        <w:t>Comprovação de aptidão para a prestação de serviços similares equivalente ou superior com o objeto desta contratação, ou com o item pertinente, por meio da apresentação de pelo menos 1 (um) atestado que demonstre a capacidade operacional equivalente ou superior, emitido por pessoa física ou jurídica de direito público ou privado.</w:t>
      </w:r>
    </w:p>
    <w:p w:rsidR="00123103" w:rsidRPr="00123103" w:rsidRDefault="00123103" w:rsidP="007A7821">
      <w:pPr>
        <w:pStyle w:val="Ttulo21"/>
        <w:numPr>
          <w:ilvl w:val="4"/>
          <w:numId w:val="3"/>
        </w:numPr>
        <w:spacing w:before="120" w:line="312" w:lineRule="auto"/>
        <w:ind w:left="2517" w:hanging="1077"/>
        <w:rPr>
          <w:rFonts w:ascii="Times New Roman" w:hAnsi="Times New Roman"/>
          <w:b w:val="0"/>
          <w:color w:val="FF0000"/>
          <w:sz w:val="24"/>
          <w:szCs w:val="24"/>
        </w:rPr>
      </w:pPr>
      <w:r w:rsidRPr="00123103">
        <w:rPr>
          <w:rFonts w:ascii="Times New Roman" w:hAnsi="Times New Roman"/>
          <w:b w:val="0"/>
          <w:sz w:val="24"/>
          <w:szCs w:val="24"/>
        </w:rPr>
        <w:t>Será admitida, para fins de comprovação de quantitativo mínimo, a apresentação e o somatório de diferentes atestados executados de forma concomitante.</w:t>
      </w:r>
    </w:p>
    <w:p w:rsidR="00123103" w:rsidRPr="00123103" w:rsidRDefault="00123103" w:rsidP="007A7821">
      <w:pPr>
        <w:pStyle w:val="Ttulo21"/>
        <w:numPr>
          <w:ilvl w:val="4"/>
          <w:numId w:val="3"/>
        </w:numPr>
        <w:spacing w:before="120" w:line="312" w:lineRule="auto"/>
        <w:ind w:left="2517" w:hanging="1077"/>
        <w:rPr>
          <w:rFonts w:ascii="Times New Roman" w:hAnsi="Times New Roman"/>
          <w:b w:val="0"/>
          <w:color w:val="FF0000"/>
          <w:sz w:val="24"/>
          <w:szCs w:val="24"/>
        </w:rPr>
      </w:pPr>
      <w:r w:rsidRPr="00123103">
        <w:rPr>
          <w:rFonts w:ascii="Times New Roman" w:hAnsi="Times New Roman"/>
          <w:b w:val="0"/>
          <w:sz w:val="24"/>
          <w:szCs w:val="24"/>
        </w:rPr>
        <w:t>O(s) atestado(s) de capacidade técnica poderá(ão) ser apresentados em nome da matriz ou da filial.</w:t>
      </w:r>
    </w:p>
    <w:p w:rsidR="00123103" w:rsidRPr="00123103" w:rsidRDefault="00123103" w:rsidP="007A7821">
      <w:pPr>
        <w:pStyle w:val="Ttulo21"/>
        <w:numPr>
          <w:ilvl w:val="4"/>
          <w:numId w:val="3"/>
        </w:numPr>
        <w:spacing w:before="120" w:line="312" w:lineRule="auto"/>
        <w:ind w:left="2517" w:hanging="1077"/>
        <w:rPr>
          <w:rFonts w:ascii="Times New Roman" w:hAnsi="Times New Roman"/>
          <w:b w:val="0"/>
          <w:color w:val="FF0000"/>
          <w:sz w:val="24"/>
          <w:szCs w:val="24"/>
        </w:rPr>
      </w:pPr>
      <w:r w:rsidRPr="00123103">
        <w:rPr>
          <w:rFonts w:ascii="Times New Roman" w:hAnsi="Times New Roman"/>
          <w:b w:val="0"/>
          <w:sz w:val="24"/>
          <w:szCs w:val="24"/>
        </w:rPr>
        <w:t xml:space="preserve">O </w:t>
      </w:r>
      <w:r w:rsidR="0062248E">
        <w:rPr>
          <w:rFonts w:ascii="Times New Roman" w:hAnsi="Times New Roman"/>
          <w:b w:val="0"/>
          <w:sz w:val="24"/>
          <w:szCs w:val="24"/>
        </w:rPr>
        <w:t>participante</w:t>
      </w:r>
      <w:r w:rsidRPr="00123103">
        <w:rPr>
          <w:rFonts w:ascii="Times New Roman" w:hAnsi="Times New Roman"/>
          <w:b w:val="0"/>
          <w:sz w:val="24"/>
          <w:szCs w:val="24"/>
        </w:rPr>
        <w:t xml:space="preserv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123103" w:rsidRPr="00123103" w:rsidRDefault="00123103" w:rsidP="007A7821">
      <w:pPr>
        <w:pStyle w:val="Ttulo21"/>
        <w:numPr>
          <w:ilvl w:val="3"/>
          <w:numId w:val="3"/>
        </w:numPr>
        <w:spacing w:before="120" w:line="312" w:lineRule="auto"/>
        <w:ind w:left="1984" w:hanging="907"/>
        <w:rPr>
          <w:rFonts w:ascii="Times New Roman" w:hAnsi="Times New Roman"/>
          <w:b w:val="0"/>
          <w:color w:val="FF0000"/>
          <w:sz w:val="24"/>
          <w:szCs w:val="24"/>
        </w:rPr>
      </w:pPr>
      <w:r w:rsidRPr="00123103">
        <w:rPr>
          <w:rFonts w:ascii="Times New Roman" w:hAnsi="Times New Roman"/>
          <w:b w:val="0"/>
          <w:sz w:val="24"/>
          <w:szCs w:val="24"/>
        </w:rPr>
        <w:t>Tratando-se de participação de cooperativas, será exigida a seguinte documentação complementar:</w:t>
      </w:r>
    </w:p>
    <w:p w:rsidR="00123103" w:rsidRPr="00123103" w:rsidRDefault="00123103" w:rsidP="007A7821">
      <w:pPr>
        <w:pStyle w:val="Ttulo21"/>
        <w:numPr>
          <w:ilvl w:val="4"/>
          <w:numId w:val="3"/>
        </w:numPr>
        <w:spacing w:before="120" w:line="312" w:lineRule="auto"/>
        <w:ind w:left="2517" w:hanging="1077"/>
        <w:rPr>
          <w:rFonts w:ascii="Times New Roman" w:hAnsi="Times New Roman"/>
          <w:b w:val="0"/>
          <w:color w:val="FF0000"/>
          <w:sz w:val="24"/>
          <w:szCs w:val="24"/>
        </w:rPr>
      </w:pPr>
      <w:r w:rsidRPr="00123103">
        <w:rPr>
          <w:rFonts w:ascii="Times New Roman" w:hAnsi="Times New Roman"/>
          <w:b w:val="0"/>
          <w:sz w:val="24"/>
          <w:szCs w:val="24"/>
        </w:rPr>
        <w:lastRenderedPageBreak/>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w:t>
      </w:r>
      <w:r>
        <w:rPr>
          <w:rFonts w:ascii="Times New Roman" w:hAnsi="Times New Roman"/>
          <w:b w:val="0"/>
          <w:sz w:val="24"/>
          <w:szCs w:val="24"/>
        </w:rPr>
        <w:t xml:space="preserve"> </w:t>
      </w:r>
      <w:r w:rsidRPr="00123103">
        <w:rPr>
          <w:rFonts w:ascii="Times New Roman" w:hAnsi="Times New Roman"/>
          <w:b w:val="0"/>
          <w:sz w:val="24"/>
          <w:szCs w:val="24"/>
        </w:rPr>
        <w:t>2º a 6º da Lei n.º 5.764, de 1971;</w:t>
      </w:r>
    </w:p>
    <w:p w:rsidR="00123103" w:rsidRPr="00123103" w:rsidRDefault="00123103" w:rsidP="007A7821">
      <w:pPr>
        <w:pStyle w:val="Ttulo21"/>
        <w:numPr>
          <w:ilvl w:val="4"/>
          <w:numId w:val="3"/>
        </w:numPr>
        <w:spacing w:before="120" w:line="312" w:lineRule="auto"/>
        <w:ind w:left="2517" w:hanging="1077"/>
        <w:rPr>
          <w:rFonts w:ascii="Times New Roman" w:hAnsi="Times New Roman"/>
          <w:b w:val="0"/>
          <w:color w:val="FF0000"/>
          <w:sz w:val="24"/>
          <w:szCs w:val="24"/>
        </w:rPr>
      </w:pPr>
      <w:r w:rsidRPr="00123103">
        <w:rPr>
          <w:rFonts w:ascii="Times New Roman" w:hAnsi="Times New Roman"/>
          <w:b w:val="0"/>
          <w:sz w:val="24"/>
          <w:szCs w:val="24"/>
        </w:rPr>
        <w:t>A declaração de regularidade de situação do contribuinte individual – DRSCI, para cada um dos cooperados indicados;</w:t>
      </w:r>
    </w:p>
    <w:p w:rsidR="00123103" w:rsidRPr="00123103" w:rsidRDefault="00123103" w:rsidP="007A7821">
      <w:pPr>
        <w:pStyle w:val="Ttulo21"/>
        <w:numPr>
          <w:ilvl w:val="4"/>
          <w:numId w:val="3"/>
        </w:numPr>
        <w:spacing w:before="120" w:line="312" w:lineRule="auto"/>
        <w:ind w:left="2517" w:hanging="1077"/>
        <w:rPr>
          <w:rFonts w:ascii="Times New Roman" w:hAnsi="Times New Roman"/>
          <w:b w:val="0"/>
          <w:color w:val="FF0000"/>
          <w:sz w:val="24"/>
          <w:szCs w:val="24"/>
        </w:rPr>
      </w:pPr>
      <w:r w:rsidRPr="00123103">
        <w:rPr>
          <w:rFonts w:ascii="Times New Roman" w:hAnsi="Times New Roman"/>
          <w:b w:val="0"/>
          <w:sz w:val="24"/>
          <w:szCs w:val="24"/>
        </w:rPr>
        <w:t>A comprovação do capital social proporcional ao número de cooperados necessários à execução contratual;</w:t>
      </w:r>
    </w:p>
    <w:p w:rsidR="00123103" w:rsidRPr="00123103" w:rsidRDefault="00123103" w:rsidP="007A7821">
      <w:pPr>
        <w:pStyle w:val="Ttulo21"/>
        <w:numPr>
          <w:ilvl w:val="4"/>
          <w:numId w:val="3"/>
        </w:numPr>
        <w:spacing w:before="120" w:line="312" w:lineRule="auto"/>
        <w:ind w:left="2517" w:hanging="1077"/>
        <w:rPr>
          <w:rFonts w:ascii="Times New Roman" w:hAnsi="Times New Roman"/>
          <w:b w:val="0"/>
          <w:color w:val="FF0000"/>
          <w:sz w:val="24"/>
          <w:szCs w:val="24"/>
        </w:rPr>
      </w:pPr>
      <w:r w:rsidRPr="00123103">
        <w:rPr>
          <w:rFonts w:ascii="Times New Roman" w:hAnsi="Times New Roman"/>
          <w:b w:val="0"/>
          <w:sz w:val="24"/>
          <w:szCs w:val="24"/>
        </w:rPr>
        <w:t>O registro previsto na Lei n.º 5.764, de 1971, art. 107;</w:t>
      </w:r>
    </w:p>
    <w:p w:rsidR="00123103" w:rsidRPr="00123103" w:rsidRDefault="00123103" w:rsidP="007A7821">
      <w:pPr>
        <w:pStyle w:val="Ttulo21"/>
        <w:numPr>
          <w:ilvl w:val="4"/>
          <w:numId w:val="3"/>
        </w:numPr>
        <w:spacing w:before="120" w:line="312" w:lineRule="auto"/>
        <w:ind w:left="2517" w:hanging="1077"/>
        <w:rPr>
          <w:rFonts w:ascii="Times New Roman" w:hAnsi="Times New Roman"/>
          <w:b w:val="0"/>
          <w:color w:val="FF0000"/>
          <w:sz w:val="24"/>
          <w:szCs w:val="24"/>
        </w:rPr>
      </w:pPr>
      <w:r w:rsidRPr="00123103">
        <w:rPr>
          <w:rFonts w:ascii="Times New Roman" w:hAnsi="Times New Roman"/>
          <w:b w:val="0"/>
          <w:sz w:val="24"/>
          <w:szCs w:val="24"/>
        </w:rPr>
        <w:t>A comprovação de integração das respectivas quotas-partes por parte dos cooperados que executarão o contrato;</w:t>
      </w:r>
    </w:p>
    <w:p w:rsidR="00123103" w:rsidRPr="00123103" w:rsidRDefault="00123103" w:rsidP="007A7821">
      <w:pPr>
        <w:pStyle w:val="Ttulo21"/>
        <w:numPr>
          <w:ilvl w:val="4"/>
          <w:numId w:val="3"/>
        </w:numPr>
        <w:spacing w:before="120" w:line="312" w:lineRule="auto"/>
        <w:ind w:left="2517" w:hanging="1077"/>
        <w:rPr>
          <w:rFonts w:ascii="Times New Roman" w:hAnsi="Times New Roman"/>
          <w:b w:val="0"/>
          <w:color w:val="FF0000"/>
          <w:sz w:val="24"/>
          <w:szCs w:val="24"/>
        </w:rPr>
      </w:pPr>
      <w:r w:rsidRPr="00123103">
        <w:rPr>
          <w:rFonts w:ascii="Times New Roman" w:hAnsi="Times New Roman"/>
          <w:b w:val="0"/>
          <w:sz w:val="24"/>
          <w:szCs w:val="24"/>
        </w:rPr>
        <w:t xml:space="preserve">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w:t>
      </w:r>
      <w:r w:rsidR="001D37D8">
        <w:rPr>
          <w:rFonts w:ascii="Times New Roman" w:hAnsi="Times New Roman"/>
          <w:b w:val="0"/>
          <w:sz w:val="24"/>
          <w:szCs w:val="24"/>
        </w:rPr>
        <w:t>contratação direta</w:t>
      </w:r>
      <w:r w:rsidRPr="00123103">
        <w:rPr>
          <w:rFonts w:ascii="Times New Roman" w:hAnsi="Times New Roman"/>
          <w:b w:val="0"/>
          <w:sz w:val="24"/>
          <w:szCs w:val="24"/>
        </w:rPr>
        <w:t>; e</w:t>
      </w:r>
    </w:p>
    <w:p w:rsidR="00123103" w:rsidRPr="00123103" w:rsidRDefault="00123103" w:rsidP="007A7821">
      <w:pPr>
        <w:pStyle w:val="Ttulo21"/>
        <w:numPr>
          <w:ilvl w:val="4"/>
          <w:numId w:val="3"/>
        </w:numPr>
        <w:spacing w:before="120" w:line="312" w:lineRule="auto"/>
        <w:ind w:left="2517" w:hanging="1077"/>
        <w:rPr>
          <w:rFonts w:ascii="Times New Roman" w:hAnsi="Times New Roman"/>
          <w:b w:val="0"/>
          <w:color w:val="FF0000"/>
          <w:sz w:val="24"/>
          <w:szCs w:val="24"/>
        </w:rPr>
      </w:pPr>
      <w:r w:rsidRPr="00123103">
        <w:rPr>
          <w:rFonts w:ascii="Times New Roman" w:hAnsi="Times New Roman"/>
          <w:b w:val="0"/>
          <w:sz w:val="24"/>
          <w:szCs w:val="24"/>
        </w:rPr>
        <w:t>A última auditoria contábil-financeira da cooperativa, conforme dispõe o art. 112 da Lei n. 5.764, de 1971, ou uma declaração, sob as penas da lei, de que tal auditoria não foi exigida pelo órgão fiscalizador.</w:t>
      </w:r>
    </w:p>
    <w:p w:rsidR="00163122" w:rsidRPr="00A52885" w:rsidRDefault="00123103" w:rsidP="007A7821">
      <w:pPr>
        <w:pStyle w:val="Ttulo21"/>
        <w:numPr>
          <w:ilvl w:val="2"/>
          <w:numId w:val="3"/>
        </w:numPr>
        <w:spacing w:before="120" w:line="312" w:lineRule="auto"/>
        <w:ind w:left="1344" w:hanging="624"/>
        <w:rPr>
          <w:rFonts w:ascii="Times New Roman" w:hAnsi="Times New Roman"/>
          <w:bCs w:val="0"/>
          <w:sz w:val="24"/>
          <w:szCs w:val="24"/>
        </w:rPr>
      </w:pPr>
      <w:r w:rsidRPr="00F0048B">
        <w:rPr>
          <w:rFonts w:ascii="Times New Roman" w:hAnsi="Times New Roman"/>
          <w:sz w:val="24"/>
          <w:szCs w:val="24"/>
        </w:rPr>
        <w:t>Declarações e outros documentos</w:t>
      </w:r>
      <w:r w:rsidR="001D3335" w:rsidRPr="00A52885">
        <w:rPr>
          <w:rFonts w:ascii="Times New Roman" w:hAnsi="Times New Roman"/>
          <w:bCs w:val="0"/>
          <w:sz w:val="24"/>
          <w:szCs w:val="24"/>
        </w:rPr>
        <w:t>:</w:t>
      </w:r>
    </w:p>
    <w:p w:rsidR="00FA383A" w:rsidRPr="00A52885" w:rsidRDefault="001D3335" w:rsidP="007A7821">
      <w:pPr>
        <w:pStyle w:val="Ttulo21"/>
        <w:numPr>
          <w:ilvl w:val="3"/>
          <w:numId w:val="3"/>
        </w:numPr>
        <w:spacing w:before="120" w:line="312" w:lineRule="auto"/>
        <w:ind w:left="1984" w:hanging="907"/>
        <w:rPr>
          <w:rFonts w:ascii="Times New Roman" w:hAnsi="Times New Roman"/>
          <w:b w:val="0"/>
          <w:bCs w:val="0"/>
          <w:sz w:val="24"/>
          <w:szCs w:val="24"/>
        </w:rPr>
      </w:pPr>
      <w:r w:rsidRPr="00A52885">
        <w:rPr>
          <w:rFonts w:ascii="Times New Roman" w:hAnsi="Times New Roman"/>
          <w:b w:val="0"/>
          <w:sz w:val="24"/>
          <w:szCs w:val="24"/>
        </w:rPr>
        <w:t xml:space="preserve">Declaração de que está ciente </w:t>
      </w:r>
      <w:r w:rsidRPr="00A52885">
        <w:rPr>
          <w:rFonts w:ascii="Times New Roman" w:hAnsi="Times New Roman"/>
          <w:b w:val="0"/>
          <w:bCs w:val="0"/>
          <w:sz w:val="24"/>
          <w:szCs w:val="24"/>
        </w:rPr>
        <w:t>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w:t>
      </w:r>
    </w:p>
    <w:p w:rsidR="00E16318" w:rsidRPr="00A52885" w:rsidRDefault="001D3335" w:rsidP="007A7821">
      <w:pPr>
        <w:pStyle w:val="Ttulo21"/>
        <w:numPr>
          <w:ilvl w:val="3"/>
          <w:numId w:val="3"/>
        </w:numPr>
        <w:spacing w:before="120" w:line="312" w:lineRule="auto"/>
        <w:ind w:left="1984" w:hanging="907"/>
        <w:rPr>
          <w:rFonts w:ascii="Times New Roman" w:hAnsi="Times New Roman"/>
          <w:b w:val="0"/>
          <w:bCs w:val="0"/>
          <w:sz w:val="24"/>
          <w:szCs w:val="24"/>
        </w:rPr>
      </w:pPr>
      <w:r w:rsidRPr="00A52885">
        <w:rPr>
          <w:rFonts w:ascii="Times New Roman" w:hAnsi="Times New Roman"/>
          <w:b w:val="0"/>
          <w:bCs w:val="0"/>
          <w:sz w:val="24"/>
          <w:szCs w:val="24"/>
        </w:rPr>
        <w:lastRenderedPageBreak/>
        <w:t>Declaração de inexistência de fato superveniente impeditivo da habilitação;</w:t>
      </w:r>
    </w:p>
    <w:p w:rsidR="00E16318" w:rsidRPr="00A52885" w:rsidRDefault="001D3335" w:rsidP="007A7821">
      <w:pPr>
        <w:pStyle w:val="Ttulo21"/>
        <w:numPr>
          <w:ilvl w:val="3"/>
          <w:numId w:val="3"/>
        </w:numPr>
        <w:spacing w:before="120" w:line="312" w:lineRule="auto"/>
        <w:ind w:left="1984" w:hanging="907"/>
        <w:rPr>
          <w:rFonts w:ascii="Times New Roman" w:hAnsi="Times New Roman"/>
          <w:b w:val="0"/>
          <w:bCs w:val="0"/>
          <w:sz w:val="24"/>
          <w:szCs w:val="24"/>
        </w:rPr>
      </w:pPr>
      <w:r w:rsidRPr="00A52885">
        <w:rPr>
          <w:rFonts w:ascii="Times New Roman" w:hAnsi="Times New Roman"/>
          <w:b w:val="0"/>
          <w:bCs w:val="0"/>
          <w:sz w:val="24"/>
          <w:szCs w:val="24"/>
        </w:rPr>
        <w:t xml:space="preserve">Declaração do </w:t>
      </w:r>
      <w:r w:rsidR="0062248E">
        <w:rPr>
          <w:rFonts w:ascii="Times New Roman" w:hAnsi="Times New Roman"/>
          <w:b w:val="0"/>
          <w:bCs w:val="0"/>
          <w:sz w:val="24"/>
          <w:szCs w:val="24"/>
        </w:rPr>
        <w:t>participante</w:t>
      </w:r>
      <w:r w:rsidRPr="00A52885">
        <w:rPr>
          <w:rFonts w:ascii="Times New Roman" w:hAnsi="Times New Roman"/>
          <w:b w:val="0"/>
          <w:bCs w:val="0"/>
          <w:sz w:val="24"/>
          <w:szCs w:val="24"/>
        </w:rPr>
        <w:t xml:space="preserve"> de que não possui, em seu quadro de pessoal, empregado com menos de 18 (dezoito) anos em trabalho noturno, perigoso ou insalubre, e de 16 (dezesseis) anos em qualquer trabalho, salvo na condição de aprendiz, a partir de 14 anos, em observância ao artigo </w:t>
      </w:r>
      <w:r w:rsidR="00E16318" w:rsidRPr="00A52885">
        <w:rPr>
          <w:rFonts w:ascii="Times New Roman" w:hAnsi="Times New Roman"/>
          <w:b w:val="0"/>
          <w:bCs w:val="0"/>
          <w:sz w:val="24"/>
          <w:szCs w:val="24"/>
        </w:rPr>
        <w:t xml:space="preserve">7º, </w:t>
      </w:r>
      <w:r w:rsidRPr="00A52885">
        <w:rPr>
          <w:rFonts w:ascii="Times New Roman" w:hAnsi="Times New Roman"/>
          <w:b w:val="0"/>
          <w:bCs w:val="0"/>
          <w:sz w:val="24"/>
          <w:szCs w:val="24"/>
        </w:rPr>
        <w:t xml:space="preserve">inciso </w:t>
      </w:r>
      <w:r w:rsidR="00E16318" w:rsidRPr="00A52885">
        <w:rPr>
          <w:rFonts w:ascii="Times New Roman" w:hAnsi="Times New Roman"/>
          <w:b w:val="0"/>
          <w:bCs w:val="0"/>
          <w:sz w:val="24"/>
          <w:szCs w:val="24"/>
        </w:rPr>
        <w:t xml:space="preserve">XXXIII, </w:t>
      </w:r>
      <w:r w:rsidRPr="00A52885">
        <w:rPr>
          <w:rFonts w:ascii="Times New Roman" w:hAnsi="Times New Roman"/>
          <w:b w:val="0"/>
          <w:bCs w:val="0"/>
          <w:sz w:val="24"/>
          <w:szCs w:val="24"/>
        </w:rPr>
        <w:t>da Constituição Federal</w:t>
      </w:r>
      <w:r w:rsidR="00E16318" w:rsidRPr="00A52885">
        <w:rPr>
          <w:rFonts w:ascii="Times New Roman" w:hAnsi="Times New Roman"/>
          <w:b w:val="0"/>
          <w:bCs w:val="0"/>
          <w:sz w:val="24"/>
          <w:szCs w:val="24"/>
        </w:rPr>
        <w:t>;</w:t>
      </w:r>
    </w:p>
    <w:p w:rsidR="00E16318" w:rsidRPr="00A52885" w:rsidRDefault="001D3335" w:rsidP="007A7821">
      <w:pPr>
        <w:pStyle w:val="Ttulo21"/>
        <w:numPr>
          <w:ilvl w:val="3"/>
          <w:numId w:val="3"/>
        </w:numPr>
        <w:spacing w:before="120" w:line="312" w:lineRule="auto"/>
        <w:ind w:left="1984" w:hanging="907"/>
        <w:rPr>
          <w:rFonts w:ascii="Times New Roman" w:hAnsi="Times New Roman"/>
          <w:b w:val="0"/>
          <w:bCs w:val="0"/>
          <w:sz w:val="24"/>
          <w:szCs w:val="24"/>
        </w:rPr>
      </w:pPr>
      <w:r w:rsidRPr="00A52885">
        <w:rPr>
          <w:rFonts w:ascii="Times New Roman" w:hAnsi="Times New Roman"/>
          <w:b w:val="0"/>
          <w:bCs w:val="0"/>
          <w:sz w:val="24"/>
          <w:szCs w:val="24"/>
        </w:rPr>
        <w:t>Declaração de que cumpre as exigências de reserva de cargos para pessoa com deficiência e para reabilitado da previdência social, previstas em lei e em outras normas específicas;</w:t>
      </w:r>
    </w:p>
    <w:p w:rsidR="00E16318" w:rsidRPr="00A52885" w:rsidRDefault="001D3335" w:rsidP="007A7821">
      <w:pPr>
        <w:pStyle w:val="Ttulo21"/>
        <w:numPr>
          <w:ilvl w:val="3"/>
          <w:numId w:val="3"/>
        </w:numPr>
        <w:spacing w:before="120" w:line="312" w:lineRule="auto"/>
        <w:ind w:left="1984" w:hanging="907"/>
        <w:rPr>
          <w:rFonts w:ascii="Times New Roman" w:hAnsi="Times New Roman"/>
          <w:b w:val="0"/>
          <w:bCs w:val="0"/>
          <w:sz w:val="24"/>
          <w:szCs w:val="24"/>
        </w:rPr>
      </w:pPr>
      <w:r w:rsidRPr="00A52885">
        <w:rPr>
          <w:rFonts w:ascii="Times New Roman" w:hAnsi="Times New Roman"/>
          <w:b w:val="0"/>
          <w:bCs w:val="0"/>
          <w:sz w:val="24"/>
          <w:szCs w:val="24"/>
        </w:rPr>
        <w:t>Declaração de pleno atendimento aos requisitos de habilitação, nos termos do inciso I, do artigo 63, da Lei Federal n</w:t>
      </w:r>
      <w:r w:rsidR="00E16318" w:rsidRPr="00A52885">
        <w:rPr>
          <w:rFonts w:ascii="Times New Roman" w:hAnsi="Times New Roman"/>
          <w:b w:val="0"/>
          <w:bCs w:val="0"/>
          <w:sz w:val="24"/>
          <w:szCs w:val="24"/>
        </w:rPr>
        <w:t>.º 14.133/21;</w:t>
      </w:r>
    </w:p>
    <w:p w:rsidR="00E16318" w:rsidRPr="00A52885" w:rsidRDefault="001D3335" w:rsidP="007A7821">
      <w:pPr>
        <w:pStyle w:val="Ttulo21"/>
        <w:numPr>
          <w:ilvl w:val="3"/>
          <w:numId w:val="3"/>
        </w:numPr>
        <w:spacing w:before="120" w:line="312" w:lineRule="auto"/>
        <w:ind w:left="1984" w:hanging="907"/>
        <w:rPr>
          <w:rFonts w:ascii="Times New Roman" w:hAnsi="Times New Roman"/>
          <w:b w:val="0"/>
          <w:bCs w:val="0"/>
          <w:sz w:val="24"/>
          <w:szCs w:val="24"/>
        </w:rPr>
      </w:pPr>
      <w:r w:rsidRPr="00A52885">
        <w:rPr>
          <w:rFonts w:ascii="Times New Roman" w:hAnsi="Times New Roman"/>
          <w:b w:val="0"/>
          <w:bCs w:val="0"/>
          <w:sz w:val="24"/>
          <w:szCs w:val="24"/>
        </w:rPr>
        <w:t>Para o fornecedor enquadrado como microempresa ou empresa de pequeno porte, declaração de que cumpre os requisitos estabelecidos no artigo 3° da Lei Complementar n</w:t>
      </w:r>
      <w:r w:rsidR="00E16318" w:rsidRPr="00A52885">
        <w:rPr>
          <w:rFonts w:ascii="Times New Roman" w:hAnsi="Times New Roman"/>
          <w:b w:val="0"/>
          <w:bCs w:val="0"/>
          <w:sz w:val="24"/>
          <w:szCs w:val="24"/>
        </w:rPr>
        <w:t xml:space="preserve">.º 123, </w:t>
      </w:r>
      <w:r w:rsidRPr="00A52885">
        <w:rPr>
          <w:rFonts w:ascii="Times New Roman" w:hAnsi="Times New Roman"/>
          <w:b w:val="0"/>
          <w:bCs w:val="0"/>
          <w:sz w:val="24"/>
          <w:szCs w:val="24"/>
        </w:rPr>
        <w:t>de 2006, estando apto a usufruir do tratamento favorecido estabelecido em seus Arts. 42 a 49, observado o disposto nos</w:t>
      </w:r>
      <w:r w:rsidR="00E16318" w:rsidRPr="00A52885">
        <w:rPr>
          <w:rFonts w:ascii="Times New Roman" w:hAnsi="Times New Roman"/>
          <w:b w:val="0"/>
          <w:bCs w:val="0"/>
          <w:sz w:val="24"/>
          <w:szCs w:val="24"/>
        </w:rPr>
        <w:t xml:space="preserve"> §§ 1º </w:t>
      </w:r>
      <w:r w:rsidRPr="00A52885">
        <w:rPr>
          <w:rFonts w:ascii="Times New Roman" w:hAnsi="Times New Roman"/>
          <w:b w:val="0"/>
          <w:bCs w:val="0"/>
          <w:sz w:val="24"/>
          <w:szCs w:val="24"/>
        </w:rPr>
        <w:t>ao</w:t>
      </w:r>
      <w:r w:rsidR="00E16318" w:rsidRPr="00A52885">
        <w:rPr>
          <w:rFonts w:ascii="Times New Roman" w:hAnsi="Times New Roman"/>
          <w:b w:val="0"/>
          <w:bCs w:val="0"/>
          <w:sz w:val="24"/>
          <w:szCs w:val="24"/>
        </w:rPr>
        <w:t xml:space="preserve"> 3º </w:t>
      </w:r>
      <w:r w:rsidRPr="00A52885">
        <w:rPr>
          <w:rFonts w:ascii="Times New Roman" w:hAnsi="Times New Roman"/>
          <w:b w:val="0"/>
          <w:bCs w:val="0"/>
          <w:sz w:val="24"/>
          <w:szCs w:val="24"/>
        </w:rPr>
        <w:t xml:space="preserve">do Art. </w:t>
      </w:r>
      <w:r w:rsidR="00E16318" w:rsidRPr="00A52885">
        <w:rPr>
          <w:rFonts w:ascii="Times New Roman" w:hAnsi="Times New Roman"/>
          <w:b w:val="0"/>
          <w:bCs w:val="0"/>
          <w:sz w:val="24"/>
          <w:szCs w:val="24"/>
        </w:rPr>
        <w:t xml:space="preserve">4º, </w:t>
      </w:r>
      <w:r w:rsidRPr="00A52885">
        <w:rPr>
          <w:rFonts w:ascii="Times New Roman" w:hAnsi="Times New Roman"/>
          <w:b w:val="0"/>
          <w:bCs w:val="0"/>
          <w:sz w:val="24"/>
          <w:szCs w:val="24"/>
        </w:rPr>
        <w:t>da lei n</w:t>
      </w:r>
      <w:r w:rsidR="00E16318" w:rsidRPr="00A52885">
        <w:rPr>
          <w:rFonts w:ascii="Times New Roman" w:hAnsi="Times New Roman"/>
          <w:b w:val="0"/>
          <w:bCs w:val="0"/>
          <w:sz w:val="24"/>
          <w:szCs w:val="24"/>
        </w:rPr>
        <w:t>.º 14.133/21;</w:t>
      </w:r>
    </w:p>
    <w:p w:rsidR="00E16318" w:rsidRPr="00A52885" w:rsidRDefault="001D3335" w:rsidP="007A7821">
      <w:pPr>
        <w:pStyle w:val="Ttulo21"/>
        <w:numPr>
          <w:ilvl w:val="3"/>
          <w:numId w:val="3"/>
        </w:numPr>
        <w:spacing w:before="120" w:line="312" w:lineRule="auto"/>
        <w:ind w:left="1984" w:hanging="907"/>
        <w:rPr>
          <w:rFonts w:ascii="Times New Roman" w:hAnsi="Times New Roman"/>
          <w:b w:val="0"/>
          <w:bCs w:val="0"/>
          <w:sz w:val="24"/>
          <w:szCs w:val="24"/>
        </w:rPr>
      </w:pPr>
      <w:r w:rsidRPr="00A52885">
        <w:rPr>
          <w:rFonts w:ascii="Times New Roman" w:hAnsi="Times New Roman"/>
          <w:b w:val="0"/>
          <w:bCs w:val="0"/>
          <w:sz w:val="24"/>
          <w:szCs w:val="24"/>
        </w:rPr>
        <w:t>Declaração de que não possui, em sua cadeia produtiva, empregados executando trabalho degradante ou forçado, observando o disposto nos incisos</w:t>
      </w:r>
      <w:r w:rsidR="00E16318" w:rsidRPr="00A52885">
        <w:rPr>
          <w:rFonts w:ascii="Times New Roman" w:hAnsi="Times New Roman"/>
          <w:b w:val="0"/>
          <w:bCs w:val="0"/>
          <w:sz w:val="24"/>
          <w:szCs w:val="24"/>
        </w:rPr>
        <w:t xml:space="preserve"> III </w:t>
      </w:r>
      <w:r w:rsidRPr="00A52885">
        <w:rPr>
          <w:rFonts w:ascii="Times New Roman" w:hAnsi="Times New Roman"/>
          <w:b w:val="0"/>
          <w:bCs w:val="0"/>
          <w:sz w:val="24"/>
          <w:szCs w:val="24"/>
        </w:rPr>
        <w:t>e IV do</w:t>
      </w:r>
      <w:r w:rsidR="00E16318" w:rsidRPr="00A52885">
        <w:rPr>
          <w:rFonts w:ascii="Times New Roman" w:hAnsi="Times New Roman"/>
          <w:b w:val="0"/>
          <w:bCs w:val="0"/>
          <w:sz w:val="24"/>
          <w:szCs w:val="24"/>
        </w:rPr>
        <w:t xml:space="preserve"> </w:t>
      </w:r>
      <w:r w:rsidRPr="00A52885">
        <w:rPr>
          <w:rFonts w:ascii="Times New Roman" w:hAnsi="Times New Roman"/>
          <w:b w:val="0"/>
          <w:bCs w:val="0"/>
          <w:sz w:val="24"/>
          <w:szCs w:val="24"/>
        </w:rPr>
        <w:t xml:space="preserve">Art. </w:t>
      </w:r>
      <w:r w:rsidR="00E16318" w:rsidRPr="00A52885">
        <w:rPr>
          <w:rFonts w:ascii="Times New Roman" w:hAnsi="Times New Roman"/>
          <w:b w:val="0"/>
          <w:bCs w:val="0"/>
          <w:sz w:val="24"/>
          <w:szCs w:val="24"/>
        </w:rPr>
        <w:t xml:space="preserve">1º </w:t>
      </w:r>
      <w:r w:rsidRPr="00A52885">
        <w:rPr>
          <w:rFonts w:ascii="Times New Roman" w:hAnsi="Times New Roman"/>
          <w:b w:val="0"/>
          <w:bCs w:val="0"/>
          <w:sz w:val="24"/>
          <w:szCs w:val="24"/>
        </w:rPr>
        <w:t xml:space="preserve">e no inciso </w:t>
      </w:r>
      <w:r w:rsidR="00E16318" w:rsidRPr="00A52885">
        <w:rPr>
          <w:rFonts w:ascii="Times New Roman" w:hAnsi="Times New Roman"/>
          <w:b w:val="0"/>
          <w:bCs w:val="0"/>
          <w:sz w:val="24"/>
          <w:szCs w:val="24"/>
        </w:rPr>
        <w:t xml:space="preserve">III </w:t>
      </w:r>
      <w:r w:rsidRPr="00A52885">
        <w:rPr>
          <w:rFonts w:ascii="Times New Roman" w:hAnsi="Times New Roman"/>
          <w:b w:val="0"/>
          <w:bCs w:val="0"/>
          <w:sz w:val="24"/>
          <w:szCs w:val="24"/>
        </w:rPr>
        <w:t>do Art</w:t>
      </w:r>
      <w:r w:rsidR="00E16318" w:rsidRPr="00A52885">
        <w:rPr>
          <w:rFonts w:ascii="Times New Roman" w:hAnsi="Times New Roman"/>
          <w:b w:val="0"/>
          <w:bCs w:val="0"/>
          <w:sz w:val="24"/>
          <w:szCs w:val="24"/>
        </w:rPr>
        <w:t xml:space="preserve">. 5º </w:t>
      </w:r>
      <w:r w:rsidRPr="00A52885">
        <w:rPr>
          <w:rFonts w:ascii="Times New Roman" w:hAnsi="Times New Roman"/>
          <w:b w:val="0"/>
          <w:bCs w:val="0"/>
          <w:sz w:val="24"/>
          <w:szCs w:val="24"/>
        </w:rPr>
        <w:t>da Constituição Federal.</w:t>
      </w:r>
    </w:p>
    <w:p w:rsidR="00AE6E83" w:rsidRPr="00A52885" w:rsidRDefault="001D3335" w:rsidP="007A7821">
      <w:pPr>
        <w:pStyle w:val="Ttulo21"/>
        <w:numPr>
          <w:ilvl w:val="2"/>
          <w:numId w:val="3"/>
        </w:numPr>
        <w:spacing w:before="120" w:line="312" w:lineRule="auto"/>
        <w:ind w:left="1400" w:hanging="680"/>
        <w:rPr>
          <w:rFonts w:ascii="Times New Roman" w:hAnsi="Times New Roman"/>
          <w:b w:val="0"/>
          <w:bCs w:val="0"/>
          <w:sz w:val="24"/>
          <w:szCs w:val="24"/>
        </w:rPr>
      </w:pPr>
      <w:r w:rsidRPr="00A52885">
        <w:rPr>
          <w:rFonts w:ascii="Times New Roman" w:hAnsi="Times New Roman"/>
          <w:b w:val="0"/>
          <w:bCs w:val="0"/>
          <w:sz w:val="24"/>
          <w:szCs w:val="24"/>
        </w:rPr>
        <w:t>As declarações exigidas no subitem acima serão consultadas no sistema compras governamentais.</w:t>
      </w:r>
    </w:p>
    <w:p w:rsidR="00E16318" w:rsidRPr="00A52885" w:rsidRDefault="001D3335" w:rsidP="007A7821">
      <w:pPr>
        <w:pStyle w:val="Ttulo21"/>
        <w:numPr>
          <w:ilvl w:val="1"/>
          <w:numId w:val="3"/>
        </w:numPr>
        <w:spacing w:before="120" w:line="312" w:lineRule="auto"/>
        <w:ind w:left="754" w:hanging="397"/>
        <w:outlineLvl w:val="9"/>
        <w:rPr>
          <w:rFonts w:ascii="Times New Roman" w:hAnsi="Times New Roman"/>
          <w:b w:val="0"/>
          <w:bCs w:val="0"/>
          <w:sz w:val="24"/>
          <w:szCs w:val="24"/>
        </w:rPr>
      </w:pPr>
      <w:r w:rsidRPr="00A52885">
        <w:rPr>
          <w:rFonts w:ascii="Times New Roman" w:hAnsi="Times New Roman"/>
          <w:sz w:val="24"/>
          <w:szCs w:val="24"/>
        </w:rPr>
        <w:t>Disposições Gerais da Habilitação</w:t>
      </w:r>
    </w:p>
    <w:p w:rsidR="00D62A82" w:rsidRPr="00A52885" w:rsidRDefault="001D3335" w:rsidP="007A7821">
      <w:pPr>
        <w:pStyle w:val="Ttulo21"/>
        <w:numPr>
          <w:ilvl w:val="2"/>
          <w:numId w:val="3"/>
        </w:numPr>
        <w:spacing w:before="120" w:line="312" w:lineRule="auto"/>
        <w:ind w:left="1344" w:hanging="624"/>
        <w:rPr>
          <w:rFonts w:ascii="Times New Roman" w:hAnsi="Times New Roman"/>
          <w:b w:val="0"/>
          <w:bCs w:val="0"/>
          <w:sz w:val="24"/>
          <w:szCs w:val="24"/>
        </w:rPr>
      </w:pPr>
      <w:r w:rsidRPr="00A52885">
        <w:rPr>
          <w:rFonts w:ascii="Times New Roman" w:hAnsi="Times New Roman"/>
          <w:b w:val="0"/>
          <w:bCs w:val="0"/>
          <w:sz w:val="24"/>
          <w:szCs w:val="24"/>
        </w:rPr>
        <w:t xml:space="preserve">A verificação no SICAF ou a exigência dos documentos nele não contidos somente será feita em relação ao </w:t>
      </w:r>
      <w:r w:rsidR="0062248E">
        <w:rPr>
          <w:rFonts w:ascii="Times New Roman" w:hAnsi="Times New Roman"/>
          <w:b w:val="0"/>
          <w:bCs w:val="0"/>
          <w:sz w:val="24"/>
          <w:szCs w:val="24"/>
        </w:rPr>
        <w:t>participante</w:t>
      </w:r>
      <w:r w:rsidRPr="00A52885">
        <w:rPr>
          <w:rFonts w:ascii="Times New Roman" w:hAnsi="Times New Roman"/>
          <w:b w:val="0"/>
          <w:bCs w:val="0"/>
          <w:sz w:val="24"/>
          <w:szCs w:val="24"/>
        </w:rPr>
        <w:t xml:space="preserve"> vencedor.</w:t>
      </w:r>
    </w:p>
    <w:p w:rsidR="00D62A82" w:rsidRPr="00A52885" w:rsidRDefault="001D3335" w:rsidP="007A7821">
      <w:pPr>
        <w:pStyle w:val="Ttulo21"/>
        <w:numPr>
          <w:ilvl w:val="2"/>
          <w:numId w:val="3"/>
        </w:numPr>
        <w:spacing w:before="120" w:line="312" w:lineRule="auto"/>
        <w:ind w:left="1344" w:hanging="624"/>
        <w:rPr>
          <w:rFonts w:ascii="Times New Roman" w:hAnsi="Times New Roman"/>
          <w:b w:val="0"/>
          <w:bCs w:val="0"/>
          <w:sz w:val="24"/>
          <w:szCs w:val="24"/>
        </w:rPr>
      </w:pPr>
      <w:r w:rsidRPr="00A52885">
        <w:rPr>
          <w:rFonts w:ascii="Times New Roman" w:hAnsi="Times New Roman"/>
          <w:b w:val="0"/>
          <w:bCs w:val="0"/>
          <w:sz w:val="24"/>
          <w:szCs w:val="24"/>
        </w:rPr>
        <w:t>A documentação exigida para fins de habilitação jurídica, fiscal, social e trabalhista e econômico-financeira, poderá ser substituída pelo registro cadastral no SICAF.</w:t>
      </w:r>
    </w:p>
    <w:p w:rsidR="00E16318" w:rsidRPr="00A52885" w:rsidRDefault="00E26E85" w:rsidP="007A7821">
      <w:pPr>
        <w:pStyle w:val="Ttulo21"/>
        <w:numPr>
          <w:ilvl w:val="2"/>
          <w:numId w:val="3"/>
        </w:numPr>
        <w:spacing w:before="120" w:line="312" w:lineRule="auto"/>
        <w:ind w:left="1344" w:hanging="624"/>
        <w:rPr>
          <w:rFonts w:ascii="Times New Roman" w:hAnsi="Times New Roman"/>
          <w:b w:val="0"/>
          <w:bCs w:val="0"/>
          <w:sz w:val="24"/>
          <w:szCs w:val="24"/>
        </w:rPr>
      </w:pPr>
      <w:r>
        <w:rPr>
          <w:rFonts w:ascii="Times New Roman" w:hAnsi="Times New Roman"/>
          <w:b w:val="0"/>
          <w:bCs w:val="0"/>
          <w:sz w:val="24"/>
          <w:szCs w:val="24"/>
        </w:rPr>
        <w:t>O</w:t>
      </w:r>
      <w:r w:rsidR="001D3335" w:rsidRPr="00A52885">
        <w:rPr>
          <w:rFonts w:ascii="Times New Roman" w:hAnsi="Times New Roman"/>
          <w:b w:val="0"/>
          <w:bCs w:val="0"/>
          <w:sz w:val="24"/>
          <w:szCs w:val="24"/>
        </w:rPr>
        <w:t xml:space="preserve"> </w:t>
      </w:r>
      <w:r w:rsidR="0062248E">
        <w:rPr>
          <w:rFonts w:ascii="Times New Roman" w:hAnsi="Times New Roman"/>
          <w:b w:val="0"/>
          <w:bCs w:val="0"/>
          <w:sz w:val="24"/>
          <w:szCs w:val="24"/>
        </w:rPr>
        <w:t>participante</w:t>
      </w:r>
      <w:r w:rsidR="001D3335" w:rsidRPr="00A52885">
        <w:rPr>
          <w:rFonts w:ascii="Times New Roman" w:hAnsi="Times New Roman"/>
          <w:b w:val="0"/>
          <w:bCs w:val="0"/>
          <w:sz w:val="24"/>
          <w:szCs w:val="24"/>
        </w:rPr>
        <w:t xml:space="preserve"> não pode possuir registro impeditivo da contratação no SICAF, no cadastro nacional de empresas inidôneas e suspensas (CEIS), da CGU, disponível no portal da transparência </w:t>
      </w:r>
      <w:r w:rsidR="00A64CCB" w:rsidRPr="00A52885">
        <w:rPr>
          <w:rFonts w:ascii="Times New Roman" w:hAnsi="Times New Roman"/>
          <w:b w:val="0"/>
          <w:bCs w:val="0"/>
          <w:sz w:val="24"/>
          <w:szCs w:val="24"/>
        </w:rPr>
        <w:lastRenderedPageBreak/>
        <w:t>(</w:t>
      </w:r>
      <w:hyperlink r:id="rId30" w:history="1">
        <w:r w:rsidR="00B813FC" w:rsidRPr="00A52885">
          <w:rPr>
            <w:rStyle w:val="Hyperlink"/>
            <w:rFonts w:ascii="Times New Roman" w:hAnsi="Times New Roman"/>
            <w:b w:val="0"/>
            <w:bCs w:val="0"/>
            <w:sz w:val="24"/>
            <w:szCs w:val="24"/>
          </w:rPr>
          <w:t>www.portaltransparencia.gov.br/sancoes/ceis</w:t>
        </w:r>
      </w:hyperlink>
      <w:r w:rsidR="00A64CCB" w:rsidRPr="00A52885">
        <w:rPr>
          <w:rFonts w:ascii="Times New Roman" w:hAnsi="Times New Roman"/>
          <w:b w:val="0"/>
          <w:bCs w:val="0"/>
          <w:sz w:val="24"/>
          <w:szCs w:val="24"/>
        </w:rPr>
        <w:t xml:space="preserve">), </w:t>
      </w:r>
      <w:r w:rsidR="001D3335" w:rsidRPr="00A52885">
        <w:rPr>
          <w:rFonts w:ascii="Times New Roman" w:hAnsi="Times New Roman"/>
          <w:b w:val="0"/>
          <w:bCs w:val="0"/>
          <w:sz w:val="24"/>
          <w:szCs w:val="24"/>
        </w:rPr>
        <w:t xml:space="preserve">no cadastro nacional de condenações cíveis por ato de improbidade administrativa (CNCIA), do CNJ, por meio de consulta a ser realizada no sítio </w:t>
      </w:r>
      <w:r w:rsidR="00A64CCB" w:rsidRPr="00A52885">
        <w:rPr>
          <w:rFonts w:ascii="Times New Roman" w:hAnsi="Times New Roman"/>
          <w:b w:val="0"/>
          <w:bCs w:val="0"/>
          <w:sz w:val="24"/>
          <w:szCs w:val="24"/>
        </w:rPr>
        <w:t>(</w:t>
      </w:r>
      <w:hyperlink r:id="rId31" w:history="1">
        <w:r w:rsidR="00A64CCB" w:rsidRPr="00A52885">
          <w:rPr>
            <w:rStyle w:val="Hyperlink"/>
            <w:rFonts w:ascii="Times New Roman" w:hAnsi="Times New Roman"/>
            <w:b w:val="0"/>
            <w:bCs w:val="0"/>
            <w:sz w:val="24"/>
            <w:szCs w:val="24"/>
          </w:rPr>
          <w:t>www.cnj.jus.br/improbidade_adm/consultar_requerido.php</w:t>
        </w:r>
      </w:hyperlink>
      <w:r w:rsidR="00A64CCB" w:rsidRPr="00A52885">
        <w:rPr>
          <w:rFonts w:ascii="Times New Roman" w:hAnsi="Times New Roman"/>
          <w:b w:val="0"/>
          <w:bCs w:val="0"/>
          <w:sz w:val="24"/>
          <w:szCs w:val="24"/>
        </w:rPr>
        <w:t xml:space="preserve">) </w:t>
      </w:r>
      <w:r w:rsidR="001D3335" w:rsidRPr="00A52885">
        <w:rPr>
          <w:rFonts w:ascii="Times New Roman" w:hAnsi="Times New Roman"/>
          <w:b w:val="0"/>
          <w:bCs w:val="0"/>
          <w:sz w:val="24"/>
          <w:szCs w:val="24"/>
        </w:rPr>
        <w:t xml:space="preserve">e no cadastro de impedidos de licitar do </w:t>
      </w:r>
      <w:r w:rsidR="00EC7F60" w:rsidRPr="00A52885">
        <w:rPr>
          <w:rFonts w:ascii="Times New Roman" w:hAnsi="Times New Roman"/>
          <w:b w:val="0"/>
          <w:bCs w:val="0"/>
          <w:sz w:val="24"/>
          <w:szCs w:val="24"/>
        </w:rPr>
        <w:t xml:space="preserve">TCE/PR </w:t>
      </w:r>
      <w:r w:rsidR="00A64CCB" w:rsidRPr="00A52885">
        <w:rPr>
          <w:rFonts w:ascii="Times New Roman" w:hAnsi="Times New Roman"/>
          <w:b w:val="0"/>
          <w:bCs w:val="0"/>
          <w:sz w:val="24"/>
          <w:szCs w:val="24"/>
        </w:rPr>
        <w:t>(</w:t>
      </w:r>
      <w:hyperlink r:id="rId32" w:history="1">
        <w:r w:rsidR="00A64CCB" w:rsidRPr="00A52885">
          <w:rPr>
            <w:rStyle w:val="Hyperlink"/>
            <w:rFonts w:ascii="Times New Roman" w:hAnsi="Times New Roman"/>
            <w:b w:val="0"/>
            <w:bCs w:val="0"/>
            <w:sz w:val="24"/>
            <w:szCs w:val="24"/>
          </w:rPr>
          <w:t>http://servicos.tce.pr.gov.br/tcepr/municipal/ail/ConsultarImpedidosWeb.aspx</w:t>
        </w:r>
      </w:hyperlink>
      <w:r w:rsidR="00A64CCB" w:rsidRPr="00A52885">
        <w:rPr>
          <w:rFonts w:ascii="Times New Roman" w:hAnsi="Times New Roman"/>
          <w:b w:val="0"/>
          <w:bCs w:val="0"/>
          <w:sz w:val="24"/>
          <w:szCs w:val="24"/>
        </w:rPr>
        <w:t>).</w:t>
      </w:r>
    </w:p>
    <w:p w:rsidR="00A64CCB" w:rsidRPr="00A52885" w:rsidRDefault="001D3335" w:rsidP="007A7821">
      <w:pPr>
        <w:pStyle w:val="Ttulo21"/>
        <w:numPr>
          <w:ilvl w:val="2"/>
          <w:numId w:val="3"/>
        </w:numPr>
        <w:spacing w:before="120" w:line="312" w:lineRule="auto"/>
        <w:ind w:left="1344" w:hanging="624"/>
        <w:rPr>
          <w:rFonts w:ascii="Times New Roman" w:hAnsi="Times New Roman"/>
          <w:b w:val="0"/>
          <w:bCs w:val="0"/>
          <w:sz w:val="24"/>
          <w:szCs w:val="24"/>
        </w:rPr>
      </w:pPr>
      <w:r w:rsidRPr="00A52885">
        <w:rPr>
          <w:rFonts w:ascii="Times New Roman" w:hAnsi="Times New Roman"/>
          <w:b w:val="0"/>
          <w:bCs w:val="0"/>
          <w:sz w:val="24"/>
          <w:szCs w:val="24"/>
        </w:rPr>
        <w:t>A consulta aos cadastros será realizada em nome da empres</w:t>
      </w:r>
      <w:r w:rsidR="00E26E85">
        <w:rPr>
          <w:rFonts w:ascii="Times New Roman" w:hAnsi="Times New Roman"/>
          <w:b w:val="0"/>
          <w:bCs w:val="0"/>
          <w:sz w:val="24"/>
          <w:szCs w:val="24"/>
        </w:rPr>
        <w:t>a participante</w:t>
      </w:r>
      <w:r w:rsidRPr="00A52885">
        <w:rPr>
          <w:rFonts w:ascii="Times New Roman" w:hAnsi="Times New Roman"/>
          <w:b w:val="0"/>
          <w:bCs w:val="0"/>
          <w:sz w:val="24"/>
          <w:szCs w:val="24"/>
        </w:rPr>
        <w:t xml:space="preserve"> e, no caso do cadastro nacional de condenações cíveis por ato de improbidade administrativa (CNCIA), do CNJ, também de seu sócio majoritário, por força do artigo 12 da </w:t>
      </w:r>
      <w:r w:rsidR="0004732F" w:rsidRPr="00A52885">
        <w:rPr>
          <w:rFonts w:ascii="Times New Roman" w:hAnsi="Times New Roman"/>
          <w:b w:val="0"/>
          <w:bCs w:val="0"/>
          <w:sz w:val="24"/>
          <w:szCs w:val="24"/>
        </w:rPr>
        <w:t xml:space="preserve">Lei </w:t>
      </w:r>
      <w:r w:rsidRPr="00A52885">
        <w:rPr>
          <w:rFonts w:ascii="Times New Roman" w:hAnsi="Times New Roman"/>
          <w:b w:val="0"/>
          <w:bCs w:val="0"/>
          <w:sz w:val="24"/>
          <w:szCs w:val="24"/>
        </w:rPr>
        <w:t>n</w:t>
      </w:r>
      <w:r w:rsidR="00931594" w:rsidRPr="00A52885">
        <w:rPr>
          <w:rFonts w:ascii="Times New Roman" w:hAnsi="Times New Roman"/>
          <w:b w:val="0"/>
          <w:bCs w:val="0"/>
          <w:sz w:val="24"/>
          <w:szCs w:val="24"/>
        </w:rPr>
        <w:t>.º</w:t>
      </w:r>
      <w:r w:rsidR="00EC7F60" w:rsidRPr="00A52885">
        <w:rPr>
          <w:rFonts w:ascii="Times New Roman" w:hAnsi="Times New Roman"/>
          <w:b w:val="0"/>
          <w:bCs w:val="0"/>
          <w:sz w:val="24"/>
          <w:szCs w:val="24"/>
        </w:rPr>
        <w:t xml:space="preserve"> 8.429, </w:t>
      </w:r>
      <w:r w:rsidRPr="00A52885">
        <w:rPr>
          <w:rFonts w:ascii="Times New Roman" w:hAnsi="Times New Roman"/>
          <w:b w:val="0"/>
          <w:bCs w:val="0"/>
          <w:sz w:val="24"/>
          <w:szCs w:val="24"/>
        </w:rPr>
        <w:t>de</w:t>
      </w:r>
      <w:r w:rsidR="00EC7F60" w:rsidRPr="00A52885">
        <w:rPr>
          <w:rFonts w:ascii="Times New Roman" w:hAnsi="Times New Roman"/>
          <w:b w:val="0"/>
          <w:bCs w:val="0"/>
          <w:sz w:val="24"/>
          <w:szCs w:val="24"/>
        </w:rPr>
        <w:t xml:space="preserve"> 1992, </w:t>
      </w:r>
      <w:r w:rsidRPr="00A52885">
        <w:rPr>
          <w:rFonts w:ascii="Times New Roman" w:hAnsi="Times New Roman"/>
          <w:b w:val="0"/>
          <w:bCs w:val="0"/>
          <w:sz w:val="24"/>
          <w:szCs w:val="24"/>
        </w:rPr>
        <w:t>que prevê, dentre as sanções impostas ao responsável pela prática de ato de improbidade administrativa, a proibição de contratar com o poder público, inclusive por intermédio de pessoa jurídica da qual seja sócio majoritário</w:t>
      </w:r>
      <w:r w:rsidR="00EC7F60" w:rsidRPr="00A52885">
        <w:rPr>
          <w:rFonts w:ascii="Times New Roman" w:hAnsi="Times New Roman"/>
          <w:b w:val="0"/>
          <w:bCs w:val="0"/>
          <w:sz w:val="24"/>
          <w:szCs w:val="24"/>
        </w:rPr>
        <w:t>.</w:t>
      </w:r>
    </w:p>
    <w:p w:rsidR="00A64CCB" w:rsidRPr="00A52885" w:rsidRDefault="001D3335" w:rsidP="007A7821">
      <w:pPr>
        <w:pStyle w:val="Ttulo21"/>
        <w:numPr>
          <w:ilvl w:val="2"/>
          <w:numId w:val="3"/>
        </w:numPr>
        <w:spacing w:before="120" w:line="312" w:lineRule="auto"/>
        <w:ind w:left="1344" w:hanging="624"/>
        <w:rPr>
          <w:rFonts w:ascii="Times New Roman" w:hAnsi="Times New Roman"/>
          <w:b w:val="0"/>
          <w:bCs w:val="0"/>
          <w:sz w:val="24"/>
          <w:szCs w:val="24"/>
        </w:rPr>
      </w:pPr>
      <w:r w:rsidRPr="00A52885">
        <w:rPr>
          <w:rFonts w:ascii="Times New Roman" w:hAnsi="Times New Roman"/>
          <w:b w:val="0"/>
          <w:bCs w:val="0"/>
          <w:sz w:val="24"/>
          <w:szCs w:val="24"/>
        </w:rPr>
        <w:t>A habilitação será verificada por meio do SICAF, e por meio da documentação complementar especificada neste edital.</w:t>
      </w:r>
    </w:p>
    <w:p w:rsidR="00910C14" w:rsidRPr="00A52885" w:rsidRDefault="001D3335" w:rsidP="007A7821">
      <w:pPr>
        <w:pStyle w:val="Ttulo21"/>
        <w:numPr>
          <w:ilvl w:val="3"/>
          <w:numId w:val="3"/>
        </w:numPr>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(IN </w:t>
      </w:r>
      <w:r w:rsidR="007A4A92">
        <w:rPr>
          <w:rFonts w:ascii="Times New Roman" w:hAnsi="Times New Roman"/>
          <w:b w:val="0"/>
          <w:bCs w:val="0"/>
          <w:sz w:val="24"/>
          <w:szCs w:val="24"/>
        </w:rPr>
        <w:t>n.º</w:t>
      </w:r>
      <w:r w:rsidRPr="00A52885">
        <w:rPr>
          <w:rFonts w:ascii="Times New Roman" w:hAnsi="Times New Roman"/>
          <w:b w:val="0"/>
          <w:bCs w:val="0"/>
          <w:sz w:val="24"/>
          <w:szCs w:val="24"/>
        </w:rPr>
        <w:t xml:space="preserve"> 3/2018, Art. 4º, §1º, e Art. 6º, §4º).</w:t>
      </w:r>
    </w:p>
    <w:p w:rsidR="00910C14" w:rsidRPr="00A52885" w:rsidRDefault="001D3335" w:rsidP="007A7821">
      <w:pPr>
        <w:pStyle w:val="Ttulo21"/>
        <w:numPr>
          <w:ilvl w:val="3"/>
          <w:numId w:val="3"/>
        </w:numPr>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 xml:space="preserve">É de responsabilidade do </w:t>
      </w:r>
      <w:r w:rsidR="0062248E">
        <w:rPr>
          <w:rFonts w:ascii="Times New Roman" w:hAnsi="Times New Roman"/>
          <w:b w:val="0"/>
          <w:bCs w:val="0"/>
          <w:sz w:val="24"/>
          <w:szCs w:val="24"/>
        </w:rPr>
        <w:t>participante</w:t>
      </w:r>
      <w:r w:rsidRPr="00A52885">
        <w:rPr>
          <w:rFonts w:ascii="Times New Roman" w:hAnsi="Times New Roman"/>
          <w:b w:val="0"/>
          <w:bCs w:val="0"/>
          <w:sz w:val="24"/>
          <w:szCs w:val="24"/>
        </w:rPr>
        <w:t xml:space="preserv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R="00910C14" w:rsidRPr="00A52885">
        <w:rPr>
          <w:rFonts w:ascii="Times New Roman" w:hAnsi="Times New Roman"/>
          <w:b w:val="0"/>
          <w:bCs w:val="0"/>
          <w:sz w:val="24"/>
          <w:szCs w:val="24"/>
        </w:rPr>
        <w:t xml:space="preserve"> (IN </w:t>
      </w:r>
      <w:r w:rsidR="007A4A92">
        <w:rPr>
          <w:rFonts w:ascii="Times New Roman" w:hAnsi="Times New Roman"/>
          <w:b w:val="0"/>
          <w:bCs w:val="0"/>
          <w:sz w:val="24"/>
          <w:szCs w:val="24"/>
        </w:rPr>
        <w:t>n.º</w:t>
      </w:r>
      <w:r w:rsidR="00910C14" w:rsidRPr="00A52885">
        <w:rPr>
          <w:rFonts w:ascii="Times New Roman" w:hAnsi="Times New Roman"/>
          <w:b w:val="0"/>
          <w:bCs w:val="0"/>
          <w:sz w:val="24"/>
          <w:szCs w:val="24"/>
        </w:rPr>
        <w:t xml:space="preserve"> 3/2018, art. 7º, </w:t>
      </w:r>
      <w:r w:rsidR="00910C14" w:rsidRPr="00A52885">
        <w:rPr>
          <w:rFonts w:ascii="Times New Roman" w:hAnsi="Times New Roman"/>
          <w:b w:val="0"/>
          <w:bCs w:val="0"/>
          <w:i/>
          <w:iCs/>
          <w:sz w:val="24"/>
          <w:szCs w:val="24"/>
        </w:rPr>
        <w:t>caput</w:t>
      </w:r>
      <w:r w:rsidR="00910C14" w:rsidRPr="00A52885">
        <w:rPr>
          <w:rFonts w:ascii="Times New Roman" w:hAnsi="Times New Roman"/>
          <w:b w:val="0"/>
          <w:bCs w:val="0"/>
          <w:sz w:val="24"/>
          <w:szCs w:val="24"/>
        </w:rPr>
        <w:t>).</w:t>
      </w:r>
    </w:p>
    <w:p w:rsidR="00910C14" w:rsidRPr="00A52885" w:rsidRDefault="001D3335" w:rsidP="007A7821">
      <w:pPr>
        <w:pStyle w:val="Ttulo21"/>
        <w:numPr>
          <w:ilvl w:val="3"/>
          <w:numId w:val="3"/>
        </w:numPr>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A não observância do disposto no item anterior poderá ensejar desclassificação no momento da habilitação</w:t>
      </w:r>
      <w:r w:rsidR="00910C14" w:rsidRPr="00A52885">
        <w:rPr>
          <w:rFonts w:ascii="Times New Roman" w:hAnsi="Times New Roman"/>
          <w:b w:val="0"/>
          <w:bCs w:val="0"/>
          <w:sz w:val="24"/>
          <w:szCs w:val="24"/>
        </w:rPr>
        <w:t xml:space="preserve">. (IN </w:t>
      </w:r>
      <w:r w:rsidR="007A4A92">
        <w:rPr>
          <w:rFonts w:ascii="Times New Roman" w:hAnsi="Times New Roman"/>
          <w:b w:val="0"/>
          <w:bCs w:val="0"/>
          <w:sz w:val="24"/>
          <w:szCs w:val="24"/>
        </w:rPr>
        <w:t>n.º</w:t>
      </w:r>
      <w:r w:rsidR="00910C14" w:rsidRPr="00A52885">
        <w:rPr>
          <w:rFonts w:ascii="Times New Roman" w:hAnsi="Times New Roman"/>
          <w:b w:val="0"/>
          <w:bCs w:val="0"/>
          <w:sz w:val="24"/>
          <w:szCs w:val="24"/>
        </w:rPr>
        <w:t xml:space="preserve"> 3/2018, art. 7º, parágrafo único).</w:t>
      </w:r>
    </w:p>
    <w:p w:rsidR="00A64CCB" w:rsidRPr="00A52885" w:rsidRDefault="001D3335" w:rsidP="007A7821">
      <w:pPr>
        <w:pStyle w:val="Ttulo21"/>
        <w:numPr>
          <w:ilvl w:val="2"/>
          <w:numId w:val="3"/>
        </w:numPr>
        <w:spacing w:before="120" w:line="312" w:lineRule="auto"/>
        <w:ind w:left="1344" w:hanging="624"/>
        <w:rPr>
          <w:rFonts w:ascii="Times New Roman" w:hAnsi="Times New Roman"/>
          <w:b w:val="0"/>
          <w:bCs w:val="0"/>
          <w:sz w:val="24"/>
          <w:szCs w:val="24"/>
        </w:rPr>
      </w:pPr>
      <w:r w:rsidRPr="00A52885">
        <w:rPr>
          <w:rFonts w:ascii="Times New Roman" w:hAnsi="Times New Roman"/>
          <w:b w:val="0"/>
          <w:bCs w:val="0"/>
          <w:sz w:val="24"/>
          <w:szCs w:val="24"/>
        </w:rPr>
        <w:t>Os documentos abrangidos pelo SICAF são os relativos à:</w:t>
      </w:r>
    </w:p>
    <w:p w:rsidR="00A64CCB" w:rsidRPr="00A52885" w:rsidRDefault="001D3335" w:rsidP="007A7821">
      <w:pPr>
        <w:pStyle w:val="Ttulo21"/>
        <w:numPr>
          <w:ilvl w:val="3"/>
          <w:numId w:val="3"/>
        </w:numPr>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Habilitação jurídica;</w:t>
      </w:r>
    </w:p>
    <w:p w:rsidR="00A64CCB" w:rsidRPr="00A52885" w:rsidRDefault="001D3335" w:rsidP="007A7821">
      <w:pPr>
        <w:pStyle w:val="Ttulo21"/>
        <w:numPr>
          <w:ilvl w:val="3"/>
          <w:numId w:val="3"/>
        </w:numPr>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Qualificação econômico-financeira;</w:t>
      </w:r>
    </w:p>
    <w:p w:rsidR="00A64CCB" w:rsidRPr="00A52885" w:rsidRDefault="001D3335" w:rsidP="007A7821">
      <w:pPr>
        <w:pStyle w:val="Ttulo21"/>
        <w:numPr>
          <w:ilvl w:val="3"/>
          <w:numId w:val="3"/>
        </w:numPr>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Regularidade fiscal, social e trabalhista.</w:t>
      </w:r>
    </w:p>
    <w:p w:rsidR="00A64CCB" w:rsidRPr="00A52885" w:rsidRDefault="001D3335" w:rsidP="007A7821">
      <w:pPr>
        <w:pStyle w:val="Ttulo21"/>
        <w:numPr>
          <w:ilvl w:val="2"/>
          <w:numId w:val="3"/>
        </w:numPr>
        <w:spacing w:before="120" w:line="312" w:lineRule="auto"/>
        <w:ind w:left="1344" w:hanging="624"/>
        <w:rPr>
          <w:rFonts w:ascii="Times New Roman" w:hAnsi="Times New Roman"/>
          <w:b w:val="0"/>
          <w:bCs w:val="0"/>
          <w:sz w:val="24"/>
          <w:szCs w:val="24"/>
        </w:rPr>
      </w:pPr>
      <w:r w:rsidRPr="00A52885">
        <w:rPr>
          <w:rFonts w:ascii="Times New Roman" w:hAnsi="Times New Roman"/>
          <w:b w:val="0"/>
          <w:bCs w:val="0"/>
          <w:sz w:val="24"/>
          <w:szCs w:val="24"/>
        </w:rPr>
        <w:lastRenderedPageBreak/>
        <w:t xml:space="preserve">Ao </w:t>
      </w:r>
      <w:r w:rsidR="0062248E">
        <w:rPr>
          <w:rFonts w:ascii="Times New Roman" w:hAnsi="Times New Roman"/>
          <w:b w:val="0"/>
          <w:bCs w:val="0"/>
          <w:sz w:val="24"/>
          <w:szCs w:val="24"/>
        </w:rPr>
        <w:t>participante</w:t>
      </w:r>
      <w:r w:rsidRPr="00A52885">
        <w:rPr>
          <w:rFonts w:ascii="Times New Roman" w:hAnsi="Times New Roman"/>
          <w:b w:val="0"/>
          <w:bCs w:val="0"/>
          <w:sz w:val="24"/>
          <w:szCs w:val="24"/>
        </w:rPr>
        <w:t xml:space="preserve"> inscrito no SICAF, cuja documentação relativa à regularidade fiscal, trabalhista e à qualificação econômico-financeira encontrar-se vencida no referido sistema, será facultada a apresentação da documentação atualizada ao </w:t>
      </w:r>
      <w:r w:rsidR="00195854">
        <w:rPr>
          <w:rFonts w:ascii="Times New Roman" w:hAnsi="Times New Roman"/>
          <w:b w:val="0"/>
          <w:bCs w:val="0"/>
          <w:sz w:val="24"/>
          <w:szCs w:val="24"/>
        </w:rPr>
        <w:t>agente de contratação</w:t>
      </w:r>
      <w:r w:rsidRPr="00A52885">
        <w:rPr>
          <w:rFonts w:ascii="Times New Roman" w:hAnsi="Times New Roman"/>
          <w:b w:val="0"/>
          <w:bCs w:val="0"/>
          <w:sz w:val="24"/>
          <w:szCs w:val="24"/>
        </w:rPr>
        <w:t xml:space="preserve"> no momento da habilitação.</w:t>
      </w:r>
    </w:p>
    <w:p w:rsidR="00D62A82" w:rsidRPr="00A52885" w:rsidRDefault="001D3335" w:rsidP="007A7821">
      <w:pPr>
        <w:pStyle w:val="Ttulo21"/>
        <w:numPr>
          <w:ilvl w:val="2"/>
          <w:numId w:val="3"/>
        </w:numPr>
        <w:spacing w:before="120" w:line="312" w:lineRule="auto"/>
        <w:ind w:left="1344" w:hanging="624"/>
        <w:rPr>
          <w:rFonts w:ascii="Times New Roman" w:hAnsi="Times New Roman"/>
          <w:b w:val="0"/>
          <w:bCs w:val="0"/>
          <w:sz w:val="24"/>
          <w:szCs w:val="24"/>
        </w:rPr>
      </w:pPr>
      <w:r w:rsidRPr="00A52885">
        <w:rPr>
          <w:rFonts w:ascii="Times New Roman" w:hAnsi="Times New Roman"/>
          <w:b w:val="0"/>
          <w:bCs w:val="0"/>
          <w:sz w:val="24"/>
          <w:szCs w:val="24"/>
        </w:rPr>
        <w:t xml:space="preserve">A verificação pelo </w:t>
      </w:r>
      <w:r w:rsidR="00195854">
        <w:rPr>
          <w:rFonts w:ascii="Times New Roman" w:hAnsi="Times New Roman"/>
          <w:b w:val="0"/>
          <w:bCs w:val="0"/>
          <w:sz w:val="24"/>
          <w:szCs w:val="24"/>
        </w:rPr>
        <w:t>agente de contratação</w:t>
      </w:r>
      <w:r w:rsidRPr="00A52885">
        <w:rPr>
          <w:rFonts w:ascii="Times New Roman" w:hAnsi="Times New Roman"/>
          <w:b w:val="0"/>
          <w:bCs w:val="0"/>
          <w:sz w:val="24"/>
          <w:szCs w:val="24"/>
        </w:rPr>
        <w:t>, em sítios eletrônicos oficiais de órgãos e entidades emissores de certidões constitui meio legal de prova, para fins de habilitação.</w:t>
      </w:r>
    </w:p>
    <w:p w:rsidR="00A64CCB" w:rsidRPr="00A52885" w:rsidRDefault="001D3335" w:rsidP="007A7821">
      <w:pPr>
        <w:pStyle w:val="Ttulo21"/>
        <w:numPr>
          <w:ilvl w:val="2"/>
          <w:numId w:val="3"/>
        </w:numPr>
        <w:spacing w:before="120" w:line="312" w:lineRule="auto"/>
        <w:ind w:left="1344" w:hanging="624"/>
        <w:rPr>
          <w:rFonts w:ascii="Times New Roman" w:hAnsi="Times New Roman"/>
          <w:b w:val="0"/>
          <w:bCs w:val="0"/>
          <w:sz w:val="24"/>
          <w:szCs w:val="24"/>
        </w:rPr>
      </w:pPr>
      <w:r w:rsidRPr="00A52885">
        <w:rPr>
          <w:rFonts w:ascii="Times New Roman" w:hAnsi="Times New Roman"/>
          <w:b w:val="0"/>
          <w:bCs w:val="0"/>
          <w:sz w:val="24"/>
          <w:szCs w:val="24"/>
        </w:rPr>
        <w:t>Não serão aceitos documentos rasurados ou ilegíveis.</w:t>
      </w:r>
    </w:p>
    <w:p w:rsidR="00FA383A" w:rsidRPr="00A52885" w:rsidRDefault="001D3335" w:rsidP="007A7821">
      <w:pPr>
        <w:pStyle w:val="Ttulo21"/>
        <w:numPr>
          <w:ilvl w:val="2"/>
          <w:numId w:val="3"/>
        </w:numPr>
        <w:spacing w:before="120" w:line="312" w:lineRule="auto"/>
        <w:ind w:left="1457" w:hanging="737"/>
        <w:rPr>
          <w:rFonts w:ascii="Times New Roman" w:hAnsi="Times New Roman"/>
          <w:b w:val="0"/>
          <w:bCs w:val="0"/>
          <w:sz w:val="24"/>
          <w:szCs w:val="24"/>
        </w:rPr>
      </w:pPr>
      <w:r w:rsidRPr="00A52885">
        <w:rPr>
          <w:rFonts w:ascii="Times New Roman" w:hAnsi="Times New Roman"/>
          <w:b w:val="0"/>
          <w:bCs w:val="0"/>
          <w:sz w:val="24"/>
          <w:szCs w:val="24"/>
        </w:rPr>
        <w:t>Para as certidões emitidas que não especifiquem seu prazo de validade, será considerado o prazo máximo de 90 (noventa) dias, contados a partir de suas respectivas emissões, devendo estar válidas na data do recebimento dos documentos de habilitação.</w:t>
      </w:r>
    </w:p>
    <w:p w:rsidR="00910C14" w:rsidRPr="00A52885" w:rsidRDefault="00462E6D" w:rsidP="007A7821">
      <w:pPr>
        <w:pStyle w:val="Ttulo21"/>
        <w:numPr>
          <w:ilvl w:val="2"/>
          <w:numId w:val="3"/>
        </w:numPr>
        <w:spacing w:before="120" w:line="312" w:lineRule="auto"/>
        <w:ind w:left="1457" w:hanging="737"/>
        <w:rPr>
          <w:rFonts w:ascii="Times New Roman" w:hAnsi="Times New Roman"/>
          <w:b w:val="0"/>
          <w:bCs w:val="0"/>
          <w:sz w:val="24"/>
          <w:szCs w:val="24"/>
        </w:rPr>
      </w:pPr>
      <w:r w:rsidRPr="00A52885">
        <w:rPr>
          <w:rFonts w:ascii="Times New Roman" w:hAnsi="Times New Roman"/>
          <w:b w:val="0"/>
          <w:bCs w:val="0"/>
          <w:sz w:val="24"/>
          <w:szCs w:val="24"/>
        </w:rPr>
        <w:t xml:space="preserve">Os </w:t>
      </w:r>
      <w:r w:rsidR="001D3335" w:rsidRPr="00A52885">
        <w:rPr>
          <w:rFonts w:ascii="Times New Roman" w:hAnsi="Times New Roman"/>
          <w:b w:val="0"/>
          <w:bCs w:val="0"/>
          <w:sz w:val="24"/>
          <w:szCs w:val="24"/>
        </w:rPr>
        <w:t>documentos exigidos para fins de habilitação poderão ser substituídos por registro cadastral emitido por órgão ou entidade pública, desde que o registro tenha sido feito em obediência ao disposto na Lei n</w:t>
      </w:r>
      <w:r w:rsidR="00931594" w:rsidRPr="00A52885">
        <w:rPr>
          <w:rFonts w:ascii="Times New Roman" w:hAnsi="Times New Roman"/>
          <w:b w:val="0"/>
          <w:bCs w:val="0"/>
          <w:sz w:val="24"/>
          <w:szCs w:val="24"/>
        </w:rPr>
        <w:t>.</w:t>
      </w:r>
      <w:r w:rsidR="00EC7F60" w:rsidRPr="00A52885">
        <w:rPr>
          <w:rFonts w:ascii="Times New Roman" w:hAnsi="Times New Roman"/>
          <w:b w:val="0"/>
          <w:bCs w:val="0"/>
          <w:sz w:val="24"/>
          <w:szCs w:val="24"/>
        </w:rPr>
        <w:t>º 14.133/2021</w:t>
      </w:r>
      <w:r w:rsidR="00910C14" w:rsidRPr="00A52885">
        <w:rPr>
          <w:rFonts w:ascii="Times New Roman" w:hAnsi="Times New Roman"/>
          <w:b w:val="0"/>
          <w:bCs w:val="0"/>
          <w:sz w:val="24"/>
          <w:szCs w:val="24"/>
        </w:rPr>
        <w:t>.</w:t>
      </w:r>
    </w:p>
    <w:p w:rsidR="008C31D7" w:rsidRPr="00A52885" w:rsidRDefault="001D3335" w:rsidP="007A7821">
      <w:pPr>
        <w:pStyle w:val="Ttulo21"/>
        <w:numPr>
          <w:ilvl w:val="2"/>
          <w:numId w:val="3"/>
        </w:numPr>
        <w:spacing w:before="120" w:line="312" w:lineRule="auto"/>
        <w:ind w:left="1457" w:hanging="737"/>
        <w:rPr>
          <w:rFonts w:ascii="Times New Roman" w:hAnsi="Times New Roman"/>
          <w:b w:val="0"/>
          <w:bCs w:val="0"/>
          <w:sz w:val="24"/>
          <w:szCs w:val="24"/>
        </w:rPr>
      </w:pPr>
      <w:r w:rsidRPr="00A52885">
        <w:rPr>
          <w:rFonts w:ascii="Times New Roman" w:hAnsi="Times New Roman"/>
          <w:b w:val="0"/>
          <w:bCs w:val="0"/>
          <w:sz w:val="24"/>
          <w:szCs w:val="24"/>
        </w:rPr>
        <w:t>Todos os documentos deverão ser apresentados:</w:t>
      </w:r>
    </w:p>
    <w:p w:rsidR="008C31D7" w:rsidRPr="00A52885" w:rsidRDefault="001D3335" w:rsidP="007A7821">
      <w:pPr>
        <w:pStyle w:val="Ttulo21"/>
        <w:numPr>
          <w:ilvl w:val="3"/>
          <w:numId w:val="3"/>
        </w:numPr>
        <w:spacing w:before="120" w:line="312" w:lineRule="auto"/>
        <w:ind w:left="1984" w:hanging="907"/>
        <w:rPr>
          <w:rFonts w:ascii="Times New Roman" w:hAnsi="Times New Roman"/>
          <w:b w:val="0"/>
          <w:bCs w:val="0"/>
          <w:sz w:val="24"/>
          <w:szCs w:val="24"/>
        </w:rPr>
      </w:pPr>
      <w:r w:rsidRPr="00A52885">
        <w:rPr>
          <w:rFonts w:ascii="Times New Roman" w:hAnsi="Times New Roman"/>
          <w:b w:val="0"/>
          <w:bCs w:val="0"/>
          <w:sz w:val="24"/>
          <w:szCs w:val="24"/>
        </w:rPr>
        <w:t>Na forma prevista em lei, e quando não houver regulamentação específica, deverão sempre ser apresentados em nome d</w:t>
      </w:r>
      <w:r w:rsidR="00E26E85">
        <w:rPr>
          <w:rFonts w:ascii="Times New Roman" w:hAnsi="Times New Roman"/>
          <w:b w:val="0"/>
          <w:bCs w:val="0"/>
          <w:sz w:val="24"/>
          <w:szCs w:val="24"/>
        </w:rPr>
        <w:t>o participante</w:t>
      </w:r>
      <w:r w:rsidRPr="00A52885">
        <w:rPr>
          <w:rFonts w:ascii="Times New Roman" w:hAnsi="Times New Roman"/>
          <w:b w:val="0"/>
          <w:bCs w:val="0"/>
          <w:sz w:val="24"/>
          <w:szCs w:val="24"/>
        </w:rPr>
        <w:t xml:space="preserve"> e com o número do CNPJ;</w:t>
      </w:r>
    </w:p>
    <w:p w:rsidR="008C31D7" w:rsidRPr="00A52885" w:rsidRDefault="001D3335" w:rsidP="007A7821">
      <w:pPr>
        <w:pStyle w:val="Ttulo21"/>
        <w:numPr>
          <w:ilvl w:val="3"/>
          <w:numId w:val="3"/>
        </w:numPr>
        <w:spacing w:before="120" w:line="312" w:lineRule="auto"/>
        <w:ind w:left="1984" w:hanging="907"/>
        <w:rPr>
          <w:rFonts w:ascii="Times New Roman" w:hAnsi="Times New Roman"/>
          <w:b w:val="0"/>
          <w:bCs w:val="0"/>
          <w:sz w:val="24"/>
          <w:szCs w:val="24"/>
        </w:rPr>
      </w:pPr>
      <w:r w:rsidRPr="00A52885">
        <w:rPr>
          <w:rFonts w:ascii="Times New Roman" w:hAnsi="Times New Roman"/>
          <w:b w:val="0"/>
          <w:bCs w:val="0"/>
          <w:sz w:val="24"/>
          <w:szCs w:val="24"/>
        </w:rPr>
        <w:t xml:space="preserve">Em nome da matriz, se o </w:t>
      </w:r>
      <w:r w:rsidR="0062248E">
        <w:rPr>
          <w:rFonts w:ascii="Times New Roman" w:hAnsi="Times New Roman"/>
          <w:b w:val="0"/>
          <w:bCs w:val="0"/>
          <w:sz w:val="24"/>
          <w:szCs w:val="24"/>
        </w:rPr>
        <w:t>participante</w:t>
      </w:r>
      <w:r w:rsidRPr="00A52885">
        <w:rPr>
          <w:rFonts w:ascii="Times New Roman" w:hAnsi="Times New Roman"/>
          <w:b w:val="0"/>
          <w:bCs w:val="0"/>
          <w:sz w:val="24"/>
          <w:szCs w:val="24"/>
        </w:rPr>
        <w:t xml:space="preserve"> for a matriz;</w:t>
      </w:r>
    </w:p>
    <w:p w:rsidR="008C31D7" w:rsidRPr="00A52885" w:rsidRDefault="001D3335" w:rsidP="007A7821">
      <w:pPr>
        <w:pStyle w:val="Ttulo21"/>
        <w:numPr>
          <w:ilvl w:val="3"/>
          <w:numId w:val="3"/>
        </w:numPr>
        <w:spacing w:before="120" w:line="312" w:lineRule="auto"/>
        <w:ind w:left="1984" w:hanging="907"/>
        <w:rPr>
          <w:rFonts w:ascii="Times New Roman" w:hAnsi="Times New Roman"/>
          <w:b w:val="0"/>
          <w:bCs w:val="0"/>
          <w:sz w:val="24"/>
          <w:szCs w:val="24"/>
        </w:rPr>
      </w:pPr>
      <w:r w:rsidRPr="00A52885">
        <w:rPr>
          <w:rFonts w:ascii="Times New Roman" w:hAnsi="Times New Roman"/>
          <w:b w:val="0"/>
          <w:bCs w:val="0"/>
          <w:sz w:val="24"/>
          <w:szCs w:val="24"/>
        </w:rPr>
        <w:t xml:space="preserve">Em nome da filial, se o </w:t>
      </w:r>
      <w:r w:rsidR="0062248E">
        <w:rPr>
          <w:rFonts w:ascii="Times New Roman" w:hAnsi="Times New Roman"/>
          <w:b w:val="0"/>
          <w:bCs w:val="0"/>
          <w:sz w:val="24"/>
          <w:szCs w:val="24"/>
        </w:rPr>
        <w:t>participante</w:t>
      </w:r>
      <w:r w:rsidRPr="00A52885">
        <w:rPr>
          <w:rFonts w:ascii="Times New Roman" w:hAnsi="Times New Roman"/>
          <w:b w:val="0"/>
          <w:bCs w:val="0"/>
          <w:sz w:val="24"/>
          <w:szCs w:val="24"/>
        </w:rPr>
        <w:t xml:space="preserve"> for a filial, exceto aqueles documentos que, pela própria natureza, forem emitidos somente em nome da matriz;</w:t>
      </w:r>
    </w:p>
    <w:p w:rsidR="008C31D7" w:rsidRPr="00A52885" w:rsidRDefault="001D3335" w:rsidP="007A7821">
      <w:pPr>
        <w:pStyle w:val="Ttulo21"/>
        <w:numPr>
          <w:ilvl w:val="3"/>
          <w:numId w:val="3"/>
        </w:numPr>
        <w:spacing w:before="120" w:line="312" w:lineRule="auto"/>
        <w:ind w:left="1984" w:hanging="907"/>
        <w:rPr>
          <w:rFonts w:ascii="Times New Roman" w:hAnsi="Times New Roman"/>
          <w:b w:val="0"/>
          <w:bCs w:val="0"/>
          <w:sz w:val="24"/>
          <w:szCs w:val="24"/>
        </w:rPr>
      </w:pPr>
      <w:r w:rsidRPr="00A52885">
        <w:rPr>
          <w:rFonts w:ascii="Times New Roman" w:hAnsi="Times New Roman"/>
          <w:b w:val="0"/>
          <w:bCs w:val="0"/>
          <w:sz w:val="24"/>
          <w:szCs w:val="24"/>
        </w:rPr>
        <w:t>Em original, em publicação da imprensa oficial ou em cópia autenticada por cartório.</w:t>
      </w:r>
    </w:p>
    <w:p w:rsidR="00537EF4" w:rsidRPr="00A52885" w:rsidRDefault="001D3335" w:rsidP="007A7821">
      <w:pPr>
        <w:pStyle w:val="Ttulo21"/>
        <w:numPr>
          <w:ilvl w:val="2"/>
          <w:numId w:val="3"/>
        </w:numPr>
        <w:spacing w:before="120" w:line="312" w:lineRule="auto"/>
        <w:ind w:left="1457" w:hanging="737"/>
        <w:rPr>
          <w:rFonts w:ascii="Times New Roman" w:hAnsi="Times New Roman"/>
          <w:b w:val="0"/>
          <w:bCs w:val="0"/>
          <w:sz w:val="24"/>
          <w:szCs w:val="24"/>
        </w:rPr>
      </w:pPr>
      <w:r w:rsidRPr="00A52885">
        <w:rPr>
          <w:rFonts w:ascii="Times New Roman" w:hAnsi="Times New Roman"/>
          <w:b w:val="0"/>
          <w:bCs w:val="0"/>
          <w:sz w:val="24"/>
          <w:szCs w:val="24"/>
        </w:rPr>
        <w:t>Quando permitida a participação de empresas estrangeiras que não funcionem no país, as exigências de habilitação serão atendidas mediante documentos equivalentes, inicialmente apresentados em tradução livre.</w:t>
      </w:r>
    </w:p>
    <w:p w:rsidR="00537EF4" w:rsidRPr="00A52885" w:rsidRDefault="001D3335" w:rsidP="007A7821">
      <w:pPr>
        <w:pStyle w:val="Ttulo21"/>
        <w:numPr>
          <w:ilvl w:val="2"/>
          <w:numId w:val="3"/>
        </w:numPr>
        <w:spacing w:before="120" w:line="312" w:lineRule="auto"/>
        <w:ind w:left="1457" w:hanging="737"/>
        <w:rPr>
          <w:rFonts w:ascii="Times New Roman" w:hAnsi="Times New Roman"/>
          <w:b w:val="0"/>
          <w:bCs w:val="0"/>
          <w:sz w:val="24"/>
          <w:szCs w:val="24"/>
        </w:rPr>
      </w:pPr>
      <w:r w:rsidRPr="00A52885">
        <w:rPr>
          <w:rFonts w:ascii="Times New Roman" w:hAnsi="Times New Roman"/>
          <w:b w:val="0"/>
          <w:bCs w:val="0"/>
          <w:sz w:val="24"/>
          <w:szCs w:val="24"/>
        </w:rPr>
        <w:t xml:space="preserve">Na hipótese de o </w:t>
      </w:r>
      <w:r w:rsidR="0062248E">
        <w:rPr>
          <w:rFonts w:ascii="Times New Roman" w:hAnsi="Times New Roman"/>
          <w:b w:val="0"/>
          <w:bCs w:val="0"/>
          <w:sz w:val="24"/>
          <w:szCs w:val="24"/>
        </w:rPr>
        <w:t>participante</w:t>
      </w:r>
      <w:r w:rsidRPr="00A52885">
        <w:rPr>
          <w:rFonts w:ascii="Times New Roman" w:hAnsi="Times New Roman"/>
          <w:b w:val="0"/>
          <w:bCs w:val="0"/>
          <w:sz w:val="24"/>
          <w:szCs w:val="24"/>
        </w:rPr>
        <w:t xml:space="preserve"> vencedor ser empresa estrangeira que não funcione no país, para fins de assinatura do contrato, os documentos exigidos para a habilitação serão traduzidos por tradutor juramentado no país e apostilados nos termos do disposto no </w:t>
      </w:r>
      <w:r w:rsidR="0004732F" w:rsidRPr="00A52885">
        <w:rPr>
          <w:rFonts w:ascii="Times New Roman" w:hAnsi="Times New Roman"/>
          <w:b w:val="0"/>
          <w:bCs w:val="0"/>
          <w:sz w:val="24"/>
          <w:szCs w:val="24"/>
        </w:rPr>
        <w:t xml:space="preserve">Decreto </w:t>
      </w:r>
      <w:r w:rsidRPr="00A52885">
        <w:rPr>
          <w:rFonts w:ascii="Times New Roman" w:hAnsi="Times New Roman"/>
          <w:b w:val="0"/>
          <w:bCs w:val="0"/>
          <w:sz w:val="24"/>
          <w:szCs w:val="24"/>
        </w:rPr>
        <w:t>n.</w:t>
      </w:r>
      <w:r w:rsidR="00EC7F60" w:rsidRPr="00A52885">
        <w:rPr>
          <w:rFonts w:ascii="Times New Roman" w:hAnsi="Times New Roman"/>
          <w:b w:val="0"/>
          <w:bCs w:val="0"/>
          <w:sz w:val="24"/>
          <w:szCs w:val="24"/>
        </w:rPr>
        <w:t xml:space="preserve">º 8.660, </w:t>
      </w:r>
      <w:r w:rsidRPr="00A52885">
        <w:rPr>
          <w:rFonts w:ascii="Times New Roman" w:hAnsi="Times New Roman"/>
          <w:b w:val="0"/>
          <w:bCs w:val="0"/>
          <w:sz w:val="24"/>
          <w:szCs w:val="24"/>
        </w:rPr>
        <w:t xml:space="preserve">de 29 de janeiro de </w:t>
      </w:r>
      <w:r w:rsidRPr="00A52885">
        <w:rPr>
          <w:rFonts w:ascii="Times New Roman" w:hAnsi="Times New Roman"/>
          <w:b w:val="0"/>
          <w:bCs w:val="0"/>
          <w:sz w:val="24"/>
          <w:szCs w:val="24"/>
        </w:rPr>
        <w:lastRenderedPageBreak/>
        <w:t>2016, ou de outro que venha a substituí-lo, ou consularizados pelos respectivos consulados ou embaixadas</w:t>
      </w:r>
      <w:r w:rsidR="00EC7F60" w:rsidRPr="00A52885">
        <w:rPr>
          <w:rFonts w:ascii="Times New Roman" w:hAnsi="Times New Roman"/>
          <w:b w:val="0"/>
          <w:bCs w:val="0"/>
          <w:sz w:val="24"/>
          <w:szCs w:val="24"/>
        </w:rPr>
        <w:t>.</w:t>
      </w:r>
    </w:p>
    <w:p w:rsidR="008C31D7" w:rsidRPr="00A52885" w:rsidRDefault="001D3335" w:rsidP="007A7821">
      <w:pPr>
        <w:pStyle w:val="Ttulo21"/>
        <w:numPr>
          <w:ilvl w:val="2"/>
          <w:numId w:val="3"/>
        </w:numPr>
        <w:spacing w:before="120" w:line="312" w:lineRule="auto"/>
        <w:ind w:left="1457" w:hanging="737"/>
        <w:rPr>
          <w:rFonts w:ascii="Times New Roman" w:hAnsi="Times New Roman"/>
          <w:b w:val="0"/>
          <w:bCs w:val="0"/>
          <w:sz w:val="24"/>
          <w:szCs w:val="24"/>
        </w:rPr>
      </w:pPr>
      <w:r w:rsidRPr="00A52885">
        <w:rPr>
          <w:rFonts w:ascii="Times New Roman" w:hAnsi="Times New Roman"/>
          <w:b w:val="0"/>
          <w:bCs w:val="0"/>
          <w:sz w:val="24"/>
          <w:szCs w:val="24"/>
        </w:rPr>
        <w:t>Todos os documentos emitidos em língua estrangeira deverão ser entregues acompanhados da tradução para a língua portuguesa, efetuada por tradutor juramentado.</w:t>
      </w:r>
    </w:p>
    <w:p w:rsidR="008C31D7" w:rsidRPr="00A52885" w:rsidRDefault="001D3335" w:rsidP="007A7821">
      <w:pPr>
        <w:pStyle w:val="Ttulo21"/>
        <w:numPr>
          <w:ilvl w:val="2"/>
          <w:numId w:val="3"/>
        </w:numPr>
        <w:spacing w:before="120" w:line="312" w:lineRule="auto"/>
        <w:ind w:left="1457" w:hanging="737"/>
        <w:rPr>
          <w:rFonts w:ascii="Times New Roman" w:hAnsi="Times New Roman"/>
          <w:b w:val="0"/>
          <w:bCs w:val="0"/>
          <w:sz w:val="24"/>
          <w:szCs w:val="24"/>
        </w:rPr>
      </w:pPr>
      <w:r w:rsidRPr="00A52885">
        <w:rPr>
          <w:rFonts w:ascii="Times New Roman" w:hAnsi="Times New Roman"/>
          <w:b w:val="0"/>
          <w:bCs w:val="0"/>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8C31D7" w:rsidRPr="00A52885" w:rsidRDefault="001D3335" w:rsidP="007A7821">
      <w:pPr>
        <w:pStyle w:val="Ttulo21"/>
        <w:numPr>
          <w:ilvl w:val="3"/>
          <w:numId w:val="3"/>
        </w:numPr>
        <w:spacing w:before="120" w:line="312" w:lineRule="auto"/>
        <w:ind w:left="1984" w:hanging="907"/>
        <w:rPr>
          <w:rFonts w:ascii="Times New Roman" w:hAnsi="Times New Roman"/>
          <w:b w:val="0"/>
          <w:bCs w:val="0"/>
          <w:sz w:val="24"/>
          <w:szCs w:val="24"/>
        </w:rPr>
      </w:pPr>
      <w:r w:rsidRPr="00A52885">
        <w:rPr>
          <w:rFonts w:ascii="Times New Roman" w:hAnsi="Times New Roman"/>
          <w:b w:val="0"/>
          <w:bCs w:val="0"/>
          <w:sz w:val="24"/>
          <w:szCs w:val="24"/>
        </w:rPr>
        <w:t xml:space="preserve">Se o consórcio não for formado integralmente por microempresas ou empresas de pequeno porte e a habilitação exigir requisitos econômico-financeira, haverá um acréscimo de 30 % para o consórcio em relação ao valor exigido para os </w:t>
      </w:r>
      <w:r w:rsidR="00CD5827">
        <w:rPr>
          <w:rFonts w:ascii="Times New Roman" w:hAnsi="Times New Roman"/>
          <w:b w:val="0"/>
          <w:bCs w:val="0"/>
          <w:sz w:val="24"/>
          <w:szCs w:val="24"/>
        </w:rPr>
        <w:t>participantes</w:t>
      </w:r>
      <w:r w:rsidRPr="00A52885">
        <w:rPr>
          <w:rFonts w:ascii="Times New Roman" w:hAnsi="Times New Roman"/>
          <w:b w:val="0"/>
          <w:bCs w:val="0"/>
          <w:sz w:val="24"/>
          <w:szCs w:val="24"/>
        </w:rPr>
        <w:t xml:space="preserve"> individuais.</w:t>
      </w:r>
    </w:p>
    <w:p w:rsidR="008C31D7" w:rsidRPr="00A52885" w:rsidRDefault="001D3335" w:rsidP="007A7821">
      <w:pPr>
        <w:pStyle w:val="Ttulo21"/>
        <w:numPr>
          <w:ilvl w:val="2"/>
          <w:numId w:val="3"/>
        </w:numPr>
        <w:spacing w:before="120" w:line="312" w:lineRule="auto"/>
        <w:ind w:left="1457" w:hanging="737"/>
        <w:rPr>
          <w:rFonts w:ascii="Times New Roman" w:hAnsi="Times New Roman"/>
          <w:b w:val="0"/>
          <w:bCs w:val="0"/>
          <w:sz w:val="24"/>
          <w:szCs w:val="24"/>
        </w:rPr>
      </w:pPr>
      <w:r w:rsidRPr="00A52885">
        <w:rPr>
          <w:rFonts w:ascii="Times New Roman" w:hAnsi="Times New Roman"/>
          <w:b w:val="0"/>
          <w:bCs w:val="0"/>
          <w:sz w:val="24"/>
          <w:szCs w:val="24"/>
        </w:rPr>
        <w:t>Havendo necessidade de analisar minuciosamente os documentos exigidos, a sessão será suspensa, sendo informada a nova data e horário para a sua continuidade.</w:t>
      </w:r>
    </w:p>
    <w:p w:rsidR="00FB4E36" w:rsidRPr="00A52885" w:rsidRDefault="001D3335" w:rsidP="007A7821">
      <w:pPr>
        <w:pStyle w:val="Ttulo21"/>
        <w:numPr>
          <w:ilvl w:val="2"/>
          <w:numId w:val="3"/>
        </w:numPr>
        <w:spacing w:before="120" w:line="312" w:lineRule="auto"/>
        <w:ind w:left="1457" w:hanging="737"/>
        <w:rPr>
          <w:rFonts w:ascii="Times New Roman" w:hAnsi="Times New Roman"/>
          <w:b w:val="0"/>
          <w:bCs w:val="0"/>
          <w:sz w:val="24"/>
          <w:szCs w:val="24"/>
        </w:rPr>
      </w:pPr>
      <w:r w:rsidRPr="00A52885">
        <w:rPr>
          <w:rFonts w:ascii="Times New Roman" w:hAnsi="Times New Roman"/>
          <w:b w:val="0"/>
          <w:bCs w:val="0"/>
          <w:sz w:val="24"/>
          <w:szCs w:val="24"/>
        </w:rPr>
        <w:t>Após a entrega dos documentos para habilitação, não será permitida a substituição ou a apresentação de novos documentos, salvo em sede de diligência, para (Lei n.º 14.133/21, art.</w:t>
      </w:r>
      <w:r w:rsidR="00EC7F60" w:rsidRPr="00A52885">
        <w:rPr>
          <w:rFonts w:ascii="Times New Roman" w:hAnsi="Times New Roman"/>
          <w:b w:val="0"/>
          <w:bCs w:val="0"/>
          <w:sz w:val="24"/>
          <w:szCs w:val="24"/>
        </w:rPr>
        <w:t xml:space="preserve"> 64, </w:t>
      </w:r>
      <w:r w:rsidRPr="00A52885">
        <w:rPr>
          <w:rFonts w:ascii="Times New Roman" w:hAnsi="Times New Roman"/>
          <w:b w:val="0"/>
          <w:bCs w:val="0"/>
          <w:sz w:val="24"/>
          <w:szCs w:val="24"/>
        </w:rPr>
        <w:t xml:space="preserve">e </w:t>
      </w:r>
      <w:r w:rsidR="00EC7F60" w:rsidRPr="00A52885">
        <w:rPr>
          <w:rFonts w:ascii="Times New Roman" w:hAnsi="Times New Roman"/>
          <w:b w:val="0"/>
          <w:bCs w:val="0"/>
          <w:sz w:val="24"/>
          <w:szCs w:val="24"/>
        </w:rPr>
        <w:t>IN</w:t>
      </w:r>
      <w:r w:rsidRPr="00A52885">
        <w:rPr>
          <w:rFonts w:ascii="Times New Roman" w:hAnsi="Times New Roman"/>
          <w:b w:val="0"/>
          <w:bCs w:val="0"/>
          <w:sz w:val="24"/>
          <w:szCs w:val="24"/>
        </w:rPr>
        <w:t xml:space="preserve"> n.º</w:t>
      </w:r>
      <w:r w:rsidR="00EC7F60" w:rsidRPr="00A52885">
        <w:rPr>
          <w:rFonts w:ascii="Times New Roman" w:hAnsi="Times New Roman"/>
          <w:b w:val="0"/>
          <w:bCs w:val="0"/>
          <w:sz w:val="24"/>
          <w:szCs w:val="24"/>
        </w:rPr>
        <w:t xml:space="preserve"> 73/2022, </w:t>
      </w:r>
      <w:r w:rsidRPr="00A52885">
        <w:rPr>
          <w:rFonts w:ascii="Times New Roman" w:hAnsi="Times New Roman"/>
          <w:b w:val="0"/>
          <w:bCs w:val="0"/>
          <w:sz w:val="24"/>
          <w:szCs w:val="24"/>
        </w:rPr>
        <w:t>Art</w:t>
      </w:r>
      <w:r w:rsidR="00EC7F60" w:rsidRPr="00A52885">
        <w:rPr>
          <w:rFonts w:ascii="Times New Roman" w:hAnsi="Times New Roman"/>
          <w:b w:val="0"/>
          <w:bCs w:val="0"/>
          <w:sz w:val="24"/>
          <w:szCs w:val="24"/>
        </w:rPr>
        <w:t>. 39, §4º):</w:t>
      </w:r>
    </w:p>
    <w:p w:rsidR="00FB4E36" w:rsidRPr="00A52885" w:rsidRDefault="001D3335" w:rsidP="007A7821">
      <w:pPr>
        <w:pStyle w:val="Ttulo21"/>
        <w:numPr>
          <w:ilvl w:val="3"/>
          <w:numId w:val="3"/>
        </w:numPr>
        <w:spacing w:before="120" w:line="312" w:lineRule="auto"/>
        <w:ind w:left="1984" w:hanging="907"/>
        <w:rPr>
          <w:rFonts w:ascii="Times New Roman" w:hAnsi="Times New Roman"/>
          <w:b w:val="0"/>
          <w:bCs w:val="0"/>
          <w:sz w:val="24"/>
          <w:szCs w:val="24"/>
        </w:rPr>
      </w:pPr>
      <w:r w:rsidRPr="00A52885">
        <w:rPr>
          <w:rFonts w:ascii="Times New Roman" w:hAnsi="Times New Roman"/>
          <w:b w:val="0"/>
          <w:bCs w:val="0"/>
          <w:sz w:val="24"/>
          <w:szCs w:val="24"/>
        </w:rPr>
        <w:t xml:space="preserve">Complementação de informações acerca dos documentos já apresentados pelos </w:t>
      </w:r>
      <w:r w:rsidR="00CD5827">
        <w:rPr>
          <w:rFonts w:ascii="Times New Roman" w:hAnsi="Times New Roman"/>
          <w:b w:val="0"/>
          <w:bCs w:val="0"/>
          <w:sz w:val="24"/>
          <w:szCs w:val="24"/>
        </w:rPr>
        <w:t>participantes</w:t>
      </w:r>
      <w:r w:rsidRPr="00A52885">
        <w:rPr>
          <w:rFonts w:ascii="Times New Roman" w:hAnsi="Times New Roman"/>
          <w:b w:val="0"/>
          <w:bCs w:val="0"/>
          <w:sz w:val="24"/>
          <w:szCs w:val="24"/>
        </w:rPr>
        <w:t xml:space="preserve"> e desde que necessária para apurar fatos existentes à época da abertura do certame; e</w:t>
      </w:r>
    </w:p>
    <w:p w:rsidR="00FB4E36" w:rsidRPr="00A52885" w:rsidRDefault="001D3335" w:rsidP="007A7821">
      <w:pPr>
        <w:pStyle w:val="Ttulo21"/>
        <w:numPr>
          <w:ilvl w:val="3"/>
          <w:numId w:val="3"/>
        </w:numPr>
        <w:spacing w:before="120" w:line="312" w:lineRule="auto"/>
        <w:ind w:left="1984" w:hanging="907"/>
        <w:rPr>
          <w:rFonts w:ascii="Times New Roman" w:hAnsi="Times New Roman"/>
          <w:b w:val="0"/>
          <w:bCs w:val="0"/>
          <w:sz w:val="24"/>
          <w:szCs w:val="24"/>
        </w:rPr>
      </w:pPr>
      <w:r w:rsidRPr="00A52885">
        <w:rPr>
          <w:rFonts w:ascii="Times New Roman" w:hAnsi="Times New Roman"/>
          <w:b w:val="0"/>
          <w:bCs w:val="0"/>
          <w:sz w:val="24"/>
          <w:szCs w:val="24"/>
        </w:rPr>
        <w:t>Atualização de documentos cuja validade tenha expirado após a data de recebimento das propostas.</w:t>
      </w:r>
    </w:p>
    <w:p w:rsidR="00FB4E36" w:rsidRPr="00A52885" w:rsidRDefault="001D3335" w:rsidP="007A7821">
      <w:pPr>
        <w:pStyle w:val="Ttulo21"/>
        <w:numPr>
          <w:ilvl w:val="2"/>
          <w:numId w:val="3"/>
        </w:numPr>
        <w:spacing w:before="120" w:line="312" w:lineRule="auto"/>
        <w:ind w:left="1457" w:hanging="737"/>
        <w:rPr>
          <w:rFonts w:ascii="Times New Roman" w:hAnsi="Times New Roman"/>
          <w:b w:val="0"/>
          <w:bCs w:val="0"/>
          <w:sz w:val="24"/>
          <w:szCs w:val="24"/>
        </w:rPr>
      </w:pPr>
      <w:bookmarkStart w:id="31" w:name="_Ref114670319"/>
      <w:r w:rsidRPr="00A52885">
        <w:rPr>
          <w:rFonts w:ascii="Times New Roman" w:hAnsi="Times New Roman"/>
          <w:b w:val="0"/>
          <w:bCs w:val="0"/>
          <w:sz w:val="24"/>
          <w:szCs w:val="24"/>
        </w:rPr>
        <w:t xml:space="preserve">Na análise dos documentos de habilitação, o </w:t>
      </w:r>
      <w:r w:rsidR="00195854">
        <w:rPr>
          <w:rFonts w:ascii="Times New Roman" w:hAnsi="Times New Roman"/>
          <w:b w:val="0"/>
          <w:bCs w:val="0"/>
          <w:sz w:val="24"/>
          <w:szCs w:val="24"/>
        </w:rPr>
        <w:t>agente de contratação</w:t>
      </w:r>
      <w:r w:rsidRPr="00A52885">
        <w:rPr>
          <w:rFonts w:ascii="Times New Roman" w:hAnsi="Times New Roman"/>
          <w:b w:val="0"/>
          <w:bCs w:val="0"/>
          <w:sz w:val="24"/>
          <w:szCs w:val="24"/>
        </w:rPr>
        <w:t xml:space="preserve"> poderá sanar erros ou falhas, que não alterem a substância dos documentos e sua validade jurídica, mediante decisão fundamentada, registrada em ata e acessível a todos, atribuindo-lhes eficácia para fins de habilitação e classificação.</w:t>
      </w:r>
      <w:bookmarkEnd w:id="31"/>
    </w:p>
    <w:p w:rsidR="00FB4E36" w:rsidRPr="00A52885" w:rsidRDefault="001D3335" w:rsidP="007A7821">
      <w:pPr>
        <w:pStyle w:val="Ttulo21"/>
        <w:numPr>
          <w:ilvl w:val="2"/>
          <w:numId w:val="3"/>
        </w:numPr>
        <w:spacing w:before="120" w:line="312" w:lineRule="auto"/>
        <w:ind w:left="1457" w:hanging="737"/>
        <w:rPr>
          <w:rFonts w:ascii="Times New Roman" w:hAnsi="Times New Roman"/>
          <w:b w:val="0"/>
          <w:bCs w:val="0"/>
          <w:sz w:val="24"/>
          <w:szCs w:val="24"/>
        </w:rPr>
      </w:pPr>
      <w:bookmarkStart w:id="32" w:name="_Ref114665515"/>
      <w:r w:rsidRPr="00A52885">
        <w:rPr>
          <w:rFonts w:ascii="Times New Roman" w:hAnsi="Times New Roman"/>
          <w:b w:val="0"/>
          <w:bCs w:val="0"/>
          <w:sz w:val="24"/>
          <w:szCs w:val="24"/>
        </w:rPr>
        <w:t xml:space="preserve">Somente serão disponibilizados para acesso público os documentos de habilitação do </w:t>
      </w:r>
      <w:r w:rsidR="0062248E">
        <w:rPr>
          <w:rFonts w:ascii="Times New Roman" w:hAnsi="Times New Roman"/>
          <w:b w:val="0"/>
          <w:bCs w:val="0"/>
          <w:sz w:val="24"/>
          <w:szCs w:val="24"/>
        </w:rPr>
        <w:t>participante</w:t>
      </w:r>
      <w:r w:rsidRPr="00A52885">
        <w:rPr>
          <w:rFonts w:ascii="Times New Roman" w:hAnsi="Times New Roman"/>
          <w:b w:val="0"/>
          <w:bCs w:val="0"/>
          <w:sz w:val="24"/>
          <w:szCs w:val="24"/>
        </w:rPr>
        <w:t xml:space="preserve"> c</w:t>
      </w:r>
      <w:r w:rsidR="00825635">
        <w:rPr>
          <w:rFonts w:ascii="Times New Roman" w:hAnsi="Times New Roman"/>
          <w:b w:val="0"/>
          <w:bCs w:val="0"/>
          <w:sz w:val="24"/>
          <w:szCs w:val="24"/>
        </w:rPr>
        <w:t>uja proposta atenda ao edital da</w:t>
      </w:r>
      <w:r w:rsidRPr="00A52885">
        <w:rPr>
          <w:rFonts w:ascii="Times New Roman" w:hAnsi="Times New Roman"/>
          <w:b w:val="0"/>
          <w:bCs w:val="0"/>
          <w:sz w:val="24"/>
          <w:szCs w:val="24"/>
        </w:rPr>
        <w:t xml:space="preserve"> </w:t>
      </w:r>
      <w:r w:rsidR="001D37D8">
        <w:rPr>
          <w:rFonts w:ascii="Times New Roman" w:hAnsi="Times New Roman"/>
          <w:b w:val="0"/>
          <w:bCs w:val="0"/>
          <w:sz w:val="24"/>
          <w:szCs w:val="24"/>
        </w:rPr>
        <w:t>contratação direta</w:t>
      </w:r>
      <w:r w:rsidRPr="00A52885">
        <w:rPr>
          <w:rFonts w:ascii="Times New Roman" w:hAnsi="Times New Roman"/>
          <w:b w:val="0"/>
          <w:bCs w:val="0"/>
          <w:sz w:val="24"/>
          <w:szCs w:val="24"/>
        </w:rPr>
        <w:t>, após concluídos os procedimentos de que trata o subitem anterior</w:t>
      </w:r>
      <w:bookmarkEnd w:id="32"/>
      <w:r w:rsidRPr="00A52885">
        <w:rPr>
          <w:rFonts w:ascii="Times New Roman" w:hAnsi="Times New Roman"/>
          <w:b w:val="0"/>
          <w:bCs w:val="0"/>
          <w:sz w:val="24"/>
          <w:szCs w:val="24"/>
        </w:rPr>
        <w:t>.</w:t>
      </w:r>
    </w:p>
    <w:p w:rsidR="00FB4E36" w:rsidRPr="00A52885" w:rsidRDefault="001D3335" w:rsidP="007A7821">
      <w:pPr>
        <w:pStyle w:val="Ttulo21"/>
        <w:numPr>
          <w:ilvl w:val="2"/>
          <w:numId w:val="3"/>
        </w:numPr>
        <w:spacing w:before="120" w:line="312" w:lineRule="auto"/>
        <w:ind w:left="1457" w:hanging="737"/>
        <w:rPr>
          <w:rFonts w:ascii="Times New Roman" w:hAnsi="Times New Roman"/>
          <w:b w:val="0"/>
          <w:bCs w:val="0"/>
          <w:sz w:val="24"/>
          <w:szCs w:val="24"/>
        </w:rPr>
      </w:pPr>
      <w:r w:rsidRPr="00A52885">
        <w:rPr>
          <w:rFonts w:ascii="Times New Roman" w:hAnsi="Times New Roman"/>
          <w:b w:val="0"/>
          <w:bCs w:val="0"/>
          <w:sz w:val="24"/>
          <w:szCs w:val="24"/>
        </w:rPr>
        <w:lastRenderedPageBreak/>
        <w:t xml:space="preserve">A comprovação de regularidade fiscal e trabalhista das microempresas e das empresas de pequeno porte somente será exigida para efeito de contratação, e não como condição para participação na </w:t>
      </w:r>
      <w:r w:rsidR="001D37D8">
        <w:rPr>
          <w:rFonts w:ascii="Times New Roman" w:hAnsi="Times New Roman"/>
          <w:b w:val="0"/>
          <w:bCs w:val="0"/>
          <w:sz w:val="24"/>
          <w:szCs w:val="24"/>
        </w:rPr>
        <w:t>contratação direta</w:t>
      </w:r>
      <w:r w:rsidRPr="00A52885">
        <w:rPr>
          <w:rFonts w:ascii="Times New Roman" w:hAnsi="Times New Roman"/>
          <w:b w:val="0"/>
          <w:bCs w:val="0"/>
          <w:sz w:val="24"/>
          <w:szCs w:val="24"/>
        </w:rPr>
        <w:t xml:space="preserve"> (Art. 4º do Decreto </w:t>
      </w:r>
      <w:r w:rsidR="007A4A92">
        <w:rPr>
          <w:rFonts w:ascii="Times New Roman" w:hAnsi="Times New Roman"/>
          <w:b w:val="0"/>
          <w:bCs w:val="0"/>
          <w:sz w:val="24"/>
          <w:szCs w:val="24"/>
        </w:rPr>
        <w:t>n.º</w:t>
      </w:r>
      <w:r w:rsidRPr="00A52885">
        <w:rPr>
          <w:rFonts w:ascii="Times New Roman" w:hAnsi="Times New Roman"/>
          <w:b w:val="0"/>
          <w:bCs w:val="0"/>
          <w:sz w:val="24"/>
          <w:szCs w:val="24"/>
        </w:rPr>
        <w:t xml:space="preserve"> 8.538/2015).</w:t>
      </w:r>
    </w:p>
    <w:p w:rsidR="008C31D7" w:rsidRPr="00A52885" w:rsidRDefault="001D3335" w:rsidP="007A7821">
      <w:pPr>
        <w:pStyle w:val="Ttulo21"/>
        <w:numPr>
          <w:ilvl w:val="2"/>
          <w:numId w:val="3"/>
        </w:numPr>
        <w:spacing w:before="120" w:line="312" w:lineRule="auto"/>
        <w:ind w:left="1457" w:hanging="737"/>
        <w:rPr>
          <w:rFonts w:ascii="Times New Roman" w:hAnsi="Times New Roman"/>
          <w:b w:val="0"/>
          <w:bCs w:val="0"/>
          <w:sz w:val="24"/>
          <w:szCs w:val="24"/>
        </w:rPr>
      </w:pPr>
      <w:r w:rsidRPr="00A52885">
        <w:rPr>
          <w:rFonts w:ascii="Times New Roman" w:hAnsi="Times New Roman"/>
          <w:b w:val="0"/>
          <w:bCs w:val="0"/>
          <w:sz w:val="24"/>
          <w:szCs w:val="24"/>
        </w:rPr>
        <w:t>Será inabilitado o fornecedor que não comprovar sua habilitação, seja por não apresentar quaisquer dos documentos exigidos, ou apresentá-los em desacordo com o estabelecido neste edital.</w:t>
      </w:r>
    </w:p>
    <w:p w:rsidR="00FA5E03" w:rsidRPr="00A52885" w:rsidRDefault="001D3335" w:rsidP="007A7821">
      <w:pPr>
        <w:pStyle w:val="PargrafodaLista"/>
        <w:numPr>
          <w:ilvl w:val="2"/>
          <w:numId w:val="3"/>
        </w:numPr>
        <w:tabs>
          <w:tab w:val="left" w:pos="1539"/>
        </w:tabs>
        <w:spacing w:before="120" w:line="312" w:lineRule="auto"/>
        <w:ind w:left="1457" w:right="0" w:hanging="737"/>
        <w:outlineLvl w:val="2"/>
        <w:rPr>
          <w:rFonts w:ascii="Times New Roman" w:hAnsi="Times New Roman"/>
          <w:sz w:val="24"/>
          <w:szCs w:val="24"/>
        </w:rPr>
      </w:pPr>
      <w:r w:rsidRPr="00A52885">
        <w:rPr>
          <w:rFonts w:ascii="Times New Roman" w:hAnsi="Times New Roman"/>
          <w:sz w:val="24"/>
          <w:szCs w:val="24"/>
        </w:rPr>
        <w:t xml:space="preserve">Ocorrendo a inabilitação, o </w:t>
      </w:r>
      <w:r w:rsidR="00195854">
        <w:rPr>
          <w:rFonts w:ascii="Times New Roman" w:hAnsi="Times New Roman"/>
          <w:sz w:val="24"/>
          <w:szCs w:val="24"/>
        </w:rPr>
        <w:t>agente de contratação</w:t>
      </w:r>
      <w:r w:rsidRPr="00A52885">
        <w:rPr>
          <w:rFonts w:ascii="Times New Roman" w:hAnsi="Times New Roman"/>
          <w:sz w:val="24"/>
          <w:szCs w:val="24"/>
        </w:rPr>
        <w:t xml:space="preserve"> convocará o autor do segundo menor lance e, se necessário, observada a ordem crescente de preço, os autores dos demais lances, desde que atendam ao critério de aceitabilidade estabelecido pelo instrumento convocatório, ou poderá revogar a </w:t>
      </w:r>
      <w:r w:rsidR="001D37D8">
        <w:rPr>
          <w:rFonts w:ascii="Times New Roman" w:hAnsi="Times New Roman"/>
          <w:sz w:val="24"/>
          <w:szCs w:val="24"/>
        </w:rPr>
        <w:t>contratação direta</w:t>
      </w:r>
      <w:r w:rsidRPr="00A52885">
        <w:rPr>
          <w:rFonts w:ascii="Times New Roman" w:hAnsi="Times New Roman"/>
          <w:sz w:val="24"/>
          <w:szCs w:val="24"/>
        </w:rPr>
        <w:t>.</w:t>
      </w:r>
    </w:p>
    <w:p w:rsidR="00537EF4" w:rsidRPr="00A52885" w:rsidRDefault="001D3335" w:rsidP="007A7821">
      <w:pPr>
        <w:pStyle w:val="PargrafodaLista"/>
        <w:numPr>
          <w:ilvl w:val="2"/>
          <w:numId w:val="3"/>
        </w:numPr>
        <w:tabs>
          <w:tab w:val="left" w:pos="1539"/>
        </w:tabs>
        <w:spacing w:before="120" w:line="312" w:lineRule="auto"/>
        <w:ind w:left="1457" w:right="0" w:hanging="737"/>
        <w:outlineLvl w:val="2"/>
        <w:rPr>
          <w:rFonts w:ascii="Times New Roman" w:hAnsi="Times New Roman"/>
          <w:sz w:val="24"/>
          <w:szCs w:val="24"/>
        </w:rPr>
      </w:pPr>
      <w:r w:rsidRPr="00A52885">
        <w:rPr>
          <w:rFonts w:ascii="Times New Roman" w:hAnsi="Times New Roman"/>
          <w:sz w:val="24"/>
          <w:szCs w:val="24"/>
        </w:rPr>
        <w:t xml:space="preserve">Consideradas cumpridas todas as exigências do edital quanto à apresentação da documentação de habilitação pelo </w:t>
      </w:r>
      <w:r w:rsidR="0062248E">
        <w:rPr>
          <w:rFonts w:ascii="Times New Roman" w:hAnsi="Times New Roman"/>
          <w:sz w:val="24"/>
          <w:szCs w:val="24"/>
        </w:rPr>
        <w:t>participante</w:t>
      </w:r>
      <w:r w:rsidRPr="00A52885">
        <w:rPr>
          <w:rFonts w:ascii="Times New Roman" w:hAnsi="Times New Roman"/>
          <w:sz w:val="24"/>
          <w:szCs w:val="24"/>
        </w:rPr>
        <w:t xml:space="preserve"> classificado em primeiro lugar, o </w:t>
      </w:r>
      <w:r w:rsidR="00195854">
        <w:rPr>
          <w:rFonts w:ascii="Times New Roman" w:hAnsi="Times New Roman"/>
          <w:sz w:val="24"/>
          <w:szCs w:val="24"/>
        </w:rPr>
        <w:t>agente de contratação</w:t>
      </w:r>
      <w:r w:rsidRPr="00A52885">
        <w:rPr>
          <w:rFonts w:ascii="Times New Roman" w:hAnsi="Times New Roman"/>
          <w:sz w:val="24"/>
          <w:szCs w:val="24"/>
        </w:rPr>
        <w:t xml:space="preserve"> o declarará vencedor</w:t>
      </w:r>
      <w:r w:rsidR="00EC7F60" w:rsidRPr="00A52885">
        <w:rPr>
          <w:rFonts w:ascii="Times New Roman" w:hAnsi="Times New Roman"/>
          <w:sz w:val="24"/>
          <w:szCs w:val="24"/>
        </w:rPr>
        <w:t>.</w:t>
      </w:r>
    </w:p>
    <w:p w:rsidR="00FA5E03" w:rsidRPr="00A52885" w:rsidRDefault="001D3335" w:rsidP="007A7821">
      <w:pPr>
        <w:pStyle w:val="Ttulo21"/>
        <w:numPr>
          <w:ilvl w:val="1"/>
          <w:numId w:val="3"/>
        </w:numPr>
        <w:tabs>
          <w:tab w:val="left" w:pos="1787"/>
          <w:tab w:val="left" w:pos="1789"/>
        </w:tabs>
        <w:spacing w:before="120" w:line="312" w:lineRule="auto"/>
        <w:ind w:left="754" w:hanging="397"/>
        <w:outlineLvl w:val="9"/>
        <w:rPr>
          <w:rFonts w:ascii="Times New Roman" w:hAnsi="Times New Roman"/>
          <w:sz w:val="24"/>
          <w:szCs w:val="24"/>
        </w:rPr>
      </w:pPr>
      <w:r w:rsidRPr="00A52885">
        <w:rPr>
          <w:rFonts w:ascii="Times New Roman" w:hAnsi="Times New Roman"/>
          <w:sz w:val="24"/>
          <w:szCs w:val="24"/>
        </w:rPr>
        <w:t xml:space="preserve">Do Encaminhamento dos Documentos de Habilitação </w:t>
      </w:r>
    </w:p>
    <w:p w:rsidR="00FA5E03" w:rsidRPr="00A52885" w:rsidRDefault="001D3335" w:rsidP="007A7821">
      <w:pPr>
        <w:pStyle w:val="Ttulo21"/>
        <w:numPr>
          <w:ilvl w:val="2"/>
          <w:numId w:val="3"/>
        </w:numPr>
        <w:tabs>
          <w:tab w:val="left" w:pos="1787"/>
          <w:tab w:val="left" w:pos="1789"/>
        </w:tabs>
        <w:spacing w:before="120" w:line="312" w:lineRule="auto"/>
        <w:ind w:left="1344" w:hanging="624"/>
        <w:rPr>
          <w:rFonts w:ascii="Times New Roman" w:hAnsi="Times New Roman"/>
          <w:b w:val="0"/>
          <w:bCs w:val="0"/>
          <w:sz w:val="24"/>
          <w:szCs w:val="24"/>
        </w:rPr>
      </w:pPr>
      <w:r w:rsidRPr="00A52885">
        <w:rPr>
          <w:rFonts w:ascii="Times New Roman" w:hAnsi="Times New Roman"/>
          <w:b w:val="0"/>
          <w:bCs w:val="0"/>
          <w:sz w:val="24"/>
          <w:szCs w:val="24"/>
        </w:rPr>
        <w:t xml:space="preserve">Os documentos de habilitação não abrangidos pelo SICAF ou desatualizados nos cadastros anteriores, deverão ser enviados por meio do sistema, em formato digital, no prazo de 2 (duas) horas, prorrogável por igual período, contado da </w:t>
      </w:r>
      <w:r w:rsidR="00195854">
        <w:rPr>
          <w:rFonts w:ascii="Times New Roman" w:hAnsi="Times New Roman"/>
          <w:b w:val="0"/>
          <w:bCs w:val="0"/>
          <w:sz w:val="24"/>
          <w:szCs w:val="24"/>
        </w:rPr>
        <w:t xml:space="preserve">solicitação </w:t>
      </w:r>
      <w:r w:rsidR="001D37D8">
        <w:rPr>
          <w:rFonts w:ascii="Times New Roman" w:hAnsi="Times New Roman"/>
          <w:b w:val="0"/>
          <w:bCs w:val="0"/>
          <w:sz w:val="24"/>
          <w:szCs w:val="24"/>
        </w:rPr>
        <w:t>direta</w:t>
      </w:r>
      <w:r w:rsidRPr="00A52885">
        <w:rPr>
          <w:rFonts w:ascii="Times New Roman" w:hAnsi="Times New Roman"/>
          <w:b w:val="0"/>
          <w:bCs w:val="0"/>
          <w:sz w:val="24"/>
          <w:szCs w:val="24"/>
        </w:rPr>
        <w:t xml:space="preserve"> do </w:t>
      </w:r>
      <w:r w:rsidR="00195854">
        <w:rPr>
          <w:rFonts w:ascii="Times New Roman" w:hAnsi="Times New Roman"/>
          <w:b w:val="0"/>
          <w:bCs w:val="0"/>
          <w:sz w:val="24"/>
          <w:szCs w:val="24"/>
        </w:rPr>
        <w:t>agente de contratação</w:t>
      </w:r>
      <w:r w:rsidRPr="00A52885">
        <w:rPr>
          <w:rFonts w:ascii="Times New Roman" w:hAnsi="Times New Roman"/>
          <w:b w:val="0"/>
          <w:bCs w:val="0"/>
          <w:sz w:val="24"/>
          <w:szCs w:val="24"/>
        </w:rPr>
        <w:t>.</w:t>
      </w:r>
    </w:p>
    <w:p w:rsidR="004A7D1E" w:rsidRPr="00A52885" w:rsidRDefault="001D3335" w:rsidP="007A7821">
      <w:pPr>
        <w:pStyle w:val="Ttulo21"/>
        <w:numPr>
          <w:ilvl w:val="3"/>
          <w:numId w:val="3"/>
        </w:numPr>
        <w:tabs>
          <w:tab w:val="left" w:pos="1787"/>
          <w:tab w:val="left" w:pos="1789"/>
        </w:tabs>
        <w:spacing w:before="120" w:line="312" w:lineRule="auto"/>
        <w:ind w:left="1871" w:hanging="794"/>
        <w:rPr>
          <w:rFonts w:ascii="Times New Roman" w:hAnsi="Times New Roman"/>
          <w:b w:val="0"/>
          <w:bCs w:val="0"/>
          <w:sz w:val="24"/>
          <w:szCs w:val="24"/>
        </w:rPr>
      </w:pPr>
      <w:r w:rsidRPr="00A52885">
        <w:rPr>
          <w:rFonts w:ascii="Times New Roman" w:hAnsi="Times New Roman"/>
          <w:b w:val="0"/>
          <w:bCs w:val="0"/>
          <w:sz w:val="24"/>
          <w:szCs w:val="24"/>
        </w:rPr>
        <w:t xml:space="preserve">O </w:t>
      </w:r>
      <w:r w:rsidR="0062248E">
        <w:rPr>
          <w:rFonts w:ascii="Times New Roman" w:hAnsi="Times New Roman"/>
          <w:b w:val="0"/>
          <w:bCs w:val="0"/>
          <w:sz w:val="24"/>
          <w:szCs w:val="24"/>
        </w:rPr>
        <w:t>participante</w:t>
      </w:r>
      <w:r w:rsidRPr="00A52885">
        <w:rPr>
          <w:rFonts w:ascii="Times New Roman" w:hAnsi="Times New Roman"/>
          <w:b w:val="0"/>
          <w:bCs w:val="0"/>
          <w:sz w:val="24"/>
          <w:szCs w:val="24"/>
        </w:rPr>
        <w:t xml:space="preserve"> que abandonar o certame, deixando de enviar a documentação </w:t>
      </w:r>
      <w:r w:rsidR="00CF0999">
        <w:rPr>
          <w:rFonts w:ascii="Times New Roman" w:hAnsi="Times New Roman"/>
          <w:b w:val="0"/>
          <w:bCs w:val="0"/>
          <w:sz w:val="24"/>
          <w:szCs w:val="24"/>
        </w:rPr>
        <w:t>prevista neste edital</w:t>
      </w:r>
      <w:r w:rsidRPr="00A52885">
        <w:rPr>
          <w:rFonts w:ascii="Times New Roman" w:hAnsi="Times New Roman"/>
          <w:b w:val="0"/>
          <w:bCs w:val="0"/>
          <w:sz w:val="24"/>
          <w:szCs w:val="24"/>
        </w:rPr>
        <w:t>, será desclassificado e sujeitar-se-á às sanções previstas.</w:t>
      </w:r>
    </w:p>
    <w:p w:rsidR="00FA5E03" w:rsidRPr="00A52885" w:rsidRDefault="00FA5E03" w:rsidP="007A7821">
      <w:pPr>
        <w:pStyle w:val="Ttulo21"/>
        <w:numPr>
          <w:ilvl w:val="0"/>
          <w:numId w:val="3"/>
        </w:numPr>
        <w:tabs>
          <w:tab w:val="left" w:pos="1787"/>
          <w:tab w:val="left" w:pos="1789"/>
        </w:tabs>
        <w:spacing w:before="120" w:line="312" w:lineRule="auto"/>
        <w:ind w:left="340" w:hanging="340"/>
        <w:outlineLvl w:val="0"/>
        <w:rPr>
          <w:rFonts w:ascii="Times New Roman" w:hAnsi="Times New Roman"/>
          <w:sz w:val="24"/>
          <w:szCs w:val="24"/>
        </w:rPr>
      </w:pPr>
      <w:bookmarkStart w:id="33" w:name="_Toc174449246"/>
      <w:r w:rsidRPr="00A52885">
        <w:rPr>
          <w:rFonts w:ascii="Times New Roman" w:hAnsi="Times New Roman"/>
          <w:sz w:val="24"/>
          <w:szCs w:val="24"/>
        </w:rPr>
        <w:t>DOS</w:t>
      </w:r>
      <w:r w:rsidR="001D3335" w:rsidRPr="00A52885">
        <w:rPr>
          <w:rFonts w:ascii="Times New Roman" w:hAnsi="Times New Roman"/>
          <w:sz w:val="24"/>
          <w:szCs w:val="24"/>
        </w:rPr>
        <w:t xml:space="preserve"> </w:t>
      </w:r>
      <w:r w:rsidRPr="00A52885">
        <w:rPr>
          <w:rFonts w:ascii="Times New Roman" w:hAnsi="Times New Roman"/>
          <w:sz w:val="24"/>
          <w:szCs w:val="24"/>
        </w:rPr>
        <w:t>RECURSOS</w:t>
      </w:r>
      <w:bookmarkEnd w:id="33"/>
    </w:p>
    <w:p w:rsidR="00FA5E03" w:rsidRPr="00A52885" w:rsidRDefault="001D3335" w:rsidP="007A7821">
      <w:pPr>
        <w:pStyle w:val="Ttulo21"/>
        <w:numPr>
          <w:ilvl w:val="1"/>
          <w:numId w:val="3"/>
        </w:numPr>
        <w:tabs>
          <w:tab w:val="left" w:pos="1522"/>
        </w:tabs>
        <w:spacing w:before="120" w:line="312" w:lineRule="auto"/>
        <w:ind w:left="867" w:hanging="510"/>
        <w:rPr>
          <w:rFonts w:ascii="Times New Roman" w:hAnsi="Times New Roman"/>
          <w:b w:val="0"/>
          <w:bCs w:val="0"/>
          <w:sz w:val="24"/>
          <w:szCs w:val="24"/>
        </w:rPr>
      </w:pPr>
      <w:r w:rsidRPr="00A52885">
        <w:rPr>
          <w:rFonts w:ascii="Times New Roman" w:hAnsi="Times New Roman"/>
          <w:b w:val="0"/>
          <w:bCs w:val="0"/>
          <w:sz w:val="24"/>
          <w:szCs w:val="24"/>
        </w:rPr>
        <w:t xml:space="preserve">A interposição de recurso referente ao julgamento das propostas, à habilitação ou inabilitação de </w:t>
      </w:r>
      <w:r w:rsidR="00CD5827">
        <w:rPr>
          <w:rFonts w:ascii="Times New Roman" w:hAnsi="Times New Roman"/>
          <w:b w:val="0"/>
          <w:bCs w:val="0"/>
          <w:sz w:val="24"/>
          <w:szCs w:val="24"/>
        </w:rPr>
        <w:t>participantes</w:t>
      </w:r>
      <w:r w:rsidRPr="00A52885">
        <w:rPr>
          <w:rFonts w:ascii="Times New Roman" w:hAnsi="Times New Roman"/>
          <w:b w:val="0"/>
          <w:bCs w:val="0"/>
          <w:sz w:val="24"/>
          <w:szCs w:val="24"/>
        </w:rPr>
        <w:t xml:space="preserve">, à anulação ou revogação da </w:t>
      </w:r>
      <w:r w:rsidR="001D37D8">
        <w:rPr>
          <w:rFonts w:ascii="Times New Roman" w:hAnsi="Times New Roman"/>
          <w:b w:val="0"/>
          <w:bCs w:val="0"/>
          <w:sz w:val="24"/>
          <w:szCs w:val="24"/>
        </w:rPr>
        <w:t>contratação direta</w:t>
      </w:r>
      <w:r w:rsidRPr="00A52885">
        <w:rPr>
          <w:rFonts w:ascii="Times New Roman" w:hAnsi="Times New Roman"/>
          <w:b w:val="0"/>
          <w:bCs w:val="0"/>
          <w:sz w:val="24"/>
          <w:szCs w:val="24"/>
        </w:rPr>
        <w:t>, observará o disposto no art. 165 da Lei n</w:t>
      </w:r>
      <w:r w:rsidR="004D3D48" w:rsidRPr="00A52885">
        <w:rPr>
          <w:rFonts w:ascii="Times New Roman" w:hAnsi="Times New Roman"/>
          <w:b w:val="0"/>
          <w:bCs w:val="0"/>
          <w:sz w:val="24"/>
          <w:szCs w:val="24"/>
        </w:rPr>
        <w:t xml:space="preserve">.º 14.133, </w:t>
      </w:r>
      <w:r w:rsidR="00CF0999" w:rsidRPr="00A52885">
        <w:rPr>
          <w:rFonts w:ascii="Times New Roman" w:hAnsi="Times New Roman"/>
          <w:b w:val="0"/>
          <w:bCs w:val="0"/>
          <w:sz w:val="24"/>
          <w:szCs w:val="24"/>
        </w:rPr>
        <w:t xml:space="preserve">de </w:t>
      </w:r>
      <w:r w:rsidR="004D3D48" w:rsidRPr="00A52885">
        <w:rPr>
          <w:rFonts w:ascii="Times New Roman" w:hAnsi="Times New Roman"/>
          <w:b w:val="0"/>
          <w:bCs w:val="0"/>
          <w:sz w:val="24"/>
          <w:szCs w:val="24"/>
        </w:rPr>
        <w:t>2021.</w:t>
      </w:r>
    </w:p>
    <w:p w:rsidR="002C149E" w:rsidRPr="00A52885" w:rsidRDefault="001D3335" w:rsidP="007A7821">
      <w:pPr>
        <w:pStyle w:val="Ttulo21"/>
        <w:numPr>
          <w:ilvl w:val="1"/>
          <w:numId w:val="3"/>
        </w:numPr>
        <w:tabs>
          <w:tab w:val="left" w:pos="1522"/>
        </w:tabs>
        <w:spacing w:before="120" w:line="312" w:lineRule="auto"/>
        <w:ind w:left="867" w:hanging="510"/>
        <w:rPr>
          <w:rFonts w:ascii="Times New Roman" w:hAnsi="Times New Roman"/>
          <w:b w:val="0"/>
          <w:bCs w:val="0"/>
          <w:sz w:val="24"/>
          <w:szCs w:val="24"/>
        </w:rPr>
      </w:pPr>
      <w:r w:rsidRPr="00A52885">
        <w:rPr>
          <w:rFonts w:ascii="Times New Roman" w:hAnsi="Times New Roman"/>
          <w:b w:val="0"/>
          <w:bCs w:val="0"/>
          <w:sz w:val="24"/>
          <w:szCs w:val="24"/>
        </w:rPr>
        <w:t>O prazo recursal é de 3 (três) dias úteis, contados da data de intimação ou de lavratura da ata.</w:t>
      </w:r>
    </w:p>
    <w:p w:rsidR="002C149E" w:rsidRPr="00A52885" w:rsidRDefault="001D3335" w:rsidP="007A7821">
      <w:pPr>
        <w:pStyle w:val="Ttulo21"/>
        <w:numPr>
          <w:ilvl w:val="1"/>
          <w:numId w:val="3"/>
        </w:numPr>
        <w:tabs>
          <w:tab w:val="left" w:pos="1522"/>
        </w:tabs>
        <w:spacing w:before="120" w:line="312" w:lineRule="auto"/>
        <w:ind w:left="867" w:hanging="510"/>
        <w:rPr>
          <w:rFonts w:ascii="Times New Roman" w:hAnsi="Times New Roman"/>
          <w:b w:val="0"/>
          <w:bCs w:val="0"/>
          <w:sz w:val="24"/>
          <w:szCs w:val="24"/>
        </w:rPr>
      </w:pPr>
      <w:r w:rsidRPr="00A52885">
        <w:rPr>
          <w:rFonts w:ascii="Times New Roman" w:hAnsi="Times New Roman"/>
          <w:b w:val="0"/>
          <w:bCs w:val="0"/>
          <w:sz w:val="24"/>
          <w:szCs w:val="24"/>
        </w:rPr>
        <w:t xml:space="preserve">Quando o recurso apresentado impugnar o julgamento das propostas ou o ato de habilitação ou inabilitação do </w:t>
      </w:r>
      <w:r w:rsidR="0062248E">
        <w:rPr>
          <w:rFonts w:ascii="Times New Roman" w:hAnsi="Times New Roman"/>
          <w:b w:val="0"/>
          <w:bCs w:val="0"/>
          <w:sz w:val="24"/>
          <w:szCs w:val="24"/>
        </w:rPr>
        <w:t>participante</w:t>
      </w:r>
      <w:r w:rsidRPr="00A52885">
        <w:rPr>
          <w:rFonts w:ascii="Times New Roman" w:hAnsi="Times New Roman"/>
          <w:b w:val="0"/>
          <w:bCs w:val="0"/>
          <w:sz w:val="24"/>
          <w:szCs w:val="24"/>
        </w:rPr>
        <w:t>:</w:t>
      </w:r>
    </w:p>
    <w:p w:rsidR="002C149E" w:rsidRPr="00A52885" w:rsidRDefault="001D3335" w:rsidP="007A7821">
      <w:pPr>
        <w:pStyle w:val="Ttulo21"/>
        <w:numPr>
          <w:ilvl w:val="2"/>
          <w:numId w:val="3"/>
        </w:numPr>
        <w:tabs>
          <w:tab w:val="left" w:pos="1522"/>
        </w:tabs>
        <w:spacing w:before="120" w:line="312" w:lineRule="auto"/>
        <w:ind w:left="1457" w:hanging="737"/>
        <w:rPr>
          <w:rFonts w:ascii="Times New Roman" w:hAnsi="Times New Roman"/>
          <w:b w:val="0"/>
          <w:bCs w:val="0"/>
          <w:sz w:val="24"/>
          <w:szCs w:val="24"/>
        </w:rPr>
      </w:pPr>
      <w:r w:rsidRPr="00A52885">
        <w:rPr>
          <w:rFonts w:ascii="Times New Roman" w:hAnsi="Times New Roman"/>
          <w:b w:val="0"/>
          <w:bCs w:val="0"/>
          <w:sz w:val="24"/>
          <w:szCs w:val="24"/>
        </w:rPr>
        <w:t xml:space="preserve">A intenção de recorrer deverá ser manifestada imediatamente, sob pena de </w:t>
      </w:r>
      <w:r w:rsidRPr="00A52885">
        <w:rPr>
          <w:rFonts w:ascii="Times New Roman" w:hAnsi="Times New Roman"/>
          <w:b w:val="0"/>
          <w:bCs w:val="0"/>
          <w:sz w:val="24"/>
          <w:szCs w:val="24"/>
        </w:rPr>
        <w:lastRenderedPageBreak/>
        <w:t>preclusão;</w:t>
      </w:r>
    </w:p>
    <w:p w:rsidR="002C149E" w:rsidRPr="00A52885" w:rsidRDefault="001D3335" w:rsidP="007A7821">
      <w:pPr>
        <w:pStyle w:val="Ttulo21"/>
        <w:numPr>
          <w:ilvl w:val="2"/>
          <w:numId w:val="3"/>
        </w:numPr>
        <w:tabs>
          <w:tab w:val="left" w:pos="1522"/>
        </w:tabs>
        <w:spacing w:before="120" w:line="312" w:lineRule="auto"/>
        <w:ind w:left="1457" w:hanging="737"/>
        <w:rPr>
          <w:rFonts w:ascii="Times New Roman" w:hAnsi="Times New Roman"/>
          <w:b w:val="0"/>
          <w:bCs w:val="0"/>
          <w:sz w:val="24"/>
          <w:szCs w:val="24"/>
        </w:rPr>
      </w:pPr>
      <w:bookmarkStart w:id="34" w:name="_Hlk135318381"/>
      <w:r w:rsidRPr="00A52885">
        <w:rPr>
          <w:rFonts w:ascii="Times New Roman" w:hAnsi="Times New Roman"/>
          <w:b w:val="0"/>
          <w:bCs w:val="0"/>
          <w:sz w:val="24"/>
          <w:szCs w:val="24"/>
        </w:rPr>
        <w:t>O prazo para a manifestação da intenção de recorrer será de 10 (dez) minutos</w:t>
      </w:r>
      <w:bookmarkEnd w:id="34"/>
      <w:r w:rsidRPr="00A52885">
        <w:rPr>
          <w:rFonts w:ascii="Times New Roman" w:hAnsi="Times New Roman"/>
          <w:b w:val="0"/>
          <w:bCs w:val="0"/>
          <w:sz w:val="24"/>
          <w:szCs w:val="24"/>
        </w:rPr>
        <w:t xml:space="preserve">, durante o qual, qualquer </w:t>
      </w:r>
      <w:r w:rsidR="0062248E">
        <w:rPr>
          <w:rFonts w:ascii="Times New Roman" w:hAnsi="Times New Roman"/>
          <w:b w:val="0"/>
          <w:bCs w:val="0"/>
          <w:sz w:val="24"/>
          <w:szCs w:val="24"/>
        </w:rPr>
        <w:t>participante</w:t>
      </w:r>
      <w:r w:rsidRPr="00A52885">
        <w:rPr>
          <w:rFonts w:ascii="Times New Roman" w:hAnsi="Times New Roman"/>
          <w:b w:val="0"/>
          <w:bCs w:val="0"/>
          <w:sz w:val="24"/>
          <w:szCs w:val="24"/>
        </w:rPr>
        <w:t xml:space="preserve"> poderá manifestar sua intenção de recorrer</w:t>
      </w:r>
      <w:r w:rsidR="004D3D48" w:rsidRPr="00A52885">
        <w:rPr>
          <w:rFonts w:ascii="Times New Roman" w:hAnsi="Times New Roman"/>
          <w:b w:val="0"/>
          <w:bCs w:val="0"/>
          <w:sz w:val="24"/>
          <w:szCs w:val="24"/>
        </w:rPr>
        <w:t>;</w:t>
      </w:r>
    </w:p>
    <w:p w:rsidR="002C149E" w:rsidRPr="00A52885" w:rsidRDefault="001D3335" w:rsidP="007A7821">
      <w:pPr>
        <w:pStyle w:val="Ttulo21"/>
        <w:numPr>
          <w:ilvl w:val="2"/>
          <w:numId w:val="3"/>
        </w:numPr>
        <w:tabs>
          <w:tab w:val="left" w:pos="1522"/>
        </w:tabs>
        <w:spacing w:before="120" w:line="312" w:lineRule="auto"/>
        <w:ind w:left="1457" w:hanging="737"/>
        <w:rPr>
          <w:rFonts w:ascii="Times New Roman" w:hAnsi="Times New Roman"/>
          <w:b w:val="0"/>
          <w:bCs w:val="0"/>
          <w:sz w:val="24"/>
          <w:szCs w:val="24"/>
        </w:rPr>
      </w:pPr>
      <w:r w:rsidRPr="00A52885">
        <w:rPr>
          <w:rFonts w:ascii="Times New Roman" w:hAnsi="Times New Roman"/>
          <w:b w:val="0"/>
          <w:bCs w:val="0"/>
          <w:sz w:val="24"/>
          <w:szCs w:val="24"/>
        </w:rPr>
        <w:t>O prazo para apresentação das razões recursais será iniciado na data de intimação ou de lavratura da ata de habilitação ou inabilitação.</w:t>
      </w:r>
    </w:p>
    <w:p w:rsidR="00321A95" w:rsidRPr="00A52885" w:rsidRDefault="001D3335" w:rsidP="007A7821">
      <w:pPr>
        <w:pStyle w:val="Ttulo21"/>
        <w:numPr>
          <w:ilvl w:val="2"/>
          <w:numId w:val="3"/>
        </w:numPr>
        <w:tabs>
          <w:tab w:val="left" w:pos="1522"/>
        </w:tabs>
        <w:spacing w:before="120" w:line="312" w:lineRule="auto"/>
        <w:ind w:left="1457" w:hanging="737"/>
        <w:rPr>
          <w:rFonts w:ascii="Times New Roman" w:hAnsi="Times New Roman"/>
          <w:b w:val="0"/>
          <w:bCs w:val="0"/>
          <w:sz w:val="24"/>
          <w:szCs w:val="24"/>
        </w:rPr>
      </w:pPr>
      <w:r w:rsidRPr="00A52885">
        <w:rPr>
          <w:rFonts w:ascii="Times New Roman" w:hAnsi="Times New Roman"/>
          <w:b w:val="0"/>
          <w:bCs w:val="0"/>
          <w:sz w:val="24"/>
          <w:szCs w:val="24"/>
        </w:rPr>
        <w:t>Na hipótese de adoção da inversão de fases prevista no</w:t>
      </w:r>
      <w:r w:rsidR="004D3D48" w:rsidRPr="00A52885">
        <w:rPr>
          <w:rFonts w:ascii="Times New Roman" w:hAnsi="Times New Roman"/>
          <w:b w:val="0"/>
          <w:bCs w:val="0"/>
          <w:sz w:val="24"/>
          <w:szCs w:val="24"/>
        </w:rPr>
        <w:t xml:space="preserve"> § 1º </w:t>
      </w:r>
      <w:r w:rsidRPr="00A52885">
        <w:rPr>
          <w:rFonts w:ascii="Times New Roman" w:hAnsi="Times New Roman"/>
          <w:b w:val="0"/>
          <w:bCs w:val="0"/>
          <w:sz w:val="24"/>
          <w:szCs w:val="24"/>
        </w:rPr>
        <w:t>do art. 17 da Lei n</w:t>
      </w:r>
      <w:r w:rsidR="00931594" w:rsidRPr="00A52885">
        <w:rPr>
          <w:rFonts w:ascii="Times New Roman" w:hAnsi="Times New Roman"/>
          <w:b w:val="0"/>
          <w:bCs w:val="0"/>
          <w:sz w:val="24"/>
          <w:szCs w:val="24"/>
        </w:rPr>
        <w:t>.</w:t>
      </w:r>
      <w:r w:rsidR="004D3D48" w:rsidRPr="00A52885">
        <w:rPr>
          <w:rFonts w:ascii="Times New Roman" w:hAnsi="Times New Roman"/>
          <w:b w:val="0"/>
          <w:bCs w:val="0"/>
          <w:sz w:val="24"/>
          <w:szCs w:val="24"/>
        </w:rPr>
        <w:t xml:space="preserve">º 14.133, </w:t>
      </w:r>
      <w:r w:rsidRPr="00A52885">
        <w:rPr>
          <w:rFonts w:ascii="Times New Roman" w:hAnsi="Times New Roman"/>
          <w:b w:val="0"/>
          <w:bCs w:val="0"/>
          <w:sz w:val="24"/>
          <w:szCs w:val="24"/>
        </w:rPr>
        <w:t>de 2021, o prazo para apresentação das razões recursais será iniciado na data de intimação da ata de julgamento.</w:t>
      </w:r>
    </w:p>
    <w:p w:rsidR="00BA167F" w:rsidRDefault="00BA167F" w:rsidP="007A7821">
      <w:pPr>
        <w:pStyle w:val="Ttulo21"/>
        <w:numPr>
          <w:ilvl w:val="1"/>
          <w:numId w:val="3"/>
        </w:numPr>
        <w:tabs>
          <w:tab w:val="left" w:pos="1522"/>
        </w:tabs>
        <w:spacing w:before="120" w:line="312" w:lineRule="auto"/>
        <w:ind w:left="867" w:hanging="510"/>
        <w:rPr>
          <w:rFonts w:ascii="Times New Roman" w:hAnsi="Times New Roman"/>
          <w:b w:val="0"/>
          <w:bCs w:val="0"/>
          <w:sz w:val="24"/>
          <w:szCs w:val="24"/>
        </w:rPr>
      </w:pPr>
      <w:r>
        <w:rPr>
          <w:rFonts w:ascii="Times New Roman" w:hAnsi="Times New Roman"/>
          <w:b w:val="0"/>
          <w:bCs w:val="0"/>
          <w:sz w:val="24"/>
          <w:szCs w:val="24"/>
        </w:rPr>
        <w:t>O recurso</w:t>
      </w:r>
      <w:r w:rsidRPr="00A52885">
        <w:rPr>
          <w:rFonts w:ascii="Times New Roman" w:hAnsi="Times New Roman"/>
          <w:b w:val="0"/>
          <w:bCs w:val="0"/>
          <w:sz w:val="24"/>
          <w:szCs w:val="24"/>
        </w:rPr>
        <w:t xml:space="preserve"> e</w:t>
      </w:r>
      <w:r>
        <w:rPr>
          <w:rFonts w:ascii="Times New Roman" w:hAnsi="Times New Roman"/>
          <w:b w:val="0"/>
          <w:bCs w:val="0"/>
          <w:sz w:val="24"/>
          <w:szCs w:val="24"/>
        </w:rPr>
        <w:t xml:space="preserve"> a</w:t>
      </w:r>
      <w:r w:rsidRPr="00A52885">
        <w:rPr>
          <w:rFonts w:ascii="Times New Roman" w:hAnsi="Times New Roman"/>
          <w:b w:val="0"/>
          <w:bCs w:val="0"/>
          <w:sz w:val="24"/>
          <w:szCs w:val="24"/>
        </w:rPr>
        <w:t xml:space="preserve"> contrarrazões deverão ser manifestados </w:t>
      </w:r>
      <w:r>
        <w:rPr>
          <w:rFonts w:ascii="Times New Roman" w:hAnsi="Times New Roman"/>
          <w:b w:val="0"/>
          <w:bCs w:val="0"/>
          <w:sz w:val="24"/>
          <w:szCs w:val="24"/>
        </w:rPr>
        <w:t xml:space="preserve">e </w:t>
      </w:r>
      <w:r w:rsidRPr="00BA167F">
        <w:rPr>
          <w:rFonts w:ascii="Times New Roman" w:hAnsi="Times New Roman"/>
          <w:b w:val="0"/>
          <w:bCs w:val="0"/>
          <w:sz w:val="24"/>
          <w:szCs w:val="24"/>
        </w:rPr>
        <w:t>encaminhados em campo próprio do sistema</w:t>
      </w:r>
      <w:r>
        <w:rPr>
          <w:rFonts w:ascii="Times New Roman" w:hAnsi="Times New Roman"/>
          <w:b w:val="0"/>
          <w:bCs w:val="0"/>
          <w:sz w:val="24"/>
          <w:szCs w:val="24"/>
        </w:rPr>
        <w:t>,</w:t>
      </w:r>
      <w:r w:rsidRPr="00BA167F">
        <w:rPr>
          <w:rFonts w:ascii="Times New Roman" w:hAnsi="Times New Roman"/>
          <w:sz w:val="24"/>
          <w:szCs w:val="24"/>
        </w:rPr>
        <w:t xml:space="preserve"> </w:t>
      </w:r>
      <w:r w:rsidRPr="00A52885">
        <w:rPr>
          <w:rFonts w:ascii="Times New Roman" w:hAnsi="Times New Roman"/>
          <w:b w:val="0"/>
          <w:bCs w:val="0"/>
          <w:sz w:val="24"/>
          <w:szCs w:val="24"/>
        </w:rPr>
        <w:t xml:space="preserve">exclusivamente por meio eletrônico via internet, no sítio: </w:t>
      </w:r>
      <w:hyperlink r:id="rId33" w:history="1">
        <w:r w:rsidRPr="00A52885">
          <w:rPr>
            <w:rStyle w:val="Hyperlink"/>
            <w:rFonts w:ascii="Times New Roman" w:hAnsi="Times New Roman"/>
            <w:b w:val="0"/>
            <w:bCs w:val="0"/>
            <w:sz w:val="24"/>
            <w:szCs w:val="24"/>
          </w:rPr>
          <w:t>www.gov.br/compras</w:t>
        </w:r>
      </w:hyperlink>
      <w:r w:rsidRPr="00A52885">
        <w:rPr>
          <w:rFonts w:ascii="Times New Roman" w:hAnsi="Times New Roman"/>
          <w:b w:val="0"/>
          <w:bCs w:val="0"/>
          <w:sz w:val="24"/>
          <w:szCs w:val="24"/>
        </w:rPr>
        <w:t>.</w:t>
      </w:r>
    </w:p>
    <w:p w:rsidR="002C149E" w:rsidRPr="00A52885" w:rsidRDefault="001D3335" w:rsidP="007A7821">
      <w:pPr>
        <w:pStyle w:val="Ttulo21"/>
        <w:numPr>
          <w:ilvl w:val="1"/>
          <w:numId w:val="3"/>
        </w:numPr>
        <w:tabs>
          <w:tab w:val="left" w:pos="1522"/>
        </w:tabs>
        <w:spacing w:before="120" w:line="312" w:lineRule="auto"/>
        <w:ind w:left="867" w:hanging="510"/>
        <w:rPr>
          <w:rFonts w:ascii="Times New Roman" w:hAnsi="Times New Roman"/>
          <w:b w:val="0"/>
          <w:bCs w:val="0"/>
          <w:sz w:val="24"/>
          <w:szCs w:val="24"/>
        </w:rPr>
      </w:pPr>
      <w:r w:rsidRPr="00A52885">
        <w:rPr>
          <w:rFonts w:ascii="Times New Roman" w:hAnsi="Times New Roman"/>
          <w:b w:val="0"/>
          <w:bCs w:val="0"/>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2C149E" w:rsidRPr="00A52885" w:rsidRDefault="001D3335" w:rsidP="007A7821">
      <w:pPr>
        <w:pStyle w:val="Ttulo21"/>
        <w:numPr>
          <w:ilvl w:val="1"/>
          <w:numId w:val="3"/>
        </w:numPr>
        <w:tabs>
          <w:tab w:val="left" w:pos="1522"/>
        </w:tabs>
        <w:spacing w:before="120" w:line="312" w:lineRule="auto"/>
        <w:ind w:left="867" w:hanging="510"/>
        <w:rPr>
          <w:rFonts w:ascii="Times New Roman" w:hAnsi="Times New Roman"/>
          <w:b w:val="0"/>
          <w:bCs w:val="0"/>
          <w:sz w:val="24"/>
          <w:szCs w:val="24"/>
        </w:rPr>
      </w:pPr>
      <w:r w:rsidRPr="00A52885">
        <w:rPr>
          <w:rFonts w:ascii="Times New Roman" w:hAnsi="Times New Roman"/>
          <w:b w:val="0"/>
          <w:bCs w:val="0"/>
          <w:sz w:val="24"/>
          <w:szCs w:val="24"/>
        </w:rPr>
        <w:t>Os recursos interpostos fora do prazo não serão conhecidos.</w:t>
      </w:r>
    </w:p>
    <w:p w:rsidR="002C149E" w:rsidRPr="00A52885" w:rsidRDefault="001D3335" w:rsidP="007A7821">
      <w:pPr>
        <w:pStyle w:val="Ttulo21"/>
        <w:numPr>
          <w:ilvl w:val="1"/>
          <w:numId w:val="3"/>
        </w:numPr>
        <w:tabs>
          <w:tab w:val="left" w:pos="1522"/>
        </w:tabs>
        <w:spacing w:before="120" w:line="312" w:lineRule="auto"/>
        <w:ind w:left="867" w:hanging="510"/>
        <w:rPr>
          <w:rFonts w:ascii="Times New Roman" w:hAnsi="Times New Roman"/>
          <w:b w:val="0"/>
          <w:bCs w:val="0"/>
          <w:sz w:val="24"/>
          <w:szCs w:val="24"/>
        </w:rPr>
      </w:pPr>
      <w:r w:rsidRPr="00A52885">
        <w:rPr>
          <w:rFonts w:ascii="Times New Roman" w:hAnsi="Times New Roman"/>
          <w:b w:val="0"/>
          <w:bCs w:val="0"/>
          <w:sz w:val="24"/>
          <w:szCs w:val="24"/>
        </w:rPr>
        <w:t xml:space="preserve">O prazo para apresentação de contrarrazões ao recurso pelos demais </w:t>
      </w:r>
      <w:r w:rsidR="00CD5827">
        <w:rPr>
          <w:rFonts w:ascii="Times New Roman" w:hAnsi="Times New Roman"/>
          <w:b w:val="0"/>
          <w:bCs w:val="0"/>
          <w:sz w:val="24"/>
          <w:szCs w:val="24"/>
        </w:rPr>
        <w:t>participantes</w:t>
      </w:r>
      <w:r w:rsidRPr="00A52885">
        <w:rPr>
          <w:rFonts w:ascii="Times New Roman" w:hAnsi="Times New Roman"/>
          <w:b w:val="0"/>
          <w:bCs w:val="0"/>
          <w:sz w:val="24"/>
          <w:szCs w:val="24"/>
        </w:rPr>
        <w:t xml:space="preserve"> será de 3 (três) dias úteis, contados da data da intimação pessoal ou da divulgação da interposição do recurso, assegurada a vista imediata dos elementos indispensáveis à defesa de seus interesses.</w:t>
      </w:r>
    </w:p>
    <w:p w:rsidR="007C674A" w:rsidRPr="00A52885" w:rsidRDefault="001D3335" w:rsidP="007A7821">
      <w:pPr>
        <w:pStyle w:val="Ttulo21"/>
        <w:numPr>
          <w:ilvl w:val="1"/>
          <w:numId w:val="3"/>
        </w:numPr>
        <w:tabs>
          <w:tab w:val="left" w:pos="1522"/>
        </w:tabs>
        <w:spacing w:before="120" w:line="312" w:lineRule="auto"/>
        <w:ind w:left="867" w:hanging="510"/>
        <w:rPr>
          <w:rFonts w:ascii="Times New Roman" w:hAnsi="Times New Roman"/>
          <w:b w:val="0"/>
          <w:bCs w:val="0"/>
          <w:sz w:val="24"/>
          <w:szCs w:val="24"/>
        </w:rPr>
      </w:pPr>
      <w:r w:rsidRPr="00A52885">
        <w:rPr>
          <w:rFonts w:ascii="Times New Roman" w:hAnsi="Times New Roman"/>
          <w:b w:val="0"/>
          <w:bCs w:val="0"/>
          <w:sz w:val="24"/>
          <w:szCs w:val="24"/>
        </w:rPr>
        <w:t>O recurso e o pedido de reconsideração terão efeito suspensivo do ato ou da decisão recorrida até que sobrevenha decisão final da autoridade competente.</w:t>
      </w:r>
    </w:p>
    <w:p w:rsidR="002C149E" w:rsidRPr="00A52885" w:rsidRDefault="001D3335" w:rsidP="007A7821">
      <w:pPr>
        <w:pStyle w:val="Ttulo21"/>
        <w:numPr>
          <w:ilvl w:val="1"/>
          <w:numId w:val="3"/>
        </w:numPr>
        <w:tabs>
          <w:tab w:val="left" w:pos="1522"/>
        </w:tabs>
        <w:spacing w:before="120" w:line="312" w:lineRule="auto"/>
        <w:ind w:left="867" w:hanging="510"/>
        <w:rPr>
          <w:rFonts w:ascii="Times New Roman" w:hAnsi="Times New Roman"/>
          <w:b w:val="0"/>
          <w:bCs w:val="0"/>
          <w:sz w:val="24"/>
          <w:szCs w:val="24"/>
        </w:rPr>
      </w:pPr>
      <w:r w:rsidRPr="00A52885">
        <w:rPr>
          <w:rFonts w:ascii="Times New Roman" w:hAnsi="Times New Roman"/>
          <w:b w:val="0"/>
          <w:bCs w:val="0"/>
          <w:sz w:val="24"/>
          <w:szCs w:val="24"/>
        </w:rPr>
        <w:t>O acolhimento do recurso invalida tão somente os atos insuscetíveis de aproveitamento.</w:t>
      </w:r>
    </w:p>
    <w:p w:rsidR="002C149E" w:rsidRPr="003E5767" w:rsidRDefault="001D3335" w:rsidP="007A7821">
      <w:pPr>
        <w:pStyle w:val="Ttulo21"/>
        <w:numPr>
          <w:ilvl w:val="1"/>
          <w:numId w:val="3"/>
        </w:numPr>
        <w:tabs>
          <w:tab w:val="left" w:pos="1522"/>
        </w:tabs>
        <w:spacing w:before="120" w:line="312" w:lineRule="auto"/>
        <w:ind w:left="981" w:hanging="624"/>
        <w:rPr>
          <w:rFonts w:ascii="Times New Roman" w:hAnsi="Times New Roman"/>
          <w:b w:val="0"/>
          <w:bCs w:val="0"/>
          <w:sz w:val="24"/>
          <w:szCs w:val="24"/>
        </w:rPr>
      </w:pPr>
      <w:r w:rsidRPr="003E5767">
        <w:rPr>
          <w:rFonts w:ascii="Times New Roman" w:hAnsi="Times New Roman"/>
          <w:b w:val="0"/>
          <w:bCs w:val="0"/>
          <w:sz w:val="24"/>
          <w:szCs w:val="24"/>
        </w:rPr>
        <w:t>Decididos os recursos e constatada a regularidade dos atos procedimentais, a autoridade competente adjudicará o objeto e homologará o processo licitatório para determinar a contratação.</w:t>
      </w:r>
    </w:p>
    <w:p w:rsidR="000C3A4C" w:rsidRPr="003E5767" w:rsidRDefault="001D3335" w:rsidP="007A7821">
      <w:pPr>
        <w:pStyle w:val="Ttulo21"/>
        <w:numPr>
          <w:ilvl w:val="1"/>
          <w:numId w:val="3"/>
        </w:numPr>
        <w:tabs>
          <w:tab w:val="left" w:pos="1522"/>
        </w:tabs>
        <w:spacing w:before="120" w:line="312" w:lineRule="auto"/>
        <w:ind w:left="981" w:hanging="624"/>
        <w:rPr>
          <w:rFonts w:ascii="Times New Roman" w:hAnsi="Times New Roman"/>
          <w:b w:val="0"/>
          <w:bCs w:val="0"/>
          <w:sz w:val="24"/>
          <w:szCs w:val="24"/>
        </w:rPr>
      </w:pPr>
      <w:r w:rsidRPr="003E5767">
        <w:rPr>
          <w:rFonts w:ascii="Times New Roman" w:hAnsi="Times New Roman"/>
          <w:b w:val="0"/>
          <w:bCs w:val="0"/>
          <w:sz w:val="24"/>
          <w:szCs w:val="24"/>
        </w:rPr>
        <w:t xml:space="preserve">Não havendo recurso, o </w:t>
      </w:r>
      <w:r w:rsidR="00195854">
        <w:rPr>
          <w:rFonts w:ascii="Times New Roman" w:hAnsi="Times New Roman"/>
          <w:b w:val="0"/>
          <w:bCs w:val="0"/>
          <w:sz w:val="24"/>
          <w:szCs w:val="24"/>
        </w:rPr>
        <w:t>agente de contratação</w:t>
      </w:r>
      <w:r w:rsidRPr="003E5767">
        <w:rPr>
          <w:rFonts w:ascii="Times New Roman" w:hAnsi="Times New Roman"/>
          <w:b w:val="0"/>
          <w:bCs w:val="0"/>
          <w:sz w:val="24"/>
          <w:szCs w:val="24"/>
        </w:rPr>
        <w:t xml:space="preserve"> encaminhará o procedimento à autoridade superior para adjudicação e homologação.</w:t>
      </w:r>
    </w:p>
    <w:p w:rsidR="000C3A4C" w:rsidRPr="003E5767" w:rsidRDefault="001D3335" w:rsidP="007A7821">
      <w:pPr>
        <w:pStyle w:val="Ttulo21"/>
        <w:numPr>
          <w:ilvl w:val="1"/>
          <w:numId w:val="3"/>
        </w:numPr>
        <w:tabs>
          <w:tab w:val="left" w:pos="1522"/>
        </w:tabs>
        <w:spacing w:before="120" w:line="312" w:lineRule="auto"/>
        <w:ind w:left="981" w:hanging="624"/>
        <w:rPr>
          <w:rFonts w:ascii="Times New Roman" w:hAnsi="Times New Roman"/>
          <w:b w:val="0"/>
          <w:bCs w:val="0"/>
          <w:sz w:val="24"/>
          <w:szCs w:val="24"/>
        </w:rPr>
      </w:pPr>
      <w:r w:rsidRPr="003E5767">
        <w:rPr>
          <w:rFonts w:ascii="Times New Roman" w:hAnsi="Times New Roman"/>
          <w:b w:val="0"/>
          <w:bCs w:val="0"/>
          <w:sz w:val="24"/>
          <w:szCs w:val="24"/>
        </w:rPr>
        <w:t>Os autos do processo permanecerão com vista franqueada aos interessados no</w:t>
      </w:r>
      <w:r w:rsidR="003E5767">
        <w:rPr>
          <w:rFonts w:ascii="Times New Roman" w:hAnsi="Times New Roman"/>
          <w:b w:val="0"/>
          <w:bCs w:val="0"/>
          <w:sz w:val="24"/>
          <w:szCs w:val="24"/>
        </w:rPr>
        <w:t xml:space="preserve"> </w:t>
      </w:r>
      <w:r w:rsidR="003E5767">
        <w:rPr>
          <w:rFonts w:ascii="Times New Roman" w:hAnsi="Times New Roman"/>
          <w:b w:val="0"/>
          <w:bCs w:val="0"/>
          <w:sz w:val="24"/>
          <w:szCs w:val="24"/>
        </w:rPr>
        <w:lastRenderedPageBreak/>
        <w:t xml:space="preserve">Departamento de Licitações, sediado na </w:t>
      </w:r>
      <w:r w:rsidR="003E5767" w:rsidRPr="003E5767">
        <w:rPr>
          <w:rFonts w:ascii="Times New Roman" w:hAnsi="Times New Roman"/>
          <w:b w:val="0"/>
          <w:bCs w:val="0"/>
          <w:sz w:val="24"/>
          <w:szCs w:val="24"/>
        </w:rPr>
        <w:t>Prefeitura do Município de Borrazópolis</w:t>
      </w:r>
      <w:r w:rsidR="003E5767">
        <w:rPr>
          <w:rFonts w:ascii="Times New Roman" w:hAnsi="Times New Roman"/>
          <w:b w:val="0"/>
          <w:bCs w:val="0"/>
          <w:sz w:val="24"/>
          <w:szCs w:val="24"/>
        </w:rPr>
        <w:t xml:space="preserve">, </w:t>
      </w:r>
      <w:r w:rsidR="003E5767" w:rsidRPr="003E5767">
        <w:rPr>
          <w:rFonts w:ascii="Times New Roman" w:hAnsi="Times New Roman"/>
          <w:b w:val="0"/>
          <w:bCs w:val="0"/>
          <w:sz w:val="24"/>
          <w:szCs w:val="24"/>
        </w:rPr>
        <w:t>Praça da República, n.º 28,</w:t>
      </w:r>
      <w:r w:rsidR="003E5767" w:rsidRPr="003E5767">
        <w:rPr>
          <w:rFonts w:ascii="Times New Roman" w:hAnsi="Times New Roman"/>
          <w:b w:val="0"/>
          <w:bCs w:val="0"/>
          <w:color w:val="FF0000"/>
          <w:sz w:val="24"/>
          <w:szCs w:val="24"/>
        </w:rPr>
        <w:t xml:space="preserve"> </w:t>
      </w:r>
      <w:r w:rsidR="003E5767" w:rsidRPr="003E5767">
        <w:rPr>
          <w:rFonts w:ascii="Times New Roman" w:hAnsi="Times New Roman"/>
          <w:b w:val="0"/>
          <w:bCs w:val="0"/>
          <w:sz w:val="24"/>
          <w:szCs w:val="24"/>
        </w:rPr>
        <w:t>centro, CEP 86.925-000,</w:t>
      </w:r>
      <w:r w:rsidR="003E5767" w:rsidRPr="003E5767">
        <w:rPr>
          <w:rFonts w:ascii="Times New Roman" w:hAnsi="Times New Roman"/>
          <w:b w:val="0"/>
          <w:bCs w:val="0"/>
          <w:color w:val="FF0000"/>
          <w:sz w:val="24"/>
          <w:szCs w:val="24"/>
        </w:rPr>
        <w:t xml:space="preserve"> </w:t>
      </w:r>
      <w:r w:rsidR="003E5767" w:rsidRPr="003E5767">
        <w:rPr>
          <w:rFonts w:ascii="Times New Roman" w:hAnsi="Times New Roman"/>
          <w:b w:val="0"/>
          <w:bCs w:val="0"/>
          <w:sz w:val="24"/>
          <w:szCs w:val="24"/>
        </w:rPr>
        <w:t>cidade de Borrazópolis - Estado do Paraná.</w:t>
      </w:r>
    </w:p>
    <w:p w:rsidR="000C3A4C" w:rsidRPr="00A52885" w:rsidRDefault="001D3335" w:rsidP="007A7821">
      <w:pPr>
        <w:pStyle w:val="Ttulo21"/>
        <w:numPr>
          <w:ilvl w:val="1"/>
          <w:numId w:val="3"/>
        </w:numPr>
        <w:tabs>
          <w:tab w:val="left" w:pos="1522"/>
        </w:tabs>
        <w:spacing w:before="120" w:line="312" w:lineRule="auto"/>
        <w:ind w:left="981" w:hanging="624"/>
        <w:rPr>
          <w:rFonts w:ascii="Times New Roman" w:hAnsi="Times New Roman"/>
          <w:b w:val="0"/>
          <w:bCs w:val="0"/>
          <w:sz w:val="24"/>
          <w:szCs w:val="24"/>
        </w:rPr>
      </w:pPr>
      <w:r w:rsidRPr="003E5767">
        <w:rPr>
          <w:rFonts w:ascii="Times New Roman" w:hAnsi="Times New Roman"/>
          <w:b w:val="0"/>
          <w:bCs w:val="0"/>
          <w:sz w:val="24"/>
          <w:szCs w:val="24"/>
        </w:rPr>
        <w:t xml:space="preserve">A publicidade </w:t>
      </w:r>
      <w:r w:rsidR="00007FBE" w:rsidRPr="003E5767">
        <w:rPr>
          <w:rFonts w:ascii="Times New Roman" w:hAnsi="Times New Roman"/>
          <w:b w:val="0"/>
          <w:bCs w:val="0"/>
          <w:sz w:val="24"/>
          <w:szCs w:val="24"/>
        </w:rPr>
        <w:t>do processo</w:t>
      </w:r>
      <w:r w:rsidR="00007FBE">
        <w:rPr>
          <w:rFonts w:ascii="Times New Roman" w:hAnsi="Times New Roman"/>
          <w:b w:val="0"/>
          <w:bCs w:val="0"/>
          <w:sz w:val="24"/>
          <w:szCs w:val="24"/>
        </w:rPr>
        <w:t>,</w:t>
      </w:r>
      <w:r w:rsidR="00007FBE" w:rsidRPr="003E5767">
        <w:rPr>
          <w:rFonts w:ascii="Times New Roman" w:hAnsi="Times New Roman"/>
          <w:b w:val="0"/>
          <w:bCs w:val="0"/>
          <w:sz w:val="24"/>
          <w:szCs w:val="24"/>
        </w:rPr>
        <w:t xml:space="preserve"> </w:t>
      </w:r>
      <w:r w:rsidRPr="003E5767">
        <w:rPr>
          <w:rFonts w:ascii="Times New Roman" w:hAnsi="Times New Roman"/>
          <w:b w:val="0"/>
          <w:bCs w:val="0"/>
          <w:sz w:val="24"/>
          <w:szCs w:val="24"/>
        </w:rPr>
        <w:t>do</w:t>
      </w:r>
      <w:r w:rsidR="00007FBE">
        <w:rPr>
          <w:rFonts w:ascii="Times New Roman" w:hAnsi="Times New Roman"/>
          <w:b w:val="0"/>
          <w:bCs w:val="0"/>
          <w:sz w:val="24"/>
          <w:szCs w:val="24"/>
        </w:rPr>
        <w:t>s</w:t>
      </w:r>
      <w:r w:rsidRPr="003E5767">
        <w:rPr>
          <w:rFonts w:ascii="Times New Roman" w:hAnsi="Times New Roman"/>
          <w:b w:val="0"/>
          <w:bCs w:val="0"/>
          <w:sz w:val="24"/>
          <w:szCs w:val="24"/>
        </w:rPr>
        <w:t xml:space="preserve"> julgamento</w:t>
      </w:r>
      <w:r w:rsidR="00007FBE">
        <w:rPr>
          <w:rFonts w:ascii="Times New Roman" w:hAnsi="Times New Roman"/>
          <w:b w:val="0"/>
          <w:bCs w:val="0"/>
          <w:sz w:val="24"/>
          <w:szCs w:val="24"/>
        </w:rPr>
        <w:t>s,</w:t>
      </w:r>
      <w:r w:rsidRPr="003E5767">
        <w:rPr>
          <w:rFonts w:ascii="Times New Roman" w:hAnsi="Times New Roman"/>
          <w:b w:val="0"/>
          <w:bCs w:val="0"/>
          <w:sz w:val="24"/>
          <w:szCs w:val="24"/>
        </w:rPr>
        <w:t xml:space="preserve"> dos eventuais recursos </w:t>
      </w:r>
      <w:r w:rsidR="00007FBE">
        <w:rPr>
          <w:rFonts w:ascii="Times New Roman" w:hAnsi="Times New Roman"/>
          <w:b w:val="0"/>
          <w:bCs w:val="0"/>
          <w:sz w:val="24"/>
          <w:szCs w:val="24"/>
        </w:rPr>
        <w:t xml:space="preserve">e decisões administrativas </w:t>
      </w:r>
      <w:r w:rsidRPr="003E5767">
        <w:rPr>
          <w:rFonts w:ascii="Times New Roman" w:hAnsi="Times New Roman"/>
          <w:b w:val="0"/>
          <w:bCs w:val="0"/>
          <w:sz w:val="24"/>
          <w:szCs w:val="24"/>
        </w:rPr>
        <w:t>se dará nos seguintes endereços</w:t>
      </w:r>
      <w:r w:rsidR="004D3D48" w:rsidRPr="00A52885">
        <w:rPr>
          <w:rFonts w:ascii="Times New Roman" w:hAnsi="Times New Roman"/>
          <w:b w:val="0"/>
          <w:bCs w:val="0"/>
          <w:sz w:val="24"/>
          <w:szCs w:val="24"/>
        </w:rPr>
        <w:t xml:space="preserve">: </w:t>
      </w:r>
      <w:hyperlink r:id="rId34" w:history="1">
        <w:r w:rsidR="00007FBE" w:rsidRPr="00A625FE">
          <w:rPr>
            <w:rStyle w:val="Hyperlink"/>
            <w:rFonts w:ascii="Times New Roman" w:hAnsi="Times New Roman"/>
            <w:b w:val="0"/>
            <w:bCs w:val="0"/>
            <w:sz w:val="24"/>
            <w:szCs w:val="24"/>
          </w:rPr>
          <w:t>www.borrazopolis.pr.gov.br</w:t>
        </w:r>
      </w:hyperlink>
      <w:r w:rsidR="000C3A4C" w:rsidRPr="00A52885">
        <w:rPr>
          <w:rFonts w:ascii="Times New Roman" w:hAnsi="Times New Roman"/>
          <w:b w:val="0"/>
          <w:bCs w:val="0"/>
          <w:sz w:val="24"/>
          <w:szCs w:val="24"/>
        </w:rPr>
        <w:t xml:space="preserve"> - </w:t>
      </w:r>
      <w:r w:rsidRPr="00A52885">
        <w:rPr>
          <w:rFonts w:ascii="Times New Roman" w:hAnsi="Times New Roman"/>
          <w:b w:val="0"/>
          <w:bCs w:val="0"/>
          <w:sz w:val="24"/>
          <w:szCs w:val="24"/>
        </w:rPr>
        <w:t>Portal da Transparência - Licitações e disponibilizados também no endereço</w:t>
      </w:r>
      <w:r w:rsidR="000C3A4C" w:rsidRPr="00A52885">
        <w:rPr>
          <w:rFonts w:ascii="Times New Roman" w:hAnsi="Times New Roman"/>
          <w:b w:val="0"/>
          <w:bCs w:val="0"/>
          <w:sz w:val="24"/>
          <w:szCs w:val="24"/>
        </w:rPr>
        <w:t xml:space="preserve">: </w:t>
      </w:r>
      <w:hyperlink r:id="rId35" w:history="1">
        <w:r w:rsidR="000C3A4C" w:rsidRPr="00A52885">
          <w:rPr>
            <w:rStyle w:val="Hyperlink"/>
            <w:rFonts w:ascii="Times New Roman" w:hAnsi="Times New Roman"/>
            <w:b w:val="0"/>
            <w:bCs w:val="0"/>
            <w:sz w:val="24"/>
            <w:szCs w:val="24"/>
          </w:rPr>
          <w:t>www.gov.br/compras</w:t>
        </w:r>
      </w:hyperlink>
      <w:r w:rsidR="000C3A4C" w:rsidRPr="00A52885">
        <w:rPr>
          <w:rFonts w:ascii="Times New Roman" w:hAnsi="Times New Roman"/>
          <w:b w:val="0"/>
          <w:bCs w:val="0"/>
          <w:sz w:val="24"/>
          <w:szCs w:val="24"/>
        </w:rPr>
        <w:t>.</w:t>
      </w:r>
    </w:p>
    <w:p w:rsidR="00FA5E03" w:rsidRPr="00A52885" w:rsidRDefault="00D67ED5" w:rsidP="007A7821">
      <w:pPr>
        <w:pStyle w:val="PargrafodaLista"/>
        <w:numPr>
          <w:ilvl w:val="0"/>
          <w:numId w:val="3"/>
        </w:numPr>
        <w:tabs>
          <w:tab w:val="left" w:pos="1508"/>
        </w:tabs>
        <w:spacing w:before="120" w:line="312" w:lineRule="auto"/>
        <w:ind w:left="340" w:right="0" w:hanging="340"/>
        <w:outlineLvl w:val="0"/>
        <w:rPr>
          <w:rFonts w:ascii="Times New Roman" w:hAnsi="Times New Roman"/>
          <w:sz w:val="24"/>
          <w:szCs w:val="24"/>
        </w:rPr>
      </w:pPr>
      <w:bookmarkStart w:id="35" w:name="_Toc174449247"/>
      <w:r w:rsidRPr="00A52885">
        <w:rPr>
          <w:rFonts w:ascii="Times New Roman" w:hAnsi="Times New Roman"/>
          <w:b/>
          <w:bCs/>
          <w:sz w:val="24"/>
          <w:szCs w:val="24"/>
        </w:rPr>
        <w:t>DO CONTRATO</w:t>
      </w:r>
      <w:bookmarkEnd w:id="35"/>
    </w:p>
    <w:p w:rsidR="00FA5E03" w:rsidRPr="00A52885" w:rsidRDefault="001D3335" w:rsidP="007A7821">
      <w:pPr>
        <w:pStyle w:val="PargrafodaLista"/>
        <w:numPr>
          <w:ilvl w:val="1"/>
          <w:numId w:val="3"/>
        </w:numPr>
        <w:tabs>
          <w:tab w:val="left" w:pos="1625"/>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 xml:space="preserve">Homologado o resultado da </w:t>
      </w:r>
      <w:r w:rsidR="001D37D8">
        <w:rPr>
          <w:rFonts w:ascii="Times New Roman" w:hAnsi="Times New Roman"/>
          <w:sz w:val="24"/>
          <w:szCs w:val="24"/>
        </w:rPr>
        <w:t>contratação direta</w:t>
      </w:r>
      <w:r w:rsidRPr="00A52885">
        <w:rPr>
          <w:rFonts w:ascii="Times New Roman" w:hAnsi="Times New Roman"/>
          <w:sz w:val="24"/>
          <w:szCs w:val="24"/>
        </w:rPr>
        <w:t xml:space="preserve">, o </w:t>
      </w:r>
      <w:r w:rsidR="0062248E">
        <w:rPr>
          <w:rFonts w:ascii="Times New Roman" w:hAnsi="Times New Roman"/>
          <w:sz w:val="24"/>
          <w:szCs w:val="24"/>
        </w:rPr>
        <w:t>participante</w:t>
      </w:r>
      <w:r w:rsidRPr="00A52885">
        <w:rPr>
          <w:rFonts w:ascii="Times New Roman" w:hAnsi="Times New Roman"/>
          <w:sz w:val="24"/>
          <w:szCs w:val="24"/>
        </w:rPr>
        <w:t xml:space="preserve"> mais bem classificado terá o prazo de até 05 (cinco) dias úteis, contados a partir da data de sua convocação, para assinar o contrato administrativo, cujo prazo de validade encontra-se nela fixado, sob pena de decadência do direito à contratação, sem prejuízo das sanções previstas na </w:t>
      </w:r>
      <w:r w:rsidR="0004732F" w:rsidRPr="00A52885">
        <w:rPr>
          <w:rFonts w:ascii="Times New Roman" w:hAnsi="Times New Roman"/>
          <w:sz w:val="24"/>
          <w:szCs w:val="24"/>
        </w:rPr>
        <w:t xml:space="preserve">Lei </w:t>
      </w:r>
      <w:r w:rsidRPr="00A52885">
        <w:rPr>
          <w:rFonts w:ascii="Times New Roman" w:hAnsi="Times New Roman"/>
          <w:sz w:val="24"/>
          <w:szCs w:val="24"/>
        </w:rPr>
        <w:t>n</w:t>
      </w:r>
      <w:r w:rsidR="007823B5" w:rsidRPr="00A52885">
        <w:rPr>
          <w:rFonts w:ascii="Times New Roman" w:hAnsi="Times New Roman"/>
          <w:sz w:val="24"/>
          <w:szCs w:val="24"/>
        </w:rPr>
        <w:t>.</w:t>
      </w:r>
      <w:r w:rsidR="004D3D48" w:rsidRPr="00A52885">
        <w:rPr>
          <w:rFonts w:ascii="Times New Roman" w:hAnsi="Times New Roman"/>
          <w:sz w:val="24"/>
          <w:szCs w:val="24"/>
        </w:rPr>
        <w:t xml:space="preserve">º 14.133, </w:t>
      </w:r>
      <w:r w:rsidRPr="00A52885">
        <w:rPr>
          <w:rFonts w:ascii="Times New Roman" w:hAnsi="Times New Roman"/>
          <w:sz w:val="24"/>
          <w:szCs w:val="24"/>
        </w:rPr>
        <w:t xml:space="preserve">de </w:t>
      </w:r>
      <w:r w:rsidR="004D3D48" w:rsidRPr="00A52885">
        <w:rPr>
          <w:rFonts w:ascii="Times New Roman" w:hAnsi="Times New Roman"/>
          <w:sz w:val="24"/>
          <w:szCs w:val="24"/>
        </w:rPr>
        <w:t>2021.</w:t>
      </w:r>
    </w:p>
    <w:p w:rsidR="006137F4" w:rsidRPr="00A52885" w:rsidRDefault="001D3335" w:rsidP="007A7821">
      <w:pPr>
        <w:pStyle w:val="PargrafodaLista"/>
        <w:numPr>
          <w:ilvl w:val="1"/>
          <w:numId w:val="3"/>
        </w:numPr>
        <w:tabs>
          <w:tab w:val="left" w:pos="1625"/>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 xml:space="preserve">O prazo de convocação </w:t>
      </w:r>
      <w:r w:rsidRPr="00A52885">
        <w:rPr>
          <w:rStyle w:val="Refdecomentrio"/>
          <w:rFonts w:ascii="Times New Roman" w:hAnsi="Times New Roman"/>
          <w:sz w:val="24"/>
          <w:szCs w:val="24"/>
        </w:rPr>
        <w:t>po</w:t>
      </w:r>
      <w:r w:rsidRPr="00A52885">
        <w:rPr>
          <w:rFonts w:ascii="Times New Roman" w:hAnsi="Times New Roman"/>
          <w:sz w:val="24"/>
          <w:szCs w:val="24"/>
        </w:rPr>
        <w:t xml:space="preserve">derá ser prorrogado uma vez, por igual período, mediante </w:t>
      </w:r>
      <w:r w:rsidR="00195854">
        <w:rPr>
          <w:rFonts w:ascii="Times New Roman" w:hAnsi="Times New Roman"/>
          <w:sz w:val="24"/>
          <w:szCs w:val="24"/>
        </w:rPr>
        <w:t>solicitação</w:t>
      </w:r>
      <w:r w:rsidR="00E26E85">
        <w:rPr>
          <w:rFonts w:ascii="Times New Roman" w:hAnsi="Times New Roman"/>
          <w:sz w:val="24"/>
          <w:szCs w:val="24"/>
        </w:rPr>
        <w:t xml:space="preserve"> </w:t>
      </w:r>
      <w:r w:rsidR="001D37D8">
        <w:rPr>
          <w:rFonts w:ascii="Times New Roman" w:hAnsi="Times New Roman"/>
          <w:sz w:val="24"/>
          <w:szCs w:val="24"/>
        </w:rPr>
        <w:t>direta</w:t>
      </w:r>
      <w:r w:rsidRPr="00A52885">
        <w:rPr>
          <w:rFonts w:ascii="Times New Roman" w:hAnsi="Times New Roman"/>
          <w:sz w:val="24"/>
          <w:szCs w:val="24"/>
        </w:rPr>
        <w:t xml:space="preserve"> do </w:t>
      </w:r>
      <w:r w:rsidR="0062248E">
        <w:rPr>
          <w:rFonts w:ascii="Times New Roman" w:hAnsi="Times New Roman"/>
          <w:sz w:val="24"/>
          <w:szCs w:val="24"/>
        </w:rPr>
        <w:t>participante</w:t>
      </w:r>
      <w:r w:rsidRPr="00A52885">
        <w:rPr>
          <w:rFonts w:ascii="Times New Roman" w:hAnsi="Times New Roman"/>
          <w:sz w:val="24"/>
          <w:szCs w:val="24"/>
        </w:rPr>
        <w:t xml:space="preserve"> mais bem classificado ou do fornecedor convocado, desde que:</w:t>
      </w:r>
    </w:p>
    <w:p w:rsidR="006137F4" w:rsidRPr="00A52885" w:rsidRDefault="001D3335" w:rsidP="007A7821">
      <w:pPr>
        <w:pStyle w:val="PargrafodaLista"/>
        <w:numPr>
          <w:ilvl w:val="2"/>
          <w:numId w:val="3"/>
        </w:numPr>
        <w:tabs>
          <w:tab w:val="left" w:pos="1625"/>
        </w:tabs>
        <w:spacing w:before="120" w:line="312" w:lineRule="auto"/>
        <w:ind w:left="1457" w:right="0" w:hanging="737"/>
        <w:rPr>
          <w:rFonts w:ascii="Times New Roman" w:hAnsi="Times New Roman"/>
          <w:sz w:val="24"/>
          <w:szCs w:val="24"/>
        </w:rPr>
      </w:pPr>
      <w:r w:rsidRPr="00A52885">
        <w:rPr>
          <w:rFonts w:ascii="Times New Roman" w:hAnsi="Times New Roman"/>
          <w:iCs/>
          <w:sz w:val="24"/>
          <w:szCs w:val="24"/>
        </w:rPr>
        <w:t xml:space="preserve">A </w:t>
      </w:r>
      <w:r w:rsidR="00195854">
        <w:rPr>
          <w:rFonts w:ascii="Times New Roman" w:hAnsi="Times New Roman"/>
          <w:iCs/>
          <w:sz w:val="24"/>
          <w:szCs w:val="24"/>
        </w:rPr>
        <w:t>solicitação</w:t>
      </w:r>
      <w:r w:rsidR="00E26E85">
        <w:rPr>
          <w:rFonts w:ascii="Times New Roman" w:hAnsi="Times New Roman"/>
          <w:iCs/>
          <w:sz w:val="24"/>
          <w:szCs w:val="24"/>
        </w:rPr>
        <w:t xml:space="preserve"> </w:t>
      </w:r>
      <w:r w:rsidRPr="00A52885">
        <w:rPr>
          <w:rFonts w:ascii="Times New Roman" w:hAnsi="Times New Roman"/>
          <w:iCs/>
          <w:sz w:val="24"/>
          <w:szCs w:val="24"/>
        </w:rPr>
        <w:t>seja devidamente justificada e apresentada dentro do prazo; e</w:t>
      </w:r>
    </w:p>
    <w:p w:rsidR="006137F4" w:rsidRPr="00A52885" w:rsidRDefault="001D3335" w:rsidP="007A7821">
      <w:pPr>
        <w:pStyle w:val="PargrafodaLista"/>
        <w:numPr>
          <w:ilvl w:val="2"/>
          <w:numId w:val="3"/>
        </w:numPr>
        <w:tabs>
          <w:tab w:val="left" w:pos="1625"/>
        </w:tabs>
        <w:spacing w:before="120" w:line="312" w:lineRule="auto"/>
        <w:ind w:left="1457" w:right="0" w:hanging="737"/>
        <w:rPr>
          <w:rFonts w:ascii="Times New Roman" w:hAnsi="Times New Roman"/>
          <w:sz w:val="24"/>
          <w:szCs w:val="24"/>
        </w:rPr>
      </w:pPr>
      <w:r w:rsidRPr="00A52885">
        <w:rPr>
          <w:rFonts w:ascii="Times New Roman" w:hAnsi="Times New Roman"/>
          <w:iCs/>
          <w:sz w:val="24"/>
          <w:szCs w:val="24"/>
        </w:rPr>
        <w:t>A justificativa apresentada seja aceita pela administração.</w:t>
      </w:r>
    </w:p>
    <w:p w:rsidR="006137F4" w:rsidRPr="00A52885" w:rsidRDefault="001D3335" w:rsidP="007A7821">
      <w:pPr>
        <w:pStyle w:val="PargrafodaLista"/>
        <w:numPr>
          <w:ilvl w:val="1"/>
          <w:numId w:val="3"/>
        </w:numPr>
        <w:tabs>
          <w:tab w:val="left" w:pos="1625"/>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 xml:space="preserve">Serão formalizados tantos contrato quantos forem necessários para a contratação de todos os itens constantes no termo de referência, com a indicação do </w:t>
      </w:r>
      <w:r w:rsidR="0062248E">
        <w:rPr>
          <w:rFonts w:ascii="Times New Roman" w:hAnsi="Times New Roman"/>
          <w:sz w:val="24"/>
          <w:szCs w:val="24"/>
        </w:rPr>
        <w:t>participante</w:t>
      </w:r>
      <w:r w:rsidRPr="00A52885">
        <w:rPr>
          <w:rFonts w:ascii="Times New Roman" w:hAnsi="Times New Roman"/>
          <w:sz w:val="24"/>
          <w:szCs w:val="24"/>
        </w:rPr>
        <w:t xml:space="preserve"> vencedor, a descrição do(s) item(ns), as respectivas quantidades, preços registrados e demais condições.</w:t>
      </w:r>
    </w:p>
    <w:p w:rsidR="006137F4" w:rsidRPr="00A52885" w:rsidRDefault="001D3335" w:rsidP="007A7821">
      <w:pPr>
        <w:pStyle w:val="PargrafodaLista"/>
        <w:numPr>
          <w:ilvl w:val="1"/>
          <w:numId w:val="3"/>
        </w:numPr>
        <w:tabs>
          <w:tab w:val="left" w:pos="1625"/>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 xml:space="preserve">O preço </w:t>
      </w:r>
      <w:r w:rsidR="006C2378">
        <w:rPr>
          <w:rFonts w:ascii="Times New Roman" w:hAnsi="Times New Roman"/>
          <w:sz w:val="24"/>
          <w:szCs w:val="24"/>
        </w:rPr>
        <w:t>contratado</w:t>
      </w:r>
      <w:r w:rsidRPr="00A52885">
        <w:rPr>
          <w:rFonts w:ascii="Times New Roman" w:hAnsi="Times New Roman"/>
          <w:sz w:val="24"/>
          <w:szCs w:val="24"/>
        </w:rPr>
        <w:t xml:space="preserve"> c</w:t>
      </w:r>
      <w:r w:rsidR="00A76B7F">
        <w:rPr>
          <w:rFonts w:ascii="Times New Roman" w:hAnsi="Times New Roman"/>
          <w:sz w:val="24"/>
          <w:szCs w:val="24"/>
        </w:rPr>
        <w:t>om a indicação dos fornecedores</w:t>
      </w:r>
      <w:r w:rsidRPr="00A52885">
        <w:rPr>
          <w:rFonts w:ascii="Times New Roman" w:hAnsi="Times New Roman"/>
          <w:sz w:val="24"/>
          <w:szCs w:val="24"/>
        </w:rPr>
        <w:t xml:space="preserve"> será divulgado no </w:t>
      </w:r>
      <w:r w:rsidR="00F8418D" w:rsidRPr="00A52885">
        <w:rPr>
          <w:rFonts w:ascii="Times New Roman" w:hAnsi="Times New Roman"/>
          <w:sz w:val="24"/>
          <w:szCs w:val="24"/>
        </w:rPr>
        <w:t>PNCP</w:t>
      </w:r>
      <w:r w:rsidR="00F8418D" w:rsidRPr="00A52885">
        <w:rPr>
          <w:rStyle w:val="Refdecomentrio"/>
          <w:rFonts w:ascii="Times New Roman" w:hAnsi="Times New Roman"/>
          <w:sz w:val="24"/>
          <w:szCs w:val="24"/>
        </w:rPr>
        <w:t xml:space="preserve"> </w:t>
      </w:r>
      <w:r w:rsidRPr="00A52885">
        <w:rPr>
          <w:rStyle w:val="Refdecomentrio"/>
          <w:rFonts w:ascii="Times New Roman" w:hAnsi="Times New Roman"/>
          <w:sz w:val="24"/>
          <w:szCs w:val="24"/>
        </w:rPr>
        <w:t>e</w:t>
      </w:r>
      <w:r w:rsidRPr="00A52885">
        <w:rPr>
          <w:rFonts w:ascii="Times New Roman" w:hAnsi="Times New Roman"/>
          <w:sz w:val="24"/>
          <w:szCs w:val="24"/>
        </w:rPr>
        <w:t xml:space="preserve"> disponibilizado durante a vigência do contrato administrativo.</w:t>
      </w:r>
    </w:p>
    <w:p w:rsidR="006137F4" w:rsidRPr="00A52885" w:rsidRDefault="001D3335" w:rsidP="007A7821">
      <w:pPr>
        <w:pStyle w:val="PargrafodaLista"/>
        <w:numPr>
          <w:ilvl w:val="1"/>
          <w:numId w:val="3"/>
        </w:numPr>
        <w:tabs>
          <w:tab w:val="left" w:pos="1625"/>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A existência de preços contratados implicará compromisso de fornecime</w:t>
      </w:r>
      <w:r w:rsidR="00840267">
        <w:rPr>
          <w:rFonts w:ascii="Times New Roman" w:hAnsi="Times New Roman"/>
          <w:sz w:val="24"/>
          <w:szCs w:val="24"/>
        </w:rPr>
        <w:t>nto nas condições estabelecidas</w:t>
      </w:r>
      <w:r w:rsidRPr="00A52885">
        <w:rPr>
          <w:rFonts w:ascii="Times New Roman" w:hAnsi="Times New Roman"/>
          <w:sz w:val="24"/>
          <w:szCs w:val="24"/>
        </w:rPr>
        <w:t>.</w:t>
      </w:r>
    </w:p>
    <w:p w:rsidR="006137F4" w:rsidRPr="00A52885" w:rsidRDefault="001D3335" w:rsidP="007A7821">
      <w:pPr>
        <w:pStyle w:val="PargrafodaLista"/>
        <w:numPr>
          <w:ilvl w:val="1"/>
          <w:numId w:val="3"/>
        </w:numPr>
        <w:tabs>
          <w:tab w:val="left" w:pos="1625"/>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 xml:space="preserve">Na hipótese de o convocado não assinar o contrato no prazo e nas condições estabelecidas, fica facultado à administração convocar os </w:t>
      </w:r>
      <w:r w:rsidR="00CD5827">
        <w:rPr>
          <w:rFonts w:ascii="Times New Roman" w:hAnsi="Times New Roman"/>
          <w:sz w:val="24"/>
          <w:szCs w:val="24"/>
        </w:rPr>
        <w:t>participantes</w:t>
      </w:r>
      <w:r w:rsidRPr="00A52885">
        <w:rPr>
          <w:rFonts w:ascii="Times New Roman" w:hAnsi="Times New Roman"/>
          <w:sz w:val="24"/>
          <w:szCs w:val="24"/>
        </w:rPr>
        <w:t xml:space="preserve"> remanescentes do cadastro de reserva, na ordem de classificação, para fazê-lo em igual prazo e nas condições propostas pelo primeiro classificado.</w:t>
      </w:r>
    </w:p>
    <w:p w:rsidR="00E54F39" w:rsidRPr="00A52885" w:rsidRDefault="001D3335" w:rsidP="007A7821">
      <w:pPr>
        <w:pStyle w:val="PargrafodaLista"/>
        <w:numPr>
          <w:ilvl w:val="1"/>
          <w:numId w:val="3"/>
        </w:numPr>
        <w:tabs>
          <w:tab w:val="left" w:pos="1625"/>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Farão parte do contrato, independentemente de suas transcrições, as condições estabelecidas neste edital.</w:t>
      </w:r>
    </w:p>
    <w:p w:rsidR="00E54F39" w:rsidRPr="00A52885" w:rsidRDefault="001D3335" w:rsidP="007A7821">
      <w:pPr>
        <w:pStyle w:val="PargrafodaLista"/>
        <w:numPr>
          <w:ilvl w:val="1"/>
          <w:numId w:val="3"/>
        </w:numPr>
        <w:tabs>
          <w:tab w:val="left" w:pos="1625"/>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lastRenderedPageBreak/>
        <w:t>A pessoa que assinar o contrato deverá demonstrar que possui poderes para praticar o ato, mediante a apresentação de cópias autenticadas dos atos constitutivos, alterações e demais documentos necessários à comprovação de seus poderes.</w:t>
      </w:r>
    </w:p>
    <w:p w:rsidR="00283521" w:rsidRPr="00A52885" w:rsidRDefault="001D3335" w:rsidP="007A7821">
      <w:pPr>
        <w:pStyle w:val="PargrafodaLista"/>
        <w:numPr>
          <w:ilvl w:val="1"/>
          <w:numId w:val="3"/>
        </w:numPr>
        <w:tabs>
          <w:tab w:val="left" w:pos="1625"/>
        </w:tabs>
        <w:spacing w:before="120" w:line="312" w:lineRule="auto"/>
        <w:ind w:left="867" w:right="0" w:hanging="510"/>
        <w:rPr>
          <w:rFonts w:ascii="Times New Roman" w:hAnsi="Times New Roman"/>
          <w:sz w:val="24"/>
          <w:szCs w:val="24"/>
        </w:rPr>
      </w:pPr>
      <w:r w:rsidRPr="00A52885">
        <w:rPr>
          <w:rFonts w:ascii="Times New Roman" w:hAnsi="Times New Roman"/>
          <w:sz w:val="24"/>
          <w:szCs w:val="24"/>
        </w:rPr>
        <w:t xml:space="preserve">Em caso de recusa ou impossibilidade do </w:t>
      </w:r>
      <w:r w:rsidR="0062248E">
        <w:rPr>
          <w:rFonts w:ascii="Times New Roman" w:hAnsi="Times New Roman"/>
          <w:sz w:val="24"/>
          <w:szCs w:val="24"/>
        </w:rPr>
        <w:t>participante</w:t>
      </w:r>
      <w:r w:rsidRPr="00A52885">
        <w:rPr>
          <w:rFonts w:ascii="Times New Roman" w:hAnsi="Times New Roman"/>
          <w:sz w:val="24"/>
          <w:szCs w:val="24"/>
        </w:rPr>
        <w:t xml:space="preserve"> vencedor em assinar o contrato, executar o objeto, ou quando não fizer a comprovação referida no item anterior, </w:t>
      </w:r>
      <w:r w:rsidR="00840267">
        <w:rPr>
          <w:rFonts w:ascii="Times New Roman" w:hAnsi="Times New Roman"/>
          <w:sz w:val="24"/>
          <w:szCs w:val="24"/>
        </w:rPr>
        <w:t>está municipalidade</w:t>
      </w:r>
      <w:r w:rsidRPr="00A52885">
        <w:rPr>
          <w:rFonts w:ascii="Times New Roman" w:hAnsi="Times New Roman"/>
          <w:sz w:val="24"/>
          <w:szCs w:val="24"/>
        </w:rPr>
        <w:t xml:space="preserve"> adotará as providências cabíveis à imposição de sanção, bem como convocará os </w:t>
      </w:r>
      <w:r w:rsidR="00CD5827">
        <w:rPr>
          <w:rFonts w:ascii="Times New Roman" w:hAnsi="Times New Roman"/>
          <w:sz w:val="24"/>
          <w:szCs w:val="24"/>
        </w:rPr>
        <w:t>participantes</w:t>
      </w:r>
      <w:r w:rsidRPr="00A52885">
        <w:rPr>
          <w:rFonts w:ascii="Times New Roman" w:hAnsi="Times New Roman"/>
          <w:sz w:val="24"/>
          <w:szCs w:val="24"/>
        </w:rPr>
        <w:t xml:space="preserve"> remanescentes, respeitada a ordem de classificação, para, após comprovados os requisitos habilitadores e feita a negociação, contratar com a administração.</w:t>
      </w:r>
    </w:p>
    <w:p w:rsidR="00FA5E03" w:rsidRPr="00A52885" w:rsidRDefault="00FA5E03" w:rsidP="007A7821">
      <w:pPr>
        <w:pStyle w:val="Ttulo21"/>
        <w:numPr>
          <w:ilvl w:val="0"/>
          <w:numId w:val="3"/>
        </w:numPr>
        <w:tabs>
          <w:tab w:val="left" w:pos="1789"/>
        </w:tabs>
        <w:spacing w:before="120" w:line="312" w:lineRule="auto"/>
        <w:ind w:left="340" w:hanging="340"/>
        <w:outlineLvl w:val="0"/>
        <w:rPr>
          <w:rFonts w:ascii="Times New Roman" w:hAnsi="Times New Roman"/>
          <w:sz w:val="24"/>
          <w:szCs w:val="24"/>
        </w:rPr>
      </w:pPr>
      <w:bookmarkStart w:id="36" w:name="_Toc174449248"/>
      <w:r w:rsidRPr="00A52885">
        <w:rPr>
          <w:rFonts w:ascii="Times New Roman" w:hAnsi="Times New Roman"/>
          <w:sz w:val="24"/>
          <w:szCs w:val="24"/>
        </w:rPr>
        <w:t>DA FRAUDE E DA CORRUPÇÃO</w:t>
      </w:r>
      <w:bookmarkEnd w:id="36"/>
    </w:p>
    <w:p w:rsidR="00FA5E03" w:rsidRPr="00A52885" w:rsidRDefault="00F8418D" w:rsidP="007A7821">
      <w:pPr>
        <w:pStyle w:val="PargrafodaLista"/>
        <w:numPr>
          <w:ilvl w:val="1"/>
          <w:numId w:val="3"/>
        </w:numPr>
        <w:tabs>
          <w:tab w:val="left" w:pos="1789"/>
        </w:tabs>
        <w:spacing w:before="120" w:line="312" w:lineRule="auto"/>
        <w:ind w:left="867" w:right="0" w:hanging="510"/>
        <w:outlineLvl w:val="2"/>
        <w:rPr>
          <w:rFonts w:ascii="Times New Roman" w:hAnsi="Times New Roman"/>
          <w:bCs/>
          <w:sz w:val="24"/>
          <w:szCs w:val="24"/>
        </w:rPr>
      </w:pPr>
      <w:r w:rsidRPr="00A52885">
        <w:rPr>
          <w:rFonts w:ascii="Times New Roman" w:hAnsi="Times New Roman"/>
          <w:bCs/>
          <w:sz w:val="24"/>
          <w:szCs w:val="24"/>
        </w:rPr>
        <w:t>A Lei de Improbidade Administrativa, Lei Federal n.º 8.429/1992 alterada pela Lei n</w:t>
      </w:r>
      <w:r w:rsidR="00623791" w:rsidRPr="00A52885">
        <w:rPr>
          <w:rFonts w:ascii="Times New Roman" w:hAnsi="Times New Roman"/>
          <w:bCs/>
          <w:sz w:val="24"/>
          <w:szCs w:val="24"/>
        </w:rPr>
        <w:t xml:space="preserve">.º 14.230, </w:t>
      </w:r>
      <w:r w:rsidRPr="00A52885">
        <w:rPr>
          <w:rFonts w:ascii="Times New Roman" w:hAnsi="Times New Roman"/>
          <w:bCs/>
          <w:sz w:val="24"/>
          <w:szCs w:val="24"/>
        </w:rPr>
        <w:t>de 2021, e a Lei Federal n</w:t>
      </w:r>
      <w:r w:rsidR="00FA5E03" w:rsidRPr="00A52885">
        <w:rPr>
          <w:rFonts w:ascii="Times New Roman" w:hAnsi="Times New Roman"/>
          <w:bCs/>
          <w:sz w:val="24"/>
          <w:szCs w:val="24"/>
        </w:rPr>
        <w:t xml:space="preserve">.º 12.846/2013 </w:t>
      </w:r>
      <w:r w:rsidRPr="00A52885">
        <w:rPr>
          <w:rFonts w:ascii="Times New Roman" w:hAnsi="Times New Roman"/>
          <w:bCs/>
          <w:sz w:val="24"/>
          <w:szCs w:val="24"/>
        </w:rPr>
        <w:t>e seus regulamentos, se comprometem que para a execução deste edital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no contrato, seja de forma direta ou indireta quanto ao objeto, devendo garantir, ainda que seus prepostos, administradores e colaboradores ajam da mesma forma.</w:t>
      </w:r>
    </w:p>
    <w:p w:rsidR="00FA5E03" w:rsidRPr="00A52885" w:rsidRDefault="00F8418D" w:rsidP="007A7821">
      <w:pPr>
        <w:pStyle w:val="Ttulo21"/>
        <w:numPr>
          <w:ilvl w:val="1"/>
          <w:numId w:val="3"/>
        </w:numPr>
        <w:tabs>
          <w:tab w:val="left" w:pos="1789"/>
        </w:tabs>
        <w:spacing w:before="120" w:line="312" w:lineRule="auto"/>
        <w:ind w:left="867" w:hanging="510"/>
        <w:rPr>
          <w:rFonts w:ascii="Times New Roman" w:hAnsi="Times New Roman"/>
          <w:b w:val="0"/>
          <w:sz w:val="24"/>
          <w:szCs w:val="24"/>
        </w:rPr>
      </w:pPr>
      <w:r w:rsidRPr="00A52885">
        <w:rPr>
          <w:rFonts w:ascii="Times New Roman" w:hAnsi="Times New Roman"/>
          <w:b w:val="0"/>
          <w:sz w:val="24"/>
          <w:szCs w:val="24"/>
        </w:rPr>
        <w:t xml:space="preserve">Os </w:t>
      </w:r>
      <w:r w:rsidR="00CD5827">
        <w:rPr>
          <w:rFonts w:ascii="Times New Roman" w:hAnsi="Times New Roman"/>
          <w:b w:val="0"/>
          <w:sz w:val="24"/>
          <w:szCs w:val="24"/>
        </w:rPr>
        <w:t>participantes</w:t>
      </w:r>
      <w:r w:rsidRPr="00A52885">
        <w:rPr>
          <w:rFonts w:ascii="Times New Roman" w:hAnsi="Times New Roman"/>
          <w:b w:val="0"/>
          <w:sz w:val="24"/>
          <w:szCs w:val="24"/>
        </w:rPr>
        <w:t xml:space="preserve"> e o contratado devem observar e fazer observar por seus fornecedores e subcontratados, se admitida subcontratação, o mais alto padrão de ética durante todo o processo de contratação e execução do objeto. </w:t>
      </w:r>
    </w:p>
    <w:p w:rsidR="00FA5E03" w:rsidRPr="00A52885" w:rsidRDefault="00F8418D" w:rsidP="007A7821">
      <w:pPr>
        <w:pStyle w:val="Ttulo21"/>
        <w:numPr>
          <w:ilvl w:val="1"/>
          <w:numId w:val="3"/>
        </w:numPr>
        <w:tabs>
          <w:tab w:val="left" w:pos="1789"/>
        </w:tabs>
        <w:spacing w:before="120" w:line="312" w:lineRule="auto"/>
        <w:ind w:left="867" w:hanging="510"/>
        <w:rPr>
          <w:rFonts w:ascii="Times New Roman" w:hAnsi="Times New Roman"/>
          <w:b w:val="0"/>
          <w:sz w:val="24"/>
          <w:szCs w:val="24"/>
        </w:rPr>
      </w:pPr>
      <w:r w:rsidRPr="00A52885">
        <w:rPr>
          <w:rFonts w:ascii="Times New Roman" w:hAnsi="Times New Roman"/>
          <w:b w:val="0"/>
          <w:sz w:val="24"/>
          <w:szCs w:val="24"/>
        </w:rPr>
        <w:t xml:space="preserve">Para os propósitos desta cláusula, definem-se as seguintes práticas: </w:t>
      </w:r>
    </w:p>
    <w:p w:rsidR="00FA5E03" w:rsidRPr="00A52885" w:rsidRDefault="00F8418D" w:rsidP="007A7821">
      <w:pPr>
        <w:pStyle w:val="PargrafodaLista"/>
        <w:numPr>
          <w:ilvl w:val="2"/>
          <w:numId w:val="3"/>
        </w:numPr>
        <w:spacing w:before="120" w:line="312" w:lineRule="auto"/>
        <w:ind w:left="1457" w:right="0" w:hanging="737"/>
        <w:rPr>
          <w:rFonts w:ascii="Times New Roman" w:hAnsi="Times New Roman"/>
          <w:sz w:val="24"/>
          <w:szCs w:val="24"/>
        </w:rPr>
      </w:pPr>
      <w:r w:rsidRPr="00A52885">
        <w:rPr>
          <w:rFonts w:ascii="Times New Roman" w:hAnsi="Times New Roman"/>
          <w:sz w:val="24"/>
          <w:szCs w:val="24"/>
        </w:rPr>
        <w:t>"Prática Corrupta"</w:t>
      </w:r>
      <w:r w:rsidR="00FA5E03" w:rsidRPr="00A52885">
        <w:rPr>
          <w:rStyle w:val="Refdenotaderodap"/>
          <w:rFonts w:ascii="Times New Roman" w:hAnsi="Times New Roman"/>
          <w:sz w:val="24"/>
          <w:szCs w:val="24"/>
        </w:rPr>
        <w:footnoteReference w:id="1"/>
      </w:r>
      <w:r w:rsidRPr="00A52885">
        <w:rPr>
          <w:rFonts w:ascii="Times New Roman" w:hAnsi="Times New Roman"/>
          <w:sz w:val="24"/>
          <w:szCs w:val="24"/>
        </w:rPr>
        <w:t>: significa oferecer, entregar, receber ou solicitar, direta ou indiretamente, qualquer coisa de valor com a intenção de influenciar de modo indevido a ação de terceiros;</w:t>
      </w:r>
    </w:p>
    <w:p w:rsidR="00FA5E03" w:rsidRPr="00A52885" w:rsidRDefault="00F8418D" w:rsidP="007A7821">
      <w:pPr>
        <w:pStyle w:val="PargrafodaLista"/>
        <w:numPr>
          <w:ilvl w:val="2"/>
          <w:numId w:val="3"/>
        </w:numPr>
        <w:spacing w:before="120" w:line="312" w:lineRule="auto"/>
        <w:ind w:left="1457" w:right="0" w:hanging="737"/>
        <w:rPr>
          <w:rFonts w:ascii="Times New Roman" w:hAnsi="Times New Roman"/>
          <w:sz w:val="24"/>
          <w:szCs w:val="24"/>
        </w:rPr>
      </w:pPr>
      <w:r w:rsidRPr="00A52885">
        <w:rPr>
          <w:rFonts w:ascii="Times New Roman" w:hAnsi="Times New Roman"/>
          <w:sz w:val="24"/>
          <w:szCs w:val="24"/>
        </w:rPr>
        <w:lastRenderedPageBreak/>
        <w:t>"Prática Fraudulenta"</w:t>
      </w:r>
      <w:r w:rsidR="00FA5E03" w:rsidRPr="00A52885">
        <w:rPr>
          <w:rStyle w:val="Refdenotaderodap"/>
          <w:rFonts w:ascii="Times New Roman" w:hAnsi="Times New Roman"/>
          <w:sz w:val="24"/>
          <w:szCs w:val="24"/>
        </w:rPr>
        <w:footnoteReference w:id="2"/>
      </w:r>
      <w:r w:rsidRPr="00A52885">
        <w:rPr>
          <w:rFonts w:ascii="Times New Roman" w:hAnsi="Times New Roman"/>
          <w:sz w:val="24"/>
          <w:szCs w:val="24"/>
        </w:rPr>
        <w:t>: significa qualquer ato, falsificação ou omissão de fatos que, de forma intencional ou irresponsável induza ou tente induzir uma parte a erro, com o objetivo de obter beneficio financeiro ou de qualquer outra ordem, ou com a intenção de evitar o cumprimento de uma obrigação;</w:t>
      </w:r>
    </w:p>
    <w:p w:rsidR="00FA5E03" w:rsidRPr="00A52885" w:rsidRDefault="00F8418D" w:rsidP="007A7821">
      <w:pPr>
        <w:pStyle w:val="PargrafodaLista"/>
        <w:numPr>
          <w:ilvl w:val="2"/>
          <w:numId w:val="3"/>
        </w:numPr>
        <w:spacing w:before="120" w:line="312" w:lineRule="auto"/>
        <w:ind w:left="1457" w:right="0" w:hanging="737"/>
        <w:rPr>
          <w:rFonts w:ascii="Times New Roman" w:hAnsi="Times New Roman"/>
          <w:sz w:val="24"/>
          <w:szCs w:val="24"/>
        </w:rPr>
      </w:pPr>
      <w:r w:rsidRPr="00A52885">
        <w:rPr>
          <w:rFonts w:ascii="Times New Roman" w:hAnsi="Times New Roman"/>
          <w:sz w:val="24"/>
          <w:szCs w:val="24"/>
        </w:rPr>
        <w:t>"Prática Colusiva"</w:t>
      </w:r>
      <w:r w:rsidR="00FA5E03" w:rsidRPr="00A52885">
        <w:rPr>
          <w:rStyle w:val="Refdenotaderodap"/>
          <w:rFonts w:ascii="Times New Roman" w:hAnsi="Times New Roman"/>
          <w:sz w:val="24"/>
          <w:szCs w:val="24"/>
        </w:rPr>
        <w:footnoteReference w:id="3"/>
      </w:r>
      <w:r w:rsidRPr="00A52885">
        <w:rPr>
          <w:rFonts w:ascii="Times New Roman" w:hAnsi="Times New Roman"/>
          <w:sz w:val="24"/>
          <w:szCs w:val="24"/>
        </w:rPr>
        <w:t>: significa uma combinação entre duas ou mais partes visando alcançar um objetivo indevido, inclusive influenciar indevidamente as ações de outra parte;</w:t>
      </w:r>
    </w:p>
    <w:p w:rsidR="00FA5E03" w:rsidRPr="00A52885" w:rsidRDefault="00F8418D" w:rsidP="007A7821">
      <w:pPr>
        <w:pStyle w:val="PargrafodaLista"/>
        <w:numPr>
          <w:ilvl w:val="2"/>
          <w:numId w:val="3"/>
        </w:numPr>
        <w:spacing w:before="120" w:line="312" w:lineRule="auto"/>
        <w:ind w:left="1457" w:right="0" w:hanging="737"/>
        <w:rPr>
          <w:rFonts w:ascii="Times New Roman" w:hAnsi="Times New Roman"/>
          <w:sz w:val="24"/>
          <w:szCs w:val="24"/>
        </w:rPr>
      </w:pPr>
      <w:r w:rsidRPr="00A52885">
        <w:rPr>
          <w:rFonts w:ascii="Times New Roman" w:hAnsi="Times New Roman"/>
          <w:sz w:val="24"/>
          <w:szCs w:val="24"/>
        </w:rPr>
        <w:t>"Prática Coercitiva"</w:t>
      </w:r>
      <w:r w:rsidR="00FA5E03" w:rsidRPr="00A52885">
        <w:rPr>
          <w:rStyle w:val="Refdenotaderodap"/>
          <w:rFonts w:ascii="Times New Roman" w:hAnsi="Times New Roman"/>
          <w:sz w:val="24"/>
          <w:szCs w:val="24"/>
        </w:rPr>
        <w:footnoteReference w:id="4"/>
      </w:r>
      <w:r w:rsidRPr="00A52885">
        <w:rPr>
          <w:rFonts w:ascii="Times New Roman" w:hAnsi="Times New Roman"/>
          <w:sz w:val="24"/>
          <w:szCs w:val="24"/>
        </w:rPr>
        <w:t>: significa prejudicar ou causar dano, ou ameaçar prejudicar ou causar dano, direta ou indiretamente, a qualquer parte interessada ou à sua propriedade, para influenciar indevidamente as ações de uma parte;</w:t>
      </w:r>
    </w:p>
    <w:p w:rsidR="00FA5E03" w:rsidRPr="00A52885" w:rsidRDefault="00FA5E03" w:rsidP="007A7821">
      <w:pPr>
        <w:pStyle w:val="PargrafodaLista"/>
        <w:numPr>
          <w:ilvl w:val="2"/>
          <w:numId w:val="3"/>
        </w:numPr>
        <w:spacing w:before="120" w:line="312" w:lineRule="auto"/>
        <w:ind w:left="1457" w:right="0" w:hanging="737"/>
        <w:rPr>
          <w:rFonts w:ascii="Times New Roman" w:hAnsi="Times New Roman"/>
          <w:sz w:val="24"/>
          <w:szCs w:val="24"/>
        </w:rPr>
      </w:pPr>
      <w:r w:rsidRPr="00A52885">
        <w:rPr>
          <w:rFonts w:ascii="Times New Roman" w:hAnsi="Times New Roman"/>
          <w:sz w:val="24"/>
          <w:szCs w:val="24"/>
        </w:rPr>
        <w:t>"</w:t>
      </w:r>
      <w:r w:rsidR="00F8418D" w:rsidRPr="00A52885">
        <w:rPr>
          <w:rFonts w:ascii="Times New Roman" w:hAnsi="Times New Roman"/>
          <w:sz w:val="24"/>
          <w:szCs w:val="24"/>
        </w:rPr>
        <w:t>Prática Obstrutiva": significa: deliberadamente destruir, falsificar, alterar ou ocultar provas em investigações ou fazer declarações falsas a investigadores, com o objetivo de impedir materialmente uma investigação de alegações de prática corrupta, fraudulenta, coercitiva ou colusiva; e/ou ameaçar, perseguir ou intimidar qualquer parte interessada, para impedi-la de mostrar seu conhecimento sobre assuntos relevantes à investigação ou ao seu prosseguimento, ou atos que tenham como objetivo impedir materialmente o exercício dos direitos de promover inspeção ou auditoria.</w:t>
      </w:r>
    </w:p>
    <w:p w:rsidR="00FA5E03" w:rsidRPr="00A52885" w:rsidRDefault="00F8418D" w:rsidP="007A7821">
      <w:pPr>
        <w:pStyle w:val="PargrafodaLista"/>
        <w:numPr>
          <w:ilvl w:val="1"/>
          <w:numId w:val="3"/>
        </w:numPr>
        <w:spacing w:before="120" w:line="312" w:lineRule="auto"/>
        <w:ind w:left="867" w:right="0" w:hanging="510"/>
        <w:outlineLvl w:val="2"/>
        <w:rPr>
          <w:rFonts w:ascii="Times New Roman" w:hAnsi="Times New Roman"/>
          <w:sz w:val="24"/>
          <w:szCs w:val="24"/>
        </w:rPr>
      </w:pPr>
      <w:r w:rsidRPr="00A52885">
        <w:rPr>
          <w:rFonts w:ascii="Times New Roman" w:hAnsi="Times New Roman"/>
          <w:sz w:val="24"/>
          <w:szCs w:val="24"/>
        </w:rPr>
        <w:t xml:space="preserve">Os </w:t>
      </w:r>
      <w:r w:rsidR="00CD5827">
        <w:rPr>
          <w:rFonts w:ascii="Times New Roman" w:hAnsi="Times New Roman"/>
          <w:sz w:val="24"/>
          <w:szCs w:val="24"/>
        </w:rPr>
        <w:t>participantes</w:t>
      </w:r>
      <w:r w:rsidRPr="00A52885">
        <w:rPr>
          <w:rFonts w:ascii="Times New Roman" w:hAnsi="Times New Roman"/>
          <w:sz w:val="24"/>
          <w:szCs w:val="24"/>
        </w:rPr>
        <w:t>, fornecedores e empreiteiros, assim como seus subempreiteiros, agentes, pessoal, consultores, prestadores de serviço e fornecedores, deverão permitir que está prefeitura inspecione os documentos referentes à apresentação das propostas e à execução do contrato, e os submeta a inspeção ou auditoria por profissionais designados.</w:t>
      </w:r>
    </w:p>
    <w:p w:rsidR="00FA5E03" w:rsidRPr="00A52885" w:rsidRDefault="00A50B3B" w:rsidP="007A7821">
      <w:pPr>
        <w:pStyle w:val="Ttulo21"/>
        <w:numPr>
          <w:ilvl w:val="0"/>
          <w:numId w:val="3"/>
        </w:numPr>
        <w:tabs>
          <w:tab w:val="left" w:pos="1789"/>
        </w:tabs>
        <w:spacing w:before="120" w:line="312" w:lineRule="auto"/>
        <w:ind w:left="340" w:hanging="340"/>
        <w:outlineLvl w:val="0"/>
        <w:rPr>
          <w:rFonts w:ascii="Times New Roman" w:hAnsi="Times New Roman"/>
          <w:sz w:val="24"/>
          <w:szCs w:val="24"/>
        </w:rPr>
      </w:pPr>
      <w:bookmarkStart w:id="37" w:name="_Toc174449249"/>
      <w:r w:rsidRPr="00A52885">
        <w:rPr>
          <w:rFonts w:ascii="Times New Roman" w:hAnsi="Times New Roman"/>
          <w:sz w:val="24"/>
          <w:szCs w:val="24"/>
        </w:rPr>
        <w:t>DAS INFRAÇÕES ADMINISTRATIVAS E SANÇÕE</w:t>
      </w:r>
      <w:r w:rsidR="00976AE8" w:rsidRPr="00A52885">
        <w:rPr>
          <w:rFonts w:ascii="Times New Roman" w:hAnsi="Times New Roman"/>
          <w:sz w:val="24"/>
          <w:szCs w:val="24"/>
        </w:rPr>
        <w:t>S</w:t>
      </w:r>
      <w:bookmarkEnd w:id="37"/>
    </w:p>
    <w:p w:rsidR="00FA5E03" w:rsidRPr="00A52885" w:rsidRDefault="00F8418D" w:rsidP="007A7821">
      <w:pPr>
        <w:pStyle w:val="PargrafodaLista"/>
        <w:numPr>
          <w:ilvl w:val="1"/>
          <w:numId w:val="3"/>
        </w:numPr>
        <w:tabs>
          <w:tab w:val="left" w:pos="1328"/>
        </w:tabs>
        <w:spacing w:before="120" w:line="312" w:lineRule="auto"/>
        <w:ind w:left="867" w:right="0" w:hanging="510"/>
        <w:outlineLvl w:val="2"/>
        <w:rPr>
          <w:rFonts w:ascii="Times New Roman" w:hAnsi="Times New Roman"/>
          <w:sz w:val="24"/>
          <w:szCs w:val="24"/>
        </w:rPr>
      </w:pPr>
      <w:r w:rsidRPr="00A52885">
        <w:rPr>
          <w:rFonts w:ascii="Times New Roman" w:hAnsi="Times New Roman"/>
          <w:sz w:val="24"/>
          <w:szCs w:val="24"/>
        </w:rPr>
        <w:t xml:space="preserve">Comete infração administrativa, nos termos da lei, o </w:t>
      </w:r>
      <w:r w:rsidR="0062248E">
        <w:rPr>
          <w:rFonts w:ascii="Times New Roman" w:hAnsi="Times New Roman"/>
          <w:sz w:val="24"/>
          <w:szCs w:val="24"/>
        </w:rPr>
        <w:t>participante</w:t>
      </w:r>
      <w:r w:rsidRPr="00A52885">
        <w:rPr>
          <w:rFonts w:ascii="Times New Roman" w:hAnsi="Times New Roman"/>
          <w:sz w:val="24"/>
          <w:szCs w:val="24"/>
        </w:rPr>
        <w:t xml:space="preserve"> que, com dolo ou culpa:</w:t>
      </w:r>
    </w:p>
    <w:p w:rsidR="00FA5E03"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bookmarkStart w:id="38" w:name="_Ref114668085"/>
      <w:r w:rsidRPr="00A52885">
        <w:rPr>
          <w:rFonts w:ascii="Times New Roman" w:hAnsi="Times New Roman" w:cs="Times New Roman"/>
        </w:rPr>
        <w:lastRenderedPageBreak/>
        <w:t xml:space="preserve">Deixar de entregar a documentação exigida para o certame ou não entregar qualquer documento que tenha sido solicitado pelo/a </w:t>
      </w:r>
      <w:r w:rsidR="00195854">
        <w:rPr>
          <w:rFonts w:ascii="Times New Roman" w:hAnsi="Times New Roman" w:cs="Times New Roman"/>
        </w:rPr>
        <w:t>agente de contratação</w:t>
      </w:r>
      <w:r w:rsidRPr="00A52885">
        <w:rPr>
          <w:rFonts w:ascii="Times New Roman" w:hAnsi="Times New Roman" w:cs="Times New Roman"/>
        </w:rPr>
        <w:t>/a durante o certame;</w:t>
      </w:r>
      <w:bookmarkEnd w:id="38"/>
    </w:p>
    <w:p w:rsidR="00460946"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bookmarkStart w:id="39" w:name="_Ref114668108"/>
      <w:r w:rsidRPr="00A52885">
        <w:rPr>
          <w:rFonts w:ascii="Times New Roman" w:hAnsi="Times New Roman" w:cs="Times New Roman"/>
        </w:rPr>
        <w:t>Salvo em decorrência de fato superveniente devidamente justificado, não mantiver a proposta em especial quando:</w:t>
      </w:r>
      <w:bookmarkEnd w:id="39"/>
    </w:p>
    <w:p w:rsidR="00460946" w:rsidRPr="00A52885" w:rsidRDefault="00F8418D" w:rsidP="007A7821">
      <w:pPr>
        <w:numPr>
          <w:ilvl w:val="3"/>
          <w:numId w:val="3"/>
        </w:numPr>
        <w:tabs>
          <w:tab w:val="left" w:pos="1328"/>
        </w:tabs>
        <w:adjustRightInd w:val="0"/>
        <w:spacing w:before="120" w:line="312" w:lineRule="auto"/>
        <w:ind w:left="1984" w:hanging="907"/>
        <w:jc w:val="both"/>
        <w:textAlignment w:val="baseline"/>
        <w:rPr>
          <w:rFonts w:ascii="Times New Roman" w:hAnsi="Times New Roman" w:cs="Times New Roman"/>
        </w:rPr>
      </w:pPr>
      <w:r w:rsidRPr="00A52885">
        <w:rPr>
          <w:rFonts w:ascii="Times New Roman" w:hAnsi="Times New Roman" w:cs="Times New Roman"/>
        </w:rPr>
        <w:t>Não enviar a proposta adequada ao último lance ofertado ou após a negociação;</w:t>
      </w:r>
    </w:p>
    <w:p w:rsidR="00460946" w:rsidRPr="00A52885" w:rsidRDefault="00F8418D" w:rsidP="007A7821">
      <w:pPr>
        <w:numPr>
          <w:ilvl w:val="3"/>
          <w:numId w:val="3"/>
        </w:numPr>
        <w:tabs>
          <w:tab w:val="left" w:pos="1328"/>
        </w:tabs>
        <w:adjustRightInd w:val="0"/>
        <w:spacing w:before="120" w:line="312" w:lineRule="auto"/>
        <w:ind w:left="1984" w:hanging="907"/>
        <w:jc w:val="both"/>
        <w:textAlignment w:val="baseline"/>
        <w:rPr>
          <w:rFonts w:ascii="Times New Roman" w:hAnsi="Times New Roman" w:cs="Times New Roman"/>
        </w:rPr>
      </w:pPr>
      <w:r w:rsidRPr="00A52885">
        <w:rPr>
          <w:rFonts w:ascii="Times New Roman" w:hAnsi="Times New Roman" w:cs="Times New Roman"/>
        </w:rPr>
        <w:t>Recusar-se a enviar o detalhamento da proposta quando exigível;</w:t>
      </w:r>
    </w:p>
    <w:p w:rsidR="00460946" w:rsidRPr="00A52885" w:rsidRDefault="00F8418D" w:rsidP="007A7821">
      <w:pPr>
        <w:numPr>
          <w:ilvl w:val="3"/>
          <w:numId w:val="3"/>
        </w:numPr>
        <w:tabs>
          <w:tab w:val="left" w:pos="1328"/>
        </w:tabs>
        <w:adjustRightInd w:val="0"/>
        <w:spacing w:before="120" w:line="312" w:lineRule="auto"/>
        <w:ind w:left="1984" w:hanging="907"/>
        <w:jc w:val="both"/>
        <w:textAlignment w:val="baseline"/>
        <w:rPr>
          <w:rFonts w:ascii="Times New Roman" w:hAnsi="Times New Roman" w:cs="Times New Roman"/>
        </w:rPr>
      </w:pPr>
      <w:r w:rsidRPr="00A52885">
        <w:rPr>
          <w:rFonts w:ascii="Times New Roman" w:hAnsi="Times New Roman" w:cs="Times New Roman"/>
        </w:rPr>
        <w:t xml:space="preserve">Pedir para ser desclassificado quando encerrada a etapa competitiva; </w:t>
      </w:r>
    </w:p>
    <w:p w:rsidR="00460946" w:rsidRPr="00A52885" w:rsidRDefault="00F8418D" w:rsidP="007A7821">
      <w:pPr>
        <w:numPr>
          <w:ilvl w:val="3"/>
          <w:numId w:val="3"/>
        </w:numPr>
        <w:tabs>
          <w:tab w:val="left" w:pos="1328"/>
        </w:tabs>
        <w:adjustRightInd w:val="0"/>
        <w:spacing w:before="120" w:line="312" w:lineRule="auto"/>
        <w:ind w:left="1984" w:hanging="907"/>
        <w:jc w:val="both"/>
        <w:textAlignment w:val="baseline"/>
        <w:rPr>
          <w:rFonts w:ascii="Times New Roman" w:hAnsi="Times New Roman" w:cs="Times New Roman"/>
        </w:rPr>
      </w:pPr>
      <w:r w:rsidRPr="00A52885">
        <w:rPr>
          <w:rFonts w:ascii="Times New Roman" w:hAnsi="Times New Roman" w:cs="Times New Roman"/>
        </w:rPr>
        <w:t>Deixar de apresentar amostra; ou</w:t>
      </w:r>
    </w:p>
    <w:p w:rsidR="00460946" w:rsidRPr="00A52885" w:rsidRDefault="00F8418D" w:rsidP="007A7821">
      <w:pPr>
        <w:numPr>
          <w:ilvl w:val="3"/>
          <w:numId w:val="3"/>
        </w:numPr>
        <w:tabs>
          <w:tab w:val="left" w:pos="1328"/>
        </w:tabs>
        <w:adjustRightInd w:val="0"/>
        <w:spacing w:before="120" w:line="312" w:lineRule="auto"/>
        <w:ind w:left="1984" w:hanging="907"/>
        <w:jc w:val="both"/>
        <w:textAlignment w:val="baseline"/>
        <w:rPr>
          <w:rFonts w:ascii="Times New Roman" w:hAnsi="Times New Roman" w:cs="Times New Roman"/>
        </w:rPr>
      </w:pPr>
      <w:r w:rsidRPr="00A52885">
        <w:rPr>
          <w:rFonts w:ascii="Times New Roman" w:hAnsi="Times New Roman" w:cs="Times New Roman"/>
        </w:rPr>
        <w:t>Apresentar proposta ou amostra em desacordo com as especificações do edital.</w:t>
      </w:r>
    </w:p>
    <w:p w:rsidR="00460946"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bookmarkStart w:id="40" w:name="_Ref114668139"/>
      <w:r w:rsidRPr="00A52885">
        <w:rPr>
          <w:rFonts w:ascii="Times New Roman" w:hAnsi="Times New Roman" w:cs="Times New Roman"/>
        </w:rPr>
        <w:t>Não celebrar o contrato ou não entregar a documentação exigida para a contratação, quando convocado dentro do prazo de validade de sua proposta;</w:t>
      </w:r>
      <w:bookmarkEnd w:id="40"/>
    </w:p>
    <w:p w:rsidR="00460946" w:rsidRPr="00A52885" w:rsidRDefault="00F8418D" w:rsidP="007A7821">
      <w:pPr>
        <w:numPr>
          <w:ilvl w:val="3"/>
          <w:numId w:val="3"/>
        </w:numPr>
        <w:tabs>
          <w:tab w:val="left" w:pos="1328"/>
        </w:tabs>
        <w:adjustRightInd w:val="0"/>
        <w:spacing w:before="120" w:line="312" w:lineRule="auto"/>
        <w:ind w:left="1984" w:hanging="907"/>
        <w:jc w:val="both"/>
        <w:textAlignment w:val="baseline"/>
        <w:rPr>
          <w:rFonts w:ascii="Times New Roman" w:hAnsi="Times New Roman" w:cs="Times New Roman"/>
        </w:rPr>
      </w:pPr>
      <w:r w:rsidRPr="00A52885">
        <w:rPr>
          <w:rFonts w:ascii="Times New Roman" w:hAnsi="Times New Roman" w:cs="Times New Roman"/>
        </w:rPr>
        <w:t xml:space="preserve">Recusar-se, sem justificativa, a assinar o contrato ou a ata de registro de preço, ou a aceitar ou retirar o instrumento equivalente no prazo </w:t>
      </w:r>
      <w:r w:rsidR="003D625D">
        <w:rPr>
          <w:rFonts w:ascii="Times New Roman" w:hAnsi="Times New Roman" w:cs="Times New Roman"/>
        </w:rPr>
        <w:t>estabelecido pela administração.</w:t>
      </w:r>
    </w:p>
    <w:p w:rsidR="00460946"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bookmarkStart w:id="41" w:name="_Ref114668249"/>
      <w:r w:rsidRPr="00A52885">
        <w:rPr>
          <w:rFonts w:ascii="Times New Roman" w:hAnsi="Times New Roman" w:cs="Times New Roman"/>
        </w:rPr>
        <w:t>Apresentar declaração ou documentação falsa exigida para o certame ou prestar declaração falsa</w:t>
      </w:r>
      <w:bookmarkEnd w:id="41"/>
      <w:r w:rsidRPr="00A52885">
        <w:rPr>
          <w:rFonts w:ascii="Times New Roman" w:hAnsi="Times New Roman" w:cs="Times New Roman"/>
        </w:rPr>
        <w:t>;</w:t>
      </w:r>
    </w:p>
    <w:p w:rsidR="00CB6486"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bookmarkStart w:id="42" w:name="_Ref114668245"/>
      <w:r w:rsidRPr="00A52885">
        <w:rPr>
          <w:rFonts w:ascii="Times New Roman" w:hAnsi="Times New Roman" w:cs="Times New Roman"/>
        </w:rPr>
        <w:t xml:space="preserve">Fraudar a </w:t>
      </w:r>
      <w:r w:rsidR="001D37D8">
        <w:rPr>
          <w:rFonts w:ascii="Times New Roman" w:hAnsi="Times New Roman" w:cs="Times New Roman"/>
        </w:rPr>
        <w:t>contratação direta</w:t>
      </w:r>
      <w:bookmarkEnd w:id="42"/>
      <w:r w:rsidRPr="00A52885">
        <w:rPr>
          <w:rFonts w:ascii="Times New Roman" w:hAnsi="Times New Roman" w:cs="Times New Roman"/>
        </w:rPr>
        <w:t>;</w:t>
      </w:r>
    </w:p>
    <w:p w:rsidR="00CB6486"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bookmarkStart w:id="43" w:name="_Ref114668247"/>
      <w:r w:rsidRPr="00A52885">
        <w:rPr>
          <w:rFonts w:ascii="Times New Roman" w:hAnsi="Times New Roman" w:cs="Times New Roman"/>
        </w:rPr>
        <w:t>Comportar-se de modo inidôneo ou cometer fraude de qualquer natureza, em especial quando:</w:t>
      </w:r>
      <w:bookmarkEnd w:id="43"/>
    </w:p>
    <w:p w:rsidR="00442732" w:rsidRPr="00A52885" w:rsidRDefault="00F8418D" w:rsidP="007A7821">
      <w:pPr>
        <w:numPr>
          <w:ilvl w:val="3"/>
          <w:numId w:val="3"/>
        </w:numPr>
        <w:tabs>
          <w:tab w:val="left" w:pos="1328"/>
        </w:tabs>
        <w:adjustRightInd w:val="0"/>
        <w:spacing w:before="120" w:line="312" w:lineRule="auto"/>
        <w:ind w:left="1984" w:hanging="907"/>
        <w:jc w:val="both"/>
        <w:textAlignment w:val="baseline"/>
        <w:rPr>
          <w:rFonts w:ascii="Times New Roman" w:hAnsi="Times New Roman" w:cs="Times New Roman"/>
        </w:rPr>
      </w:pPr>
      <w:r w:rsidRPr="00A52885">
        <w:rPr>
          <w:rFonts w:ascii="Times New Roman" w:hAnsi="Times New Roman" w:cs="Times New Roman"/>
        </w:rPr>
        <w:t>Agir em conluio ou em desconformidade com a lei;</w:t>
      </w:r>
    </w:p>
    <w:p w:rsidR="00442732" w:rsidRPr="00A52885" w:rsidRDefault="00F8418D" w:rsidP="007A7821">
      <w:pPr>
        <w:numPr>
          <w:ilvl w:val="3"/>
          <w:numId w:val="3"/>
        </w:numPr>
        <w:tabs>
          <w:tab w:val="left" w:pos="1328"/>
        </w:tabs>
        <w:adjustRightInd w:val="0"/>
        <w:spacing w:before="120" w:line="312" w:lineRule="auto"/>
        <w:ind w:left="1984" w:hanging="907"/>
        <w:jc w:val="both"/>
        <w:textAlignment w:val="baseline"/>
        <w:rPr>
          <w:rFonts w:ascii="Times New Roman" w:hAnsi="Times New Roman" w:cs="Times New Roman"/>
        </w:rPr>
      </w:pPr>
      <w:r w:rsidRPr="00A52885">
        <w:rPr>
          <w:rFonts w:ascii="Times New Roman" w:hAnsi="Times New Roman" w:cs="Times New Roman"/>
        </w:rPr>
        <w:t>Induzir deliberadamente a erro no julgamento;</w:t>
      </w:r>
    </w:p>
    <w:p w:rsidR="00442732" w:rsidRPr="00A52885" w:rsidRDefault="00F8418D" w:rsidP="007A7821">
      <w:pPr>
        <w:numPr>
          <w:ilvl w:val="3"/>
          <w:numId w:val="3"/>
        </w:numPr>
        <w:tabs>
          <w:tab w:val="left" w:pos="1328"/>
        </w:tabs>
        <w:adjustRightInd w:val="0"/>
        <w:spacing w:before="120" w:line="312" w:lineRule="auto"/>
        <w:ind w:left="1984" w:hanging="907"/>
        <w:jc w:val="both"/>
        <w:textAlignment w:val="baseline"/>
        <w:rPr>
          <w:rFonts w:ascii="Times New Roman" w:hAnsi="Times New Roman" w:cs="Times New Roman"/>
        </w:rPr>
      </w:pPr>
      <w:r w:rsidRPr="00A52885">
        <w:rPr>
          <w:rFonts w:ascii="Times New Roman" w:hAnsi="Times New Roman" w:cs="Times New Roman"/>
        </w:rPr>
        <w:t>Apresentar amostra falsificada ou deteriorada.</w:t>
      </w:r>
    </w:p>
    <w:p w:rsidR="00442732"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bookmarkStart w:id="44" w:name="_Ref114668251"/>
      <w:r w:rsidRPr="00A52885">
        <w:rPr>
          <w:rFonts w:ascii="Times New Roman" w:hAnsi="Times New Roman" w:cs="Times New Roman"/>
        </w:rPr>
        <w:t xml:space="preserve">Praticar atos ilícitos com vistas a frustrar os objetivos da </w:t>
      </w:r>
      <w:r w:rsidR="001D37D8">
        <w:rPr>
          <w:rFonts w:ascii="Times New Roman" w:hAnsi="Times New Roman" w:cs="Times New Roman"/>
        </w:rPr>
        <w:t>contratação direta</w:t>
      </w:r>
      <w:bookmarkEnd w:id="44"/>
      <w:r w:rsidRPr="00A52885">
        <w:rPr>
          <w:rFonts w:ascii="Times New Roman" w:hAnsi="Times New Roman" w:cs="Times New Roman"/>
        </w:rPr>
        <w:t>.</w:t>
      </w:r>
    </w:p>
    <w:p w:rsidR="00442732"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bookmarkStart w:id="45" w:name="_Ref114668252"/>
      <w:r w:rsidRPr="00A52885">
        <w:rPr>
          <w:rFonts w:ascii="Times New Roman" w:hAnsi="Times New Roman" w:cs="Times New Roman"/>
        </w:rPr>
        <w:t>Praticar ato lesivo previsto no art</w:t>
      </w:r>
      <w:r w:rsidR="004D3D48" w:rsidRPr="00A52885">
        <w:rPr>
          <w:rFonts w:ascii="Times New Roman" w:hAnsi="Times New Roman" w:cs="Times New Roman"/>
        </w:rPr>
        <w:t xml:space="preserve">. 5º </w:t>
      </w:r>
      <w:r w:rsidRPr="00A52885">
        <w:rPr>
          <w:rFonts w:ascii="Times New Roman" w:hAnsi="Times New Roman" w:cs="Times New Roman"/>
        </w:rPr>
        <w:t xml:space="preserve">da </w:t>
      </w:r>
      <w:r w:rsidR="006C3384" w:rsidRPr="00A52885">
        <w:rPr>
          <w:rFonts w:ascii="Times New Roman" w:hAnsi="Times New Roman" w:cs="Times New Roman"/>
        </w:rPr>
        <w:t xml:space="preserve">Lei </w:t>
      </w:r>
      <w:r w:rsidRPr="00A52885">
        <w:rPr>
          <w:rFonts w:ascii="Times New Roman" w:hAnsi="Times New Roman" w:cs="Times New Roman"/>
        </w:rPr>
        <w:t>n</w:t>
      </w:r>
      <w:r w:rsidR="004D3D48" w:rsidRPr="00A52885">
        <w:rPr>
          <w:rFonts w:ascii="Times New Roman" w:hAnsi="Times New Roman" w:cs="Times New Roman"/>
        </w:rPr>
        <w:t xml:space="preserve">.º 12.846, </w:t>
      </w:r>
      <w:r w:rsidRPr="00A52885">
        <w:rPr>
          <w:rFonts w:ascii="Times New Roman" w:hAnsi="Times New Roman" w:cs="Times New Roman"/>
        </w:rPr>
        <w:t>de 2013.</w:t>
      </w:r>
      <w:bookmarkEnd w:id="45"/>
    </w:p>
    <w:p w:rsidR="00442732" w:rsidRPr="00A52885" w:rsidRDefault="00F8418D" w:rsidP="007A7821">
      <w:pPr>
        <w:numPr>
          <w:ilvl w:val="1"/>
          <w:numId w:val="3"/>
        </w:numPr>
        <w:tabs>
          <w:tab w:val="left" w:pos="1328"/>
        </w:tabs>
        <w:adjustRightInd w:val="0"/>
        <w:spacing w:before="120" w:line="312" w:lineRule="auto"/>
        <w:ind w:left="867" w:hanging="510"/>
        <w:jc w:val="both"/>
        <w:textAlignment w:val="baseline"/>
        <w:rPr>
          <w:rFonts w:ascii="Times New Roman" w:hAnsi="Times New Roman" w:cs="Times New Roman"/>
        </w:rPr>
      </w:pPr>
      <w:r w:rsidRPr="00A52885">
        <w:rPr>
          <w:rFonts w:ascii="Times New Roman" w:hAnsi="Times New Roman" w:cs="Times New Roman"/>
        </w:rPr>
        <w:t>Com fulcro na Lei n</w:t>
      </w:r>
      <w:r w:rsidR="002C06C4" w:rsidRPr="00A52885">
        <w:rPr>
          <w:rFonts w:ascii="Times New Roman" w:hAnsi="Times New Roman" w:cs="Times New Roman"/>
        </w:rPr>
        <w:t>.</w:t>
      </w:r>
      <w:r w:rsidR="004D3D48" w:rsidRPr="00A52885">
        <w:rPr>
          <w:rFonts w:ascii="Times New Roman" w:hAnsi="Times New Roman" w:cs="Times New Roman"/>
        </w:rPr>
        <w:t xml:space="preserve">º 14.133, </w:t>
      </w:r>
      <w:r w:rsidRPr="00A52885">
        <w:rPr>
          <w:rFonts w:ascii="Times New Roman" w:hAnsi="Times New Roman" w:cs="Times New Roman"/>
        </w:rPr>
        <w:t xml:space="preserve">de 2021, a administração poderá, garantida a prévia defesa, aplicar aos </w:t>
      </w:r>
      <w:r w:rsidR="00CD5827">
        <w:rPr>
          <w:rFonts w:ascii="Times New Roman" w:hAnsi="Times New Roman" w:cs="Times New Roman"/>
        </w:rPr>
        <w:t>participantes</w:t>
      </w:r>
      <w:r w:rsidRPr="00A52885">
        <w:rPr>
          <w:rFonts w:ascii="Times New Roman" w:hAnsi="Times New Roman" w:cs="Times New Roman"/>
        </w:rPr>
        <w:t xml:space="preserve"> e/ou adjudicatários as seguintes sanções, sem prejuízo das responsabilidades civil e criminal</w:t>
      </w:r>
      <w:r w:rsidR="004D3D48" w:rsidRPr="00A52885">
        <w:rPr>
          <w:rFonts w:ascii="Times New Roman" w:hAnsi="Times New Roman" w:cs="Times New Roman"/>
        </w:rPr>
        <w:t>:</w:t>
      </w:r>
    </w:p>
    <w:p w:rsidR="00442732"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r w:rsidRPr="00A52885">
        <w:rPr>
          <w:rFonts w:ascii="Times New Roman" w:hAnsi="Times New Roman" w:cs="Times New Roman"/>
        </w:rPr>
        <w:lastRenderedPageBreak/>
        <w:t>Advertência;</w:t>
      </w:r>
    </w:p>
    <w:p w:rsidR="00442732"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r w:rsidRPr="00A52885">
        <w:rPr>
          <w:rFonts w:ascii="Times New Roman" w:hAnsi="Times New Roman" w:cs="Times New Roman"/>
        </w:rPr>
        <w:t>Multa;</w:t>
      </w:r>
    </w:p>
    <w:p w:rsidR="00442732"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r w:rsidRPr="00A52885">
        <w:rPr>
          <w:rFonts w:ascii="Times New Roman" w:hAnsi="Times New Roman" w:cs="Times New Roman"/>
        </w:rPr>
        <w:t>Impedimento de licitar e contratar e</w:t>
      </w:r>
    </w:p>
    <w:p w:rsidR="00442732"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r w:rsidRPr="00A52885">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rsidR="00442732" w:rsidRPr="00A52885" w:rsidRDefault="00F8418D" w:rsidP="007A7821">
      <w:pPr>
        <w:numPr>
          <w:ilvl w:val="1"/>
          <w:numId w:val="3"/>
        </w:numPr>
        <w:tabs>
          <w:tab w:val="left" w:pos="1328"/>
        </w:tabs>
        <w:adjustRightInd w:val="0"/>
        <w:spacing w:before="120" w:line="312" w:lineRule="auto"/>
        <w:ind w:left="867" w:hanging="510"/>
        <w:jc w:val="both"/>
        <w:textAlignment w:val="baseline"/>
        <w:rPr>
          <w:rFonts w:ascii="Times New Roman" w:hAnsi="Times New Roman" w:cs="Times New Roman"/>
        </w:rPr>
      </w:pPr>
      <w:r w:rsidRPr="00A52885">
        <w:rPr>
          <w:rFonts w:ascii="Times New Roman" w:hAnsi="Times New Roman" w:cs="Times New Roman"/>
        </w:rPr>
        <w:t>Na aplicação das sanções serão considerados:</w:t>
      </w:r>
    </w:p>
    <w:p w:rsidR="00442732"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r w:rsidRPr="00A52885">
        <w:rPr>
          <w:rFonts w:ascii="Times New Roman" w:hAnsi="Times New Roman" w:cs="Times New Roman"/>
        </w:rPr>
        <w:t>A natureza e a gravidade da infração cometida;</w:t>
      </w:r>
    </w:p>
    <w:p w:rsidR="00442732"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r w:rsidRPr="00A52885">
        <w:rPr>
          <w:rFonts w:ascii="Times New Roman" w:hAnsi="Times New Roman" w:cs="Times New Roman"/>
        </w:rPr>
        <w:t>As peculiaridades do caso concreto;</w:t>
      </w:r>
    </w:p>
    <w:p w:rsidR="00442732"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r w:rsidRPr="00A52885">
        <w:rPr>
          <w:rFonts w:ascii="Times New Roman" w:hAnsi="Times New Roman" w:cs="Times New Roman"/>
        </w:rPr>
        <w:t>As circunstâncias agravantes ou atenuantes;</w:t>
      </w:r>
    </w:p>
    <w:p w:rsidR="00442732"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r w:rsidRPr="00A52885">
        <w:rPr>
          <w:rFonts w:ascii="Times New Roman" w:hAnsi="Times New Roman" w:cs="Times New Roman"/>
        </w:rPr>
        <w:t>Os danos que dela provierem para a administração pública;</w:t>
      </w:r>
    </w:p>
    <w:p w:rsidR="00442732"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r w:rsidRPr="00A52885">
        <w:rPr>
          <w:rFonts w:ascii="Times New Roman" w:hAnsi="Times New Roman" w:cs="Times New Roman"/>
        </w:rPr>
        <w:t>A implantação ou o aperfeiçoamento de programa de integridade, conforme normas e orientações dos órgãos de controle.</w:t>
      </w:r>
    </w:p>
    <w:p w:rsidR="00442732" w:rsidRPr="00A52885" w:rsidRDefault="00F8418D" w:rsidP="007A7821">
      <w:pPr>
        <w:numPr>
          <w:ilvl w:val="1"/>
          <w:numId w:val="3"/>
        </w:numPr>
        <w:tabs>
          <w:tab w:val="left" w:pos="1328"/>
        </w:tabs>
        <w:adjustRightInd w:val="0"/>
        <w:spacing w:before="120" w:line="312" w:lineRule="auto"/>
        <w:ind w:left="867" w:hanging="510"/>
        <w:jc w:val="both"/>
        <w:textAlignment w:val="baseline"/>
        <w:rPr>
          <w:rFonts w:ascii="Times New Roman" w:hAnsi="Times New Roman" w:cs="Times New Roman"/>
        </w:rPr>
      </w:pPr>
      <w:r w:rsidRPr="00A52885">
        <w:rPr>
          <w:rFonts w:ascii="Times New Roman" w:hAnsi="Times New Roman" w:cs="Times New Roman"/>
        </w:rPr>
        <w:t>A multa será recolhida em percentual, incidente sobre o valor adjudicado e/ou contrato, recolhida no prazo máximo de 30 (trinta) dias úteis, a contar da comunicação oficial.</w:t>
      </w:r>
    </w:p>
    <w:p w:rsidR="00442732" w:rsidRPr="00A52885" w:rsidRDefault="00197B4A"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r>
        <w:rPr>
          <w:rFonts w:ascii="Times New Roman" w:hAnsi="Times New Roman" w:cs="Times New Roman"/>
        </w:rPr>
        <w:t>Para as infrações previstas na</w:t>
      </w:r>
      <w:r w:rsidR="00F8418D" w:rsidRPr="00A52885">
        <w:rPr>
          <w:rFonts w:ascii="Times New Roman" w:hAnsi="Times New Roman" w:cs="Times New Roman"/>
        </w:rPr>
        <w:t xml:space="preserve">s </w:t>
      </w:r>
      <w:r>
        <w:rPr>
          <w:rFonts w:ascii="Times New Roman" w:eastAsia="Arial" w:hAnsi="Times New Roman"/>
        </w:rPr>
        <w:t>cláusulas</w:t>
      </w:r>
      <w:r w:rsidRPr="00252357">
        <w:rPr>
          <w:rFonts w:ascii="Times New Roman" w:eastAsia="Arial" w:hAnsi="Times New Roman"/>
        </w:rPr>
        <w:t xml:space="preserve"> </w:t>
      </w:r>
      <w:r>
        <w:t>“</w:t>
      </w:r>
      <w:fldSimple w:instr=" REF _Ref114668085 \r \h  \* MERGEFORMAT ">
        <w:r w:rsidR="00DE7388" w:rsidRPr="00DE7388">
          <w:rPr>
            <w:rFonts w:ascii="Times New Roman" w:hAnsi="Times New Roman" w:cs="Times New Roman"/>
          </w:rPr>
          <w:t>13.1.1</w:t>
        </w:r>
      </w:fldSimple>
      <w:r>
        <w:t>”</w:t>
      </w:r>
      <w:r w:rsidR="00F8418D" w:rsidRPr="00A52885">
        <w:rPr>
          <w:rFonts w:ascii="Times New Roman" w:hAnsi="Times New Roman" w:cs="Times New Roman"/>
        </w:rPr>
        <w:t xml:space="preserve">, </w:t>
      </w:r>
      <w:r>
        <w:t>“</w:t>
      </w:r>
      <w:fldSimple w:instr=" REF _Ref114668108 \r \h  \* MERGEFORMAT ">
        <w:r w:rsidR="00DE7388" w:rsidRPr="00DE7388">
          <w:rPr>
            <w:rFonts w:ascii="Times New Roman" w:hAnsi="Times New Roman" w:cs="Times New Roman"/>
          </w:rPr>
          <w:t>13.1.2</w:t>
        </w:r>
      </w:fldSimple>
      <w:r>
        <w:t>”</w:t>
      </w:r>
      <w:r w:rsidR="00F8418D" w:rsidRPr="00A52885">
        <w:rPr>
          <w:rFonts w:ascii="Times New Roman" w:hAnsi="Times New Roman" w:cs="Times New Roman"/>
        </w:rPr>
        <w:t xml:space="preserve"> e </w:t>
      </w:r>
      <w:r>
        <w:t>“</w:t>
      </w:r>
      <w:fldSimple w:instr=" REF _Ref114668139 \r \h  \* MERGEFORMAT ">
        <w:r w:rsidR="00DE7388" w:rsidRPr="00DE7388">
          <w:rPr>
            <w:rFonts w:ascii="Times New Roman" w:hAnsi="Times New Roman" w:cs="Times New Roman"/>
          </w:rPr>
          <w:t>13.1.3</w:t>
        </w:r>
      </w:fldSimple>
      <w:r>
        <w:t>”</w:t>
      </w:r>
      <w:r w:rsidR="00F8418D" w:rsidRPr="00A52885">
        <w:rPr>
          <w:rFonts w:ascii="Times New Roman" w:hAnsi="Times New Roman" w:cs="Times New Roman"/>
        </w:rPr>
        <w:t xml:space="preserve"> a multa será de 15% do valor do edital de licitado</w:t>
      </w:r>
      <w:r w:rsidR="004D3D48" w:rsidRPr="00A52885">
        <w:rPr>
          <w:rFonts w:ascii="Times New Roman" w:hAnsi="Times New Roman" w:cs="Times New Roman"/>
        </w:rPr>
        <w:t>.</w:t>
      </w:r>
    </w:p>
    <w:p w:rsidR="00442732" w:rsidRPr="00A52885" w:rsidRDefault="00F8418D" w:rsidP="007A7821">
      <w:pPr>
        <w:widowControl w:val="0"/>
        <w:numPr>
          <w:ilvl w:val="2"/>
          <w:numId w:val="3"/>
        </w:numPr>
        <w:tabs>
          <w:tab w:val="left" w:pos="1328"/>
        </w:tabs>
        <w:adjustRightInd w:val="0"/>
        <w:spacing w:before="120" w:line="312" w:lineRule="auto"/>
        <w:ind w:left="1457" w:hanging="737"/>
        <w:jc w:val="both"/>
        <w:textAlignment w:val="baseline"/>
        <w:rPr>
          <w:rFonts w:ascii="Times New Roman" w:hAnsi="Times New Roman" w:cs="Times New Roman"/>
        </w:rPr>
      </w:pPr>
      <w:r w:rsidRPr="00A52885">
        <w:rPr>
          <w:rFonts w:ascii="Times New Roman" w:hAnsi="Times New Roman" w:cs="Times New Roman"/>
        </w:rPr>
        <w:t xml:space="preserve">Para as infrações previstas </w:t>
      </w:r>
      <w:r w:rsidR="00197B4A">
        <w:rPr>
          <w:rFonts w:ascii="Times New Roman" w:hAnsi="Times New Roman" w:cs="Times New Roman"/>
        </w:rPr>
        <w:t>na</w:t>
      </w:r>
      <w:r w:rsidR="00197B4A" w:rsidRPr="00A52885">
        <w:rPr>
          <w:rFonts w:ascii="Times New Roman" w:hAnsi="Times New Roman" w:cs="Times New Roman"/>
        </w:rPr>
        <w:t xml:space="preserve">s </w:t>
      </w:r>
      <w:r w:rsidR="00197B4A">
        <w:rPr>
          <w:rFonts w:ascii="Times New Roman" w:eastAsia="Arial" w:hAnsi="Times New Roman"/>
        </w:rPr>
        <w:t>cláusulas</w:t>
      </w:r>
      <w:r w:rsidRPr="00A52885">
        <w:rPr>
          <w:rFonts w:ascii="Times New Roman" w:hAnsi="Times New Roman" w:cs="Times New Roman"/>
        </w:rPr>
        <w:t xml:space="preserve"> </w:t>
      </w:r>
      <w:r w:rsidR="00197B4A">
        <w:t>“</w:t>
      </w:r>
      <w:fldSimple w:instr=" REF _Ref114668249 \r \h  \* MERGEFORMAT ">
        <w:r w:rsidR="00DE7388" w:rsidRPr="00DE7388">
          <w:rPr>
            <w:rFonts w:ascii="Times New Roman" w:hAnsi="Times New Roman" w:cs="Times New Roman"/>
          </w:rPr>
          <w:t>13.1.4</w:t>
        </w:r>
      </w:fldSimple>
      <w:r w:rsidR="00197B4A">
        <w:t>”</w:t>
      </w:r>
      <w:r w:rsidRPr="00A52885">
        <w:rPr>
          <w:rFonts w:ascii="Times New Roman" w:hAnsi="Times New Roman" w:cs="Times New Roman"/>
        </w:rPr>
        <w:t xml:space="preserve">, </w:t>
      </w:r>
      <w:r w:rsidR="00197B4A">
        <w:t>“</w:t>
      </w:r>
      <w:fldSimple w:instr=" REF _Ref114668245 \r \h  \* MERGEFORMAT ">
        <w:r w:rsidR="00DE7388" w:rsidRPr="00DE7388">
          <w:rPr>
            <w:rFonts w:ascii="Times New Roman" w:hAnsi="Times New Roman" w:cs="Times New Roman"/>
          </w:rPr>
          <w:t>13.1.5</w:t>
        </w:r>
      </w:fldSimple>
      <w:r w:rsidR="00197B4A">
        <w:t>”</w:t>
      </w:r>
      <w:r w:rsidRPr="00A52885">
        <w:rPr>
          <w:rFonts w:ascii="Times New Roman" w:hAnsi="Times New Roman" w:cs="Times New Roman"/>
        </w:rPr>
        <w:t xml:space="preserve">, </w:t>
      </w:r>
      <w:r w:rsidR="00197B4A">
        <w:t>“</w:t>
      </w:r>
      <w:fldSimple w:instr=" REF _Ref114668247 \r \h  \* MERGEFORMAT ">
        <w:r w:rsidR="00DE7388" w:rsidRPr="00DE7388">
          <w:rPr>
            <w:rFonts w:ascii="Times New Roman" w:hAnsi="Times New Roman" w:cs="Times New Roman"/>
          </w:rPr>
          <w:t>13.1.6</w:t>
        </w:r>
      </w:fldSimple>
      <w:r w:rsidR="00197B4A">
        <w:t>”</w:t>
      </w:r>
      <w:r w:rsidRPr="00A52885">
        <w:rPr>
          <w:rFonts w:ascii="Times New Roman" w:hAnsi="Times New Roman" w:cs="Times New Roman"/>
        </w:rPr>
        <w:t xml:space="preserve">, </w:t>
      </w:r>
      <w:r w:rsidR="00197B4A">
        <w:t>“</w:t>
      </w:r>
      <w:fldSimple w:instr=" REF _Ref114668251 \r \h  \* MERGEFORMAT ">
        <w:r w:rsidR="00DE7388" w:rsidRPr="00DE7388">
          <w:rPr>
            <w:rFonts w:ascii="Times New Roman" w:hAnsi="Times New Roman" w:cs="Times New Roman"/>
          </w:rPr>
          <w:t>13.1.7</w:t>
        </w:r>
      </w:fldSimple>
      <w:r w:rsidR="00197B4A">
        <w:t>”</w:t>
      </w:r>
      <w:r w:rsidRPr="00A52885">
        <w:rPr>
          <w:rFonts w:ascii="Times New Roman" w:hAnsi="Times New Roman" w:cs="Times New Roman"/>
        </w:rPr>
        <w:t xml:space="preserve"> e </w:t>
      </w:r>
      <w:r w:rsidR="00197B4A">
        <w:t>“</w:t>
      </w:r>
      <w:fldSimple w:instr=" REF _Ref114668252 \r \h  \* MERGEFORMAT ">
        <w:r w:rsidR="00DE7388" w:rsidRPr="00DE7388">
          <w:rPr>
            <w:rFonts w:ascii="Times New Roman" w:hAnsi="Times New Roman" w:cs="Times New Roman"/>
          </w:rPr>
          <w:t>13.1.8</w:t>
        </w:r>
      </w:fldSimple>
      <w:r w:rsidR="00197B4A">
        <w:t>”</w:t>
      </w:r>
      <w:r w:rsidRPr="00A52885">
        <w:rPr>
          <w:rFonts w:ascii="Times New Roman" w:hAnsi="Times New Roman" w:cs="Times New Roman"/>
        </w:rPr>
        <w:t xml:space="preserve"> a multa será de 30% do valor do contrato licitado.</w:t>
      </w:r>
    </w:p>
    <w:p w:rsidR="00384906" w:rsidRPr="00A52885" w:rsidRDefault="00F8418D" w:rsidP="007A7821">
      <w:pPr>
        <w:numPr>
          <w:ilvl w:val="1"/>
          <w:numId w:val="3"/>
        </w:numPr>
        <w:tabs>
          <w:tab w:val="left" w:pos="1328"/>
        </w:tabs>
        <w:adjustRightInd w:val="0"/>
        <w:spacing w:before="120" w:line="312" w:lineRule="auto"/>
        <w:ind w:left="867" w:hanging="510"/>
        <w:jc w:val="both"/>
        <w:textAlignment w:val="baseline"/>
        <w:rPr>
          <w:rFonts w:ascii="Times New Roman" w:hAnsi="Times New Roman" w:cs="Times New Roman"/>
        </w:rPr>
      </w:pPr>
      <w:r w:rsidRPr="00A52885">
        <w:rPr>
          <w:rFonts w:ascii="Times New Roman" w:hAnsi="Times New Roman" w:cs="Times New Roman"/>
        </w:rPr>
        <w:t>Nas hipóteses referidas nos itens precedentes, após apuração efetuada por processo administrativo, e não ocorrendo o pagamento perante a administração, o valor da multa aplicada será inscrito na “dívida ativa” para cobrança judicial.</w:t>
      </w:r>
    </w:p>
    <w:p w:rsidR="00442732" w:rsidRPr="00A52885" w:rsidRDefault="00F8418D" w:rsidP="007A7821">
      <w:pPr>
        <w:numPr>
          <w:ilvl w:val="1"/>
          <w:numId w:val="3"/>
        </w:numPr>
        <w:tabs>
          <w:tab w:val="left" w:pos="1328"/>
        </w:tabs>
        <w:adjustRightInd w:val="0"/>
        <w:spacing w:before="120" w:line="312" w:lineRule="auto"/>
        <w:ind w:left="867" w:hanging="510"/>
        <w:jc w:val="both"/>
        <w:textAlignment w:val="baseline"/>
        <w:rPr>
          <w:rFonts w:ascii="Times New Roman" w:hAnsi="Times New Roman" w:cs="Times New Roman"/>
        </w:rPr>
      </w:pPr>
      <w:r w:rsidRPr="00A52885">
        <w:rPr>
          <w:rFonts w:ascii="Times New Roman" w:hAnsi="Times New Roman" w:cs="Times New Roman"/>
        </w:rPr>
        <w:t>As sanções de advertência, impedimento de licitar e contratar e declaração de inidoneidade para licitar ou contratar poderão ser aplicadas, cumulativamente ou não, à penalidade de multa.</w:t>
      </w:r>
    </w:p>
    <w:p w:rsidR="00442732" w:rsidRPr="00A52885" w:rsidRDefault="00F8418D" w:rsidP="007A7821">
      <w:pPr>
        <w:numPr>
          <w:ilvl w:val="1"/>
          <w:numId w:val="3"/>
        </w:numPr>
        <w:tabs>
          <w:tab w:val="left" w:pos="1328"/>
        </w:tabs>
        <w:adjustRightInd w:val="0"/>
        <w:spacing w:before="120" w:line="312" w:lineRule="auto"/>
        <w:ind w:left="867" w:hanging="510"/>
        <w:jc w:val="both"/>
        <w:textAlignment w:val="baseline"/>
        <w:rPr>
          <w:rFonts w:ascii="Times New Roman" w:hAnsi="Times New Roman" w:cs="Times New Roman"/>
        </w:rPr>
      </w:pPr>
      <w:r w:rsidRPr="00A52885">
        <w:rPr>
          <w:rFonts w:ascii="Times New Roman" w:hAnsi="Times New Roman" w:cs="Times New Roman"/>
        </w:rPr>
        <w:t>Na aplicação da sanção de multa será facultada a defesa do interessado no prazo de 15 (quinze) dias úteis, contado da data de sua intimação.</w:t>
      </w:r>
    </w:p>
    <w:p w:rsidR="00442732" w:rsidRPr="00A52885" w:rsidRDefault="00F8418D" w:rsidP="007A7821">
      <w:pPr>
        <w:numPr>
          <w:ilvl w:val="1"/>
          <w:numId w:val="3"/>
        </w:numPr>
        <w:tabs>
          <w:tab w:val="left" w:pos="1328"/>
        </w:tabs>
        <w:adjustRightInd w:val="0"/>
        <w:spacing w:before="120" w:line="312" w:lineRule="auto"/>
        <w:ind w:left="867" w:hanging="510"/>
        <w:jc w:val="both"/>
        <w:textAlignment w:val="baseline"/>
        <w:rPr>
          <w:rFonts w:ascii="Times New Roman" w:hAnsi="Times New Roman" w:cs="Times New Roman"/>
        </w:rPr>
      </w:pPr>
      <w:r w:rsidRPr="00A52885">
        <w:rPr>
          <w:rFonts w:ascii="Times New Roman" w:hAnsi="Times New Roman" w:cs="Times New Roman"/>
        </w:rPr>
        <w:t xml:space="preserve">A sanção de impedimento de licitar e contratar será aplicada ao responsável em decorrência das infrações administrativas relacionadas </w:t>
      </w:r>
      <w:r w:rsidR="00197B4A">
        <w:rPr>
          <w:rFonts w:ascii="Times New Roman" w:hAnsi="Times New Roman" w:cs="Times New Roman"/>
        </w:rPr>
        <w:t>na</w:t>
      </w:r>
      <w:r w:rsidR="00197B4A" w:rsidRPr="00A52885">
        <w:rPr>
          <w:rFonts w:ascii="Times New Roman" w:hAnsi="Times New Roman" w:cs="Times New Roman"/>
        </w:rPr>
        <w:t xml:space="preserve">s </w:t>
      </w:r>
      <w:r w:rsidR="00197B4A">
        <w:rPr>
          <w:rFonts w:ascii="Times New Roman" w:eastAsia="Arial" w:hAnsi="Times New Roman"/>
        </w:rPr>
        <w:t>cláusulas</w:t>
      </w:r>
      <w:r w:rsidR="00197B4A">
        <w:t xml:space="preserve"> “</w:t>
      </w:r>
      <w:fldSimple w:instr=" REF _Ref114668085 \r \h  \* MERGEFORMAT ">
        <w:r w:rsidR="00DE7388" w:rsidRPr="00DE7388">
          <w:rPr>
            <w:rFonts w:ascii="Times New Roman" w:hAnsi="Times New Roman" w:cs="Times New Roman"/>
          </w:rPr>
          <w:t>13.1.1</w:t>
        </w:r>
      </w:fldSimple>
      <w:r w:rsidR="00197B4A">
        <w:t>”</w:t>
      </w:r>
      <w:r w:rsidRPr="00A52885">
        <w:rPr>
          <w:rFonts w:ascii="Times New Roman" w:hAnsi="Times New Roman" w:cs="Times New Roman"/>
        </w:rPr>
        <w:t xml:space="preserve">, </w:t>
      </w:r>
      <w:r w:rsidR="00197B4A">
        <w:lastRenderedPageBreak/>
        <w:t>“</w:t>
      </w:r>
      <w:fldSimple w:instr=" REF _Ref114668108 \r \h  \* MERGEFORMAT ">
        <w:r w:rsidR="00DE7388" w:rsidRPr="00DE7388">
          <w:rPr>
            <w:rFonts w:ascii="Times New Roman" w:hAnsi="Times New Roman" w:cs="Times New Roman"/>
          </w:rPr>
          <w:t>13.1.2</w:t>
        </w:r>
      </w:fldSimple>
      <w:r w:rsidR="00197B4A">
        <w:t>”</w:t>
      </w:r>
      <w:r w:rsidRPr="00A52885">
        <w:rPr>
          <w:rFonts w:ascii="Times New Roman" w:hAnsi="Times New Roman" w:cs="Times New Roman"/>
        </w:rPr>
        <w:t xml:space="preserve"> e </w:t>
      </w:r>
      <w:fldSimple w:instr=" REF _Ref114668139 \r \h  \* MERGEFORMAT ">
        <w:r w:rsidR="00DE7388" w:rsidRPr="00DE7388">
          <w:rPr>
            <w:rFonts w:ascii="Times New Roman" w:hAnsi="Times New Roman" w:cs="Times New Roman"/>
          </w:rPr>
          <w:t>13.1.3</w:t>
        </w:r>
      </w:fldSimple>
      <w:r w:rsidR="00197B4A">
        <w:t>”</w:t>
      </w:r>
      <w:r w:rsidRPr="00A52885">
        <w:rPr>
          <w:rFonts w:ascii="Times New Roman" w:hAnsi="Times New Roman" w:cs="Times New Roman"/>
        </w:rPr>
        <w:t xml:space="preserve"> quando não se justificar a imposição de penalidade mais grave, e impedirá o responsável de licitar e contratar no âmbito da administração pública direta e indireta da prefeitura municipal de </w:t>
      </w:r>
      <w:r w:rsidR="0071077F" w:rsidRPr="00A52885">
        <w:rPr>
          <w:rFonts w:ascii="Times New Roman" w:hAnsi="Times New Roman" w:cs="Times New Roman"/>
        </w:rPr>
        <w:t>Borrazópolis</w:t>
      </w:r>
      <w:r w:rsidRPr="00A52885">
        <w:rPr>
          <w:rFonts w:ascii="Times New Roman" w:hAnsi="Times New Roman" w:cs="Times New Roman"/>
        </w:rPr>
        <w:t>, pelo prazo máximo de 3 (três) anos.</w:t>
      </w:r>
    </w:p>
    <w:p w:rsidR="00442732" w:rsidRPr="00A52885" w:rsidRDefault="00F8418D" w:rsidP="007A7821">
      <w:pPr>
        <w:numPr>
          <w:ilvl w:val="1"/>
          <w:numId w:val="3"/>
        </w:numPr>
        <w:tabs>
          <w:tab w:val="left" w:pos="1328"/>
        </w:tabs>
        <w:adjustRightInd w:val="0"/>
        <w:spacing w:before="120" w:line="312" w:lineRule="auto"/>
        <w:ind w:left="867" w:hanging="510"/>
        <w:jc w:val="both"/>
        <w:textAlignment w:val="baseline"/>
        <w:rPr>
          <w:rFonts w:ascii="Times New Roman" w:hAnsi="Times New Roman" w:cs="Times New Roman"/>
        </w:rPr>
      </w:pPr>
      <w:r w:rsidRPr="00A52885">
        <w:rPr>
          <w:rFonts w:ascii="Times New Roman" w:hAnsi="Times New Roman" w:cs="Times New Roman"/>
        </w:rPr>
        <w:t xml:space="preserve">Poderá ser aplicada ao responsável a sanção de declaração de inidoneidade para licitar ou contratar, em decorrência da prática das infrações dispostas </w:t>
      </w:r>
      <w:r w:rsidR="00197B4A">
        <w:rPr>
          <w:rFonts w:ascii="Times New Roman" w:hAnsi="Times New Roman" w:cs="Times New Roman"/>
        </w:rPr>
        <w:t>na</w:t>
      </w:r>
      <w:r w:rsidR="00197B4A" w:rsidRPr="00A52885">
        <w:rPr>
          <w:rFonts w:ascii="Times New Roman" w:hAnsi="Times New Roman" w:cs="Times New Roman"/>
        </w:rPr>
        <w:t xml:space="preserve">s </w:t>
      </w:r>
      <w:r w:rsidR="00197B4A">
        <w:rPr>
          <w:rFonts w:ascii="Times New Roman" w:eastAsia="Arial" w:hAnsi="Times New Roman"/>
        </w:rPr>
        <w:t>cláusulas</w:t>
      </w:r>
      <w:r w:rsidR="00197B4A">
        <w:t xml:space="preserve"> “</w:t>
      </w:r>
      <w:fldSimple w:instr=" REF _Ref114668249 \r \h  \* MERGEFORMAT ">
        <w:r w:rsidR="00DE7388" w:rsidRPr="00DE7388">
          <w:rPr>
            <w:rFonts w:ascii="Times New Roman" w:hAnsi="Times New Roman" w:cs="Times New Roman"/>
          </w:rPr>
          <w:t>13.1.4</w:t>
        </w:r>
      </w:fldSimple>
      <w:r w:rsidR="00197B4A">
        <w:t>”</w:t>
      </w:r>
      <w:r w:rsidRPr="00A52885">
        <w:rPr>
          <w:rFonts w:ascii="Times New Roman" w:hAnsi="Times New Roman" w:cs="Times New Roman"/>
        </w:rPr>
        <w:t xml:space="preserve">, </w:t>
      </w:r>
      <w:r w:rsidR="00197B4A">
        <w:t>“</w:t>
      </w:r>
      <w:fldSimple w:instr=" REF _Ref114668245 \r \h  \* MERGEFORMAT ">
        <w:r w:rsidR="00DE7388" w:rsidRPr="00DE7388">
          <w:rPr>
            <w:rFonts w:ascii="Times New Roman" w:hAnsi="Times New Roman" w:cs="Times New Roman"/>
          </w:rPr>
          <w:t>13.1.5</w:t>
        </w:r>
      </w:fldSimple>
      <w:r w:rsidR="00197B4A">
        <w:t>”</w:t>
      </w:r>
      <w:r w:rsidRPr="00A52885">
        <w:rPr>
          <w:rFonts w:ascii="Times New Roman" w:hAnsi="Times New Roman" w:cs="Times New Roman"/>
        </w:rPr>
        <w:t xml:space="preserve">, </w:t>
      </w:r>
      <w:r w:rsidR="00197B4A">
        <w:t>“</w:t>
      </w:r>
      <w:fldSimple w:instr=" REF _Ref114668247 \r \h  \* MERGEFORMAT ">
        <w:r w:rsidR="00DE7388" w:rsidRPr="00DE7388">
          <w:rPr>
            <w:rFonts w:ascii="Times New Roman" w:hAnsi="Times New Roman" w:cs="Times New Roman"/>
          </w:rPr>
          <w:t>13.1.6</w:t>
        </w:r>
      </w:fldSimple>
      <w:r w:rsidR="00197B4A">
        <w:t>”</w:t>
      </w:r>
      <w:r w:rsidRPr="00A52885">
        <w:rPr>
          <w:rFonts w:ascii="Times New Roman" w:hAnsi="Times New Roman" w:cs="Times New Roman"/>
        </w:rPr>
        <w:t xml:space="preserve">, </w:t>
      </w:r>
      <w:r w:rsidR="00197B4A">
        <w:t>“</w:t>
      </w:r>
      <w:fldSimple w:instr=" REF _Ref114668251 \r \h  \* MERGEFORMAT ">
        <w:r w:rsidR="00DE7388" w:rsidRPr="00DE7388">
          <w:rPr>
            <w:rFonts w:ascii="Times New Roman" w:hAnsi="Times New Roman" w:cs="Times New Roman"/>
          </w:rPr>
          <w:t>13.1.7</w:t>
        </w:r>
      </w:fldSimple>
      <w:r w:rsidR="00197B4A">
        <w:t>”</w:t>
      </w:r>
      <w:r w:rsidRPr="00A52885">
        <w:rPr>
          <w:rFonts w:ascii="Times New Roman" w:hAnsi="Times New Roman" w:cs="Times New Roman"/>
        </w:rPr>
        <w:t xml:space="preserve"> e </w:t>
      </w:r>
      <w:r w:rsidR="00197B4A">
        <w:t>“</w:t>
      </w:r>
      <w:fldSimple w:instr=" REF _Ref114668252 \r \h  \* MERGEFORMAT ">
        <w:r w:rsidR="00DE7388" w:rsidRPr="00DE7388">
          <w:rPr>
            <w:rFonts w:ascii="Times New Roman" w:hAnsi="Times New Roman" w:cs="Times New Roman"/>
          </w:rPr>
          <w:t>13.1.8</w:t>
        </w:r>
      </w:fldSimple>
      <w:r w:rsidR="00197B4A">
        <w:t>”</w:t>
      </w:r>
      <w:r w:rsidRPr="00A52885">
        <w:rPr>
          <w:rFonts w:ascii="Times New Roman" w:hAnsi="Times New Roman" w:cs="Times New Roman"/>
        </w:rPr>
        <w:t xml:space="preserve"> bem como pelas infrações administrativas previstas nos itens </w:t>
      </w:r>
      <w:r w:rsidR="008E4661">
        <w:t>“</w:t>
      </w:r>
      <w:fldSimple w:instr=" REF _Ref114668085 \r \h  \* MERGEFORMAT ">
        <w:r w:rsidR="00DE7388" w:rsidRPr="00DE7388">
          <w:rPr>
            <w:rFonts w:ascii="Times New Roman" w:hAnsi="Times New Roman" w:cs="Times New Roman"/>
          </w:rPr>
          <w:t>13.1.1</w:t>
        </w:r>
      </w:fldSimple>
      <w:r w:rsidR="00197B4A">
        <w:t>”</w:t>
      </w:r>
      <w:r w:rsidRPr="00A52885">
        <w:rPr>
          <w:rFonts w:ascii="Times New Roman" w:hAnsi="Times New Roman" w:cs="Times New Roman"/>
        </w:rPr>
        <w:t xml:space="preserve">, </w:t>
      </w:r>
      <w:r w:rsidR="008E4661">
        <w:t>“</w:t>
      </w:r>
      <w:fldSimple w:instr=" REF _Ref114668108 \r \h  \* MERGEFORMAT ">
        <w:r w:rsidR="00DE7388" w:rsidRPr="00DE7388">
          <w:rPr>
            <w:rFonts w:ascii="Times New Roman" w:hAnsi="Times New Roman" w:cs="Times New Roman"/>
          </w:rPr>
          <w:t>13.1.2</w:t>
        </w:r>
      </w:fldSimple>
      <w:r w:rsidR="00197B4A">
        <w:t>”</w:t>
      </w:r>
      <w:r w:rsidRPr="00A52885">
        <w:rPr>
          <w:rFonts w:ascii="Times New Roman" w:hAnsi="Times New Roman" w:cs="Times New Roman"/>
        </w:rPr>
        <w:t xml:space="preserve"> e </w:t>
      </w:r>
      <w:r w:rsidR="008E4661">
        <w:t>“</w:t>
      </w:r>
      <w:fldSimple w:instr=" REF _Ref114668139 \r \h  \* MERGEFORMAT ">
        <w:r w:rsidR="00DE7388" w:rsidRPr="00DE7388">
          <w:rPr>
            <w:rFonts w:ascii="Times New Roman" w:hAnsi="Times New Roman" w:cs="Times New Roman"/>
          </w:rPr>
          <w:t>13.1.3</w:t>
        </w:r>
      </w:fldSimple>
      <w:r w:rsidR="00197B4A">
        <w:t>”</w:t>
      </w:r>
      <w:r w:rsidRPr="00A52885">
        <w:rPr>
          <w:rFonts w:ascii="Times New Roman" w:hAnsi="Times New Roman" w:cs="Times New Roman"/>
        </w:rPr>
        <w:t xml:space="preserve"> que justifiquem a imposição de penalidade mais grave que a sanção de impedimento de licitar e contratar, cuja duração observará o prazo previsto no art. 156, §5º, da Lei n.º 14.133/2021.</w:t>
      </w:r>
    </w:p>
    <w:p w:rsidR="00442732" w:rsidRPr="00A52885" w:rsidRDefault="00F8418D" w:rsidP="007A7821">
      <w:pPr>
        <w:numPr>
          <w:ilvl w:val="1"/>
          <w:numId w:val="3"/>
        </w:numPr>
        <w:tabs>
          <w:tab w:val="left" w:pos="1328"/>
        </w:tabs>
        <w:adjustRightInd w:val="0"/>
        <w:spacing w:before="120" w:line="312" w:lineRule="auto"/>
        <w:ind w:left="981" w:hanging="624"/>
        <w:jc w:val="both"/>
        <w:textAlignment w:val="baseline"/>
        <w:rPr>
          <w:rFonts w:ascii="Times New Roman" w:hAnsi="Times New Roman" w:cs="Times New Roman"/>
        </w:rPr>
      </w:pPr>
      <w:r w:rsidRPr="00A52885">
        <w:rPr>
          <w:rFonts w:ascii="Times New Roman" w:hAnsi="Times New Roman" w:cs="Times New Roman"/>
        </w:rPr>
        <w:t xml:space="preserve">A recusa injustificada do adjudicatário em assinar o contrato ou a ata de registro de preço, ou em aceitar ou retirar o instrumento equivalente no prazo estabelecido pela administração, descrita </w:t>
      </w:r>
      <w:r w:rsidR="00197B4A">
        <w:rPr>
          <w:rFonts w:ascii="Times New Roman" w:hAnsi="Times New Roman" w:cs="Times New Roman"/>
        </w:rPr>
        <w:t>na</w:t>
      </w:r>
      <w:r w:rsidR="00197B4A" w:rsidRPr="00A52885">
        <w:rPr>
          <w:rFonts w:ascii="Times New Roman" w:hAnsi="Times New Roman" w:cs="Times New Roman"/>
        </w:rPr>
        <w:t xml:space="preserve"> </w:t>
      </w:r>
      <w:r w:rsidR="00197B4A">
        <w:rPr>
          <w:rFonts w:ascii="Times New Roman" w:eastAsia="Arial" w:hAnsi="Times New Roman"/>
        </w:rPr>
        <w:t>cláusula</w:t>
      </w:r>
      <w:r w:rsidR="00197B4A">
        <w:t xml:space="preserve"> “</w:t>
      </w:r>
      <w:fldSimple w:instr=" REF _Ref114668139 \r \h  \* MERGEFORMAT ">
        <w:r w:rsidR="00DE7388" w:rsidRPr="00DE7388">
          <w:rPr>
            <w:rFonts w:ascii="Times New Roman" w:hAnsi="Times New Roman" w:cs="Times New Roman"/>
          </w:rPr>
          <w:t>13.1.3</w:t>
        </w:r>
      </w:fldSimple>
      <w:r w:rsidR="00197B4A">
        <w:t>”</w:t>
      </w:r>
      <w:r w:rsidRPr="00A52885">
        <w:rPr>
          <w:rFonts w:ascii="Times New Roman" w:hAnsi="Times New Roman" w:cs="Times New Roman"/>
        </w:rPr>
        <w:t xml:space="preserve"> carac</w:t>
      </w:r>
      <w:r w:rsidR="0062248E">
        <w:rPr>
          <w:rFonts w:ascii="Times New Roman" w:hAnsi="Times New Roman" w:cs="Times New Roman"/>
        </w:rPr>
        <w:t xml:space="preserve">terizará o descumprimento total </w:t>
      </w:r>
      <w:r w:rsidRPr="00A52885">
        <w:rPr>
          <w:rFonts w:ascii="Times New Roman" w:hAnsi="Times New Roman" w:cs="Times New Roman"/>
        </w:rPr>
        <w:t xml:space="preserve">da obrigação assumida e o sujeitará às penalidades e à imediata perda da garantia de proposta em favor do órgão ou entidade promotora da </w:t>
      </w:r>
      <w:r w:rsidR="001D37D8">
        <w:rPr>
          <w:rFonts w:ascii="Times New Roman" w:hAnsi="Times New Roman" w:cs="Times New Roman"/>
        </w:rPr>
        <w:t>contratação direta</w:t>
      </w:r>
      <w:r w:rsidRPr="00A52885">
        <w:rPr>
          <w:rFonts w:ascii="Times New Roman" w:hAnsi="Times New Roman" w:cs="Times New Roman"/>
        </w:rPr>
        <w:t>.</w:t>
      </w:r>
    </w:p>
    <w:p w:rsidR="00442732" w:rsidRPr="00A52885" w:rsidRDefault="00F8418D" w:rsidP="007A7821">
      <w:pPr>
        <w:numPr>
          <w:ilvl w:val="1"/>
          <w:numId w:val="3"/>
        </w:numPr>
        <w:tabs>
          <w:tab w:val="left" w:pos="1328"/>
        </w:tabs>
        <w:adjustRightInd w:val="0"/>
        <w:spacing w:before="120" w:line="312" w:lineRule="auto"/>
        <w:ind w:left="981" w:hanging="624"/>
        <w:jc w:val="both"/>
        <w:textAlignment w:val="baseline"/>
        <w:rPr>
          <w:rFonts w:ascii="Times New Roman" w:hAnsi="Times New Roman" w:cs="Times New Roman"/>
        </w:rPr>
      </w:pPr>
      <w:r w:rsidRPr="00A52885">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w:t>
      </w:r>
      <w:r w:rsidR="0062248E">
        <w:rPr>
          <w:rFonts w:ascii="Times New Roman" w:hAnsi="Times New Roman" w:cs="Times New Roman"/>
        </w:rPr>
        <w:t>participante</w:t>
      </w:r>
      <w:r w:rsidRPr="00A52885">
        <w:rPr>
          <w:rFonts w:ascii="Times New Roman" w:hAnsi="Times New Roman" w:cs="Times New Roman"/>
        </w:rPr>
        <w:t xml:space="preserve"> ou o adjudicatário para, no prazo de 15 (quinze) dias úteis, contado da data de sua intimação, apresentar defesa escrita e especificar as provas que pretenda produzir.</w:t>
      </w:r>
    </w:p>
    <w:p w:rsidR="009177FA" w:rsidRPr="00A52885" w:rsidRDefault="00F8418D" w:rsidP="007A7821">
      <w:pPr>
        <w:numPr>
          <w:ilvl w:val="1"/>
          <w:numId w:val="3"/>
        </w:numPr>
        <w:tabs>
          <w:tab w:val="left" w:pos="1328"/>
        </w:tabs>
        <w:adjustRightInd w:val="0"/>
        <w:spacing w:before="120" w:line="312" w:lineRule="auto"/>
        <w:ind w:left="981" w:hanging="624"/>
        <w:jc w:val="both"/>
        <w:textAlignment w:val="baseline"/>
        <w:rPr>
          <w:rFonts w:ascii="Times New Roman" w:hAnsi="Times New Roman" w:cs="Times New Roman"/>
        </w:rPr>
      </w:pPr>
      <w:r w:rsidRPr="00A52885">
        <w:rPr>
          <w:rFonts w:ascii="Times New Roman" w:hAnsi="Times New Roman" w:cs="Times New Roman"/>
        </w:rPr>
        <w:t>A multa poderá ser aplicada juntamente com o impedimento de licitar e contratarou com a declaração de inidoneidade para licitar ou contratar</w:t>
      </w:r>
      <w:r w:rsidR="00772D54" w:rsidRPr="00A52885">
        <w:rPr>
          <w:rFonts w:ascii="Times New Roman" w:hAnsi="Times New Roman" w:cs="Times New Roman"/>
        </w:rPr>
        <w:t>.</w:t>
      </w:r>
    </w:p>
    <w:p w:rsidR="00442732" w:rsidRPr="00A52885" w:rsidRDefault="00F8418D" w:rsidP="007A7821">
      <w:pPr>
        <w:numPr>
          <w:ilvl w:val="1"/>
          <w:numId w:val="3"/>
        </w:numPr>
        <w:tabs>
          <w:tab w:val="left" w:pos="1328"/>
        </w:tabs>
        <w:adjustRightInd w:val="0"/>
        <w:spacing w:before="120" w:line="312" w:lineRule="auto"/>
        <w:ind w:left="981" w:hanging="624"/>
        <w:jc w:val="both"/>
        <w:textAlignment w:val="baseline"/>
        <w:rPr>
          <w:rFonts w:ascii="Times New Roman" w:hAnsi="Times New Roman" w:cs="Times New Roman"/>
          <w:color w:val="000000" w:themeColor="text1"/>
        </w:rPr>
      </w:pPr>
      <w:r w:rsidRPr="00A52885">
        <w:rPr>
          <w:rFonts w:ascii="Times New Roman" w:hAnsi="Times New Roman" w:cs="Times New Roman"/>
        </w:rPr>
        <w:t xml:space="preserve">Caberá </w:t>
      </w:r>
      <w:r w:rsidRPr="00A52885">
        <w:rPr>
          <w:rFonts w:ascii="Times New Roman" w:hAnsi="Times New Roman" w:cs="Times New Roman"/>
          <w:color w:val="000000" w:themeColor="text1"/>
        </w:rPr>
        <w:t>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442732" w:rsidRPr="00A52885" w:rsidRDefault="00F8418D" w:rsidP="007A7821">
      <w:pPr>
        <w:numPr>
          <w:ilvl w:val="1"/>
          <w:numId w:val="3"/>
        </w:numPr>
        <w:tabs>
          <w:tab w:val="left" w:pos="1328"/>
        </w:tabs>
        <w:adjustRightInd w:val="0"/>
        <w:spacing w:before="120" w:line="312" w:lineRule="auto"/>
        <w:ind w:left="981" w:hanging="624"/>
        <w:jc w:val="both"/>
        <w:textAlignment w:val="baseline"/>
        <w:rPr>
          <w:rFonts w:ascii="Times New Roman" w:hAnsi="Times New Roman" w:cs="Times New Roman"/>
        </w:rPr>
      </w:pPr>
      <w:r w:rsidRPr="00A52885">
        <w:rPr>
          <w:rFonts w:ascii="Times New Roman" w:hAnsi="Times New Roman" w:cs="Times New Roman"/>
          <w:color w:val="000000" w:themeColor="text1"/>
        </w:rPr>
        <w:t>Caberá a apresentação de pedido de</w:t>
      </w:r>
      <w:r w:rsidRPr="00A52885">
        <w:rPr>
          <w:rFonts w:ascii="Times New Roman" w:hAnsi="Times New Roman" w:cs="Times New Roman"/>
        </w:rPr>
        <w:t xml:space="preserve"> reconsideração da aplicação da sanção de declaração de inidoneidade para licitar ou contratar no prazo de 15 (quinze) dias </w:t>
      </w:r>
      <w:r w:rsidRPr="00A52885">
        <w:rPr>
          <w:rFonts w:ascii="Times New Roman" w:hAnsi="Times New Roman" w:cs="Times New Roman"/>
        </w:rPr>
        <w:lastRenderedPageBreak/>
        <w:t>úteis, contado da data da intimação, e decidido no prazo máximo de 20 (vinte) dias úteis, contado do seu recebimento.</w:t>
      </w:r>
    </w:p>
    <w:p w:rsidR="009177FA" w:rsidRPr="00A52885" w:rsidRDefault="00F8418D" w:rsidP="007A7821">
      <w:pPr>
        <w:numPr>
          <w:ilvl w:val="1"/>
          <w:numId w:val="3"/>
        </w:numPr>
        <w:tabs>
          <w:tab w:val="left" w:pos="1328"/>
        </w:tabs>
        <w:adjustRightInd w:val="0"/>
        <w:spacing w:before="120" w:line="312" w:lineRule="auto"/>
        <w:ind w:left="981" w:hanging="624"/>
        <w:jc w:val="both"/>
        <w:textAlignment w:val="baseline"/>
        <w:rPr>
          <w:rFonts w:ascii="Times New Roman" w:hAnsi="Times New Roman" w:cs="Times New Roman"/>
        </w:rPr>
      </w:pPr>
      <w:r w:rsidRPr="00A52885">
        <w:rPr>
          <w:rFonts w:ascii="Times New Roman" w:hAnsi="Times New Roman" w:cs="Times New Roman"/>
          <w:bCs/>
        </w:rPr>
        <w:t>Não serão reconhecidos os recursos vencidos os respectivos prazos legais.</w:t>
      </w:r>
    </w:p>
    <w:p w:rsidR="009177FA" w:rsidRPr="00A52885" w:rsidRDefault="00F8418D" w:rsidP="007A7821">
      <w:pPr>
        <w:numPr>
          <w:ilvl w:val="1"/>
          <w:numId w:val="3"/>
        </w:numPr>
        <w:tabs>
          <w:tab w:val="left" w:pos="1328"/>
        </w:tabs>
        <w:adjustRightInd w:val="0"/>
        <w:spacing w:before="120" w:line="312" w:lineRule="auto"/>
        <w:ind w:left="981" w:hanging="624"/>
        <w:jc w:val="both"/>
        <w:textAlignment w:val="baseline"/>
        <w:rPr>
          <w:rFonts w:ascii="Times New Roman" w:hAnsi="Times New Roman" w:cs="Times New Roman"/>
        </w:rPr>
      </w:pPr>
      <w:r w:rsidRPr="00A52885">
        <w:rPr>
          <w:rFonts w:ascii="Times New Roman" w:hAnsi="Times New Roman" w:cs="Times New Roman"/>
        </w:rPr>
        <w:t xml:space="preserve">O recurso deverá ser em 01 (uma) via, impressa em papel, com o timbre ou com a identificação dos dados do </w:t>
      </w:r>
      <w:r w:rsidR="0062248E">
        <w:rPr>
          <w:rFonts w:ascii="Times New Roman" w:hAnsi="Times New Roman" w:cs="Times New Roman"/>
        </w:rPr>
        <w:t>participante</w:t>
      </w:r>
      <w:r w:rsidRPr="00A52885">
        <w:rPr>
          <w:rFonts w:ascii="Times New Roman" w:hAnsi="Times New Roman" w:cs="Times New Roman"/>
        </w:rPr>
        <w:t xml:space="preserve"> ou contratado: (cnpj/cpf, razão social/nome completo, endereço completo, e-mail e telefone), ser redigida em língua portuguesa, salvo quanto às expressões técnicas de uso corrente, redigida com clareza, sem emendas, rasuras ou entrelinhas, conter o número deste </w:t>
      </w:r>
      <w:r w:rsidRPr="00A52885">
        <w:rPr>
          <w:rFonts w:ascii="Times New Roman" w:hAnsi="Times New Roman" w:cs="Times New Roman"/>
          <w:bCs/>
          <w:iCs/>
        </w:rPr>
        <w:t>chamamento público</w:t>
      </w:r>
      <w:r w:rsidRPr="00A52885">
        <w:rPr>
          <w:rFonts w:ascii="Times New Roman" w:hAnsi="Times New Roman" w:cs="Times New Roman"/>
        </w:rPr>
        <w:t>, a descrição precisa do objeto.</w:t>
      </w:r>
    </w:p>
    <w:p w:rsidR="009177FA" w:rsidRPr="00A52885" w:rsidRDefault="00F8418D" w:rsidP="007A7821">
      <w:pPr>
        <w:widowControl w:val="0"/>
        <w:numPr>
          <w:ilvl w:val="2"/>
          <w:numId w:val="3"/>
        </w:numPr>
        <w:tabs>
          <w:tab w:val="left" w:pos="1328"/>
        </w:tabs>
        <w:adjustRightInd w:val="0"/>
        <w:spacing w:before="120" w:line="312" w:lineRule="auto"/>
        <w:ind w:left="1571" w:hanging="851"/>
        <w:jc w:val="both"/>
        <w:textAlignment w:val="baseline"/>
        <w:rPr>
          <w:rFonts w:ascii="Times New Roman" w:hAnsi="Times New Roman" w:cs="Times New Roman"/>
        </w:rPr>
      </w:pPr>
      <w:r w:rsidRPr="00A52885">
        <w:rPr>
          <w:rFonts w:ascii="Times New Roman" w:hAnsi="Times New Roman" w:cs="Times New Roman"/>
          <w:lang w:bidi="pt-PT"/>
        </w:rPr>
        <w:t>O recurso deverá ser datado e assinado pelo postulante ou pelo seu representante legal, será formulado por escrito e conterá os seguintes requisitos</w:t>
      </w:r>
      <w:r w:rsidR="004D3D48" w:rsidRPr="00A52885">
        <w:rPr>
          <w:rFonts w:ascii="Times New Roman" w:hAnsi="Times New Roman" w:cs="Times New Roman"/>
          <w:lang w:bidi="pt-PT"/>
        </w:rPr>
        <w:t xml:space="preserve">: I - </w:t>
      </w:r>
      <w:r w:rsidRPr="00A52885">
        <w:rPr>
          <w:rFonts w:ascii="Times New Roman" w:hAnsi="Times New Roman" w:cs="Times New Roman"/>
          <w:lang w:bidi="pt-PT"/>
        </w:rPr>
        <w:t>órgão ou autoridade administrativa a que se dirige;</w:t>
      </w:r>
      <w:r w:rsidR="004D3D48" w:rsidRPr="00A52885">
        <w:rPr>
          <w:rFonts w:ascii="Times New Roman" w:hAnsi="Times New Roman" w:cs="Times New Roman"/>
          <w:lang w:bidi="pt-PT"/>
        </w:rPr>
        <w:t xml:space="preserve"> II - </w:t>
      </w:r>
      <w:r w:rsidRPr="00A52885">
        <w:rPr>
          <w:rFonts w:ascii="Times New Roman" w:hAnsi="Times New Roman" w:cs="Times New Roman"/>
          <w:lang w:bidi="pt-PT"/>
        </w:rPr>
        <w:t>qualificação do postulante, com indicação do domicílio</w:t>
      </w:r>
      <w:r w:rsidR="004D3D48" w:rsidRPr="00A52885">
        <w:rPr>
          <w:rFonts w:ascii="Times New Roman" w:hAnsi="Times New Roman" w:cs="Times New Roman"/>
          <w:lang w:bidi="pt-PT"/>
        </w:rPr>
        <w:t xml:space="preserve">; III - </w:t>
      </w:r>
      <w:r w:rsidRPr="00A52885">
        <w:rPr>
          <w:rFonts w:ascii="Times New Roman" w:hAnsi="Times New Roman" w:cs="Times New Roman"/>
          <w:lang w:bidi="pt-PT"/>
        </w:rPr>
        <w:t>instrumento de mandato, quando assistido por representante legal</w:t>
      </w:r>
      <w:r w:rsidR="004D3D48" w:rsidRPr="00A52885">
        <w:rPr>
          <w:rFonts w:ascii="Times New Roman" w:hAnsi="Times New Roman" w:cs="Times New Roman"/>
          <w:lang w:bidi="pt-PT"/>
        </w:rPr>
        <w:t xml:space="preserve">; IV - </w:t>
      </w:r>
      <w:r w:rsidRPr="00A52885">
        <w:rPr>
          <w:rFonts w:ascii="Times New Roman" w:hAnsi="Times New Roman" w:cs="Times New Roman"/>
          <w:lang w:bidi="pt-PT"/>
        </w:rPr>
        <w:t>local para recebimento das comunicações, inclusive endereço eletrônico, se for o caso;</w:t>
      </w:r>
      <w:r w:rsidR="004D3D48" w:rsidRPr="00A52885">
        <w:rPr>
          <w:rFonts w:ascii="Times New Roman" w:hAnsi="Times New Roman" w:cs="Times New Roman"/>
          <w:lang w:bidi="pt-PT"/>
        </w:rPr>
        <w:t xml:space="preserve"> V - </w:t>
      </w:r>
      <w:r w:rsidRPr="00A52885">
        <w:rPr>
          <w:rFonts w:ascii="Times New Roman" w:hAnsi="Times New Roman" w:cs="Times New Roman"/>
          <w:lang w:bidi="pt-PT"/>
        </w:rPr>
        <w:t>pedido, com exposição dos fatos e fundamentos;</w:t>
      </w:r>
      <w:r w:rsidR="004D3D48" w:rsidRPr="00A52885">
        <w:rPr>
          <w:rFonts w:ascii="Times New Roman" w:hAnsi="Times New Roman" w:cs="Times New Roman"/>
          <w:lang w:bidi="pt-PT"/>
        </w:rPr>
        <w:t xml:space="preserve"> VI - </w:t>
      </w:r>
      <w:r w:rsidRPr="00A52885">
        <w:rPr>
          <w:rFonts w:ascii="Times New Roman" w:hAnsi="Times New Roman" w:cs="Times New Roman"/>
          <w:lang w:bidi="pt-PT"/>
        </w:rPr>
        <w:t>indicação das provas que pretende ver juntadas aos autos e que se encontrem em poder do órgão ou entidade competente para apreciação do pedido</w:t>
      </w:r>
      <w:r w:rsidR="004D3D48" w:rsidRPr="00A52885">
        <w:rPr>
          <w:rFonts w:ascii="Times New Roman" w:hAnsi="Times New Roman" w:cs="Times New Roman"/>
          <w:lang w:bidi="pt-PT"/>
        </w:rPr>
        <w:t>.</w:t>
      </w:r>
    </w:p>
    <w:p w:rsidR="009177FA" w:rsidRPr="00A52885" w:rsidRDefault="00F8418D" w:rsidP="007A7821">
      <w:pPr>
        <w:widowControl w:val="0"/>
        <w:numPr>
          <w:ilvl w:val="2"/>
          <w:numId w:val="3"/>
        </w:numPr>
        <w:tabs>
          <w:tab w:val="left" w:pos="1328"/>
        </w:tabs>
        <w:adjustRightInd w:val="0"/>
        <w:spacing w:before="120" w:line="312" w:lineRule="auto"/>
        <w:ind w:left="1571" w:hanging="851"/>
        <w:jc w:val="both"/>
        <w:textAlignment w:val="baseline"/>
        <w:rPr>
          <w:rFonts w:ascii="Times New Roman" w:hAnsi="Times New Roman" w:cs="Times New Roman"/>
        </w:rPr>
      </w:pPr>
      <w:r w:rsidRPr="00A52885">
        <w:rPr>
          <w:rFonts w:ascii="Times New Roman" w:hAnsi="Times New Roman" w:cs="Times New Roman"/>
        </w:rPr>
        <w:t>E, poderão ser protocolados:</w:t>
      </w:r>
    </w:p>
    <w:p w:rsidR="009177FA" w:rsidRPr="00A52885" w:rsidRDefault="00F8418D" w:rsidP="007A7821">
      <w:pPr>
        <w:numPr>
          <w:ilvl w:val="3"/>
          <w:numId w:val="3"/>
        </w:numPr>
        <w:tabs>
          <w:tab w:val="left" w:pos="1328"/>
        </w:tabs>
        <w:adjustRightInd w:val="0"/>
        <w:spacing w:before="120" w:line="312" w:lineRule="auto"/>
        <w:ind w:left="2098" w:hanging="1021"/>
        <w:jc w:val="both"/>
        <w:textAlignment w:val="baseline"/>
        <w:rPr>
          <w:rFonts w:ascii="Times New Roman" w:hAnsi="Times New Roman" w:cs="Times New Roman"/>
        </w:rPr>
      </w:pPr>
      <w:r w:rsidRPr="00A52885">
        <w:rPr>
          <w:rFonts w:ascii="Times New Roman" w:hAnsi="Times New Roman" w:cs="Times New Roman"/>
        </w:rPr>
        <w:t xml:space="preserve">Junto ao </w:t>
      </w:r>
      <w:r w:rsidR="00195854">
        <w:rPr>
          <w:rFonts w:ascii="Times New Roman" w:hAnsi="Times New Roman" w:cs="Times New Roman"/>
        </w:rPr>
        <w:t>Departamento de licitação</w:t>
      </w:r>
      <w:r w:rsidRPr="00A52885">
        <w:rPr>
          <w:rFonts w:ascii="Times New Roman" w:hAnsi="Times New Roman" w:cs="Times New Roman"/>
        </w:rPr>
        <w:t xml:space="preserve">, sediado </w:t>
      </w:r>
      <w:r w:rsidR="00953190" w:rsidRPr="00A52885">
        <w:rPr>
          <w:rFonts w:ascii="Times New Roman" w:hAnsi="Times New Roman" w:cs="Times New Roman"/>
          <w:bCs/>
        </w:rPr>
        <w:t xml:space="preserve">Prefeitura do município de Borrazópolis, </w:t>
      </w:r>
      <w:r w:rsidR="00953190" w:rsidRPr="00A52885">
        <w:rPr>
          <w:rFonts w:ascii="Times New Roman" w:eastAsia="Calibri" w:hAnsi="Times New Roman" w:cs="Times New Roman"/>
        </w:rPr>
        <w:t>Praça da República, n.º 28,</w:t>
      </w:r>
      <w:r w:rsidR="00953190" w:rsidRPr="00A52885">
        <w:rPr>
          <w:rFonts w:ascii="Times New Roman" w:eastAsia="Calibri" w:hAnsi="Times New Roman" w:cs="Times New Roman"/>
          <w:color w:val="FF0000"/>
        </w:rPr>
        <w:t xml:space="preserve"> </w:t>
      </w:r>
      <w:r w:rsidR="00953190" w:rsidRPr="00A52885">
        <w:rPr>
          <w:rFonts w:ascii="Times New Roman" w:eastAsia="Calibri" w:hAnsi="Times New Roman" w:cs="Times New Roman"/>
        </w:rPr>
        <w:t>centro, CEP 86.925-000,</w:t>
      </w:r>
      <w:r w:rsidR="00953190" w:rsidRPr="00A52885">
        <w:rPr>
          <w:rFonts w:ascii="Times New Roman" w:eastAsia="Calibri" w:hAnsi="Times New Roman" w:cs="Times New Roman"/>
          <w:color w:val="FF0000"/>
        </w:rPr>
        <w:t xml:space="preserve"> </w:t>
      </w:r>
      <w:r w:rsidR="00953190" w:rsidRPr="00A52885">
        <w:rPr>
          <w:rFonts w:ascii="Times New Roman" w:eastAsia="Calibri" w:hAnsi="Times New Roman" w:cs="Times New Roman"/>
        </w:rPr>
        <w:t>cidade de Borrazópolis - Estado do Paraná</w:t>
      </w:r>
      <w:r w:rsidR="004D3D48" w:rsidRPr="00A52885">
        <w:rPr>
          <w:rFonts w:ascii="Times New Roman" w:hAnsi="Times New Roman" w:cs="Times New Roman"/>
        </w:rPr>
        <w:t xml:space="preserve">, </w:t>
      </w:r>
      <w:r w:rsidR="00953190" w:rsidRPr="00A52885">
        <w:rPr>
          <w:rFonts w:ascii="Times New Roman" w:hAnsi="Times New Roman" w:cs="Times New Roman"/>
        </w:rPr>
        <w:t>em dias úteis, no horário de 08:00 às 11:30 e das 13:00 às 17:30 horas</w:t>
      </w:r>
      <w:r w:rsidR="004D3D48" w:rsidRPr="00A52885">
        <w:rPr>
          <w:rFonts w:ascii="Times New Roman" w:hAnsi="Times New Roman" w:cs="Times New Roman"/>
        </w:rPr>
        <w:t xml:space="preserve">. </w:t>
      </w:r>
      <w:r w:rsidR="00953190" w:rsidRPr="00A52885">
        <w:rPr>
          <w:rFonts w:ascii="Times New Roman" w:hAnsi="Times New Roman" w:cs="Times New Roman"/>
        </w:rPr>
        <w:t>Registrando</w:t>
      </w:r>
      <w:r w:rsidRPr="00A52885">
        <w:rPr>
          <w:rFonts w:ascii="Times New Roman" w:hAnsi="Times New Roman" w:cs="Times New Roman"/>
        </w:rPr>
        <w:t>-se a data de sua entrega mediante protocolamento, observando-se o horário de expediente</w:t>
      </w:r>
      <w:r w:rsidR="004D3D48" w:rsidRPr="00A52885">
        <w:rPr>
          <w:rFonts w:ascii="Times New Roman" w:hAnsi="Times New Roman" w:cs="Times New Roman"/>
        </w:rPr>
        <w:t>.</w:t>
      </w:r>
    </w:p>
    <w:p w:rsidR="009177FA" w:rsidRPr="00A52885" w:rsidRDefault="00F8418D" w:rsidP="007A7821">
      <w:pPr>
        <w:numPr>
          <w:ilvl w:val="3"/>
          <w:numId w:val="3"/>
        </w:numPr>
        <w:tabs>
          <w:tab w:val="left" w:pos="1328"/>
        </w:tabs>
        <w:adjustRightInd w:val="0"/>
        <w:spacing w:before="120" w:line="312" w:lineRule="auto"/>
        <w:ind w:left="2098" w:hanging="1021"/>
        <w:jc w:val="both"/>
        <w:textAlignment w:val="baseline"/>
        <w:rPr>
          <w:rFonts w:ascii="Times New Roman" w:hAnsi="Times New Roman" w:cs="Times New Roman"/>
        </w:rPr>
      </w:pPr>
      <w:r w:rsidRPr="00A52885">
        <w:rPr>
          <w:rFonts w:ascii="Times New Roman" w:hAnsi="Times New Roman" w:cs="Times New Roman"/>
          <w:iCs/>
        </w:rPr>
        <w:t xml:space="preserve">Por meio eletrônico via internet através do e-mail </w:t>
      </w:r>
      <w:hyperlink r:id="rId36" w:history="1">
        <w:r w:rsidR="00613E22" w:rsidRPr="00A52885">
          <w:rPr>
            <w:rFonts w:ascii="Times New Roman" w:eastAsia="Times New Roman" w:hAnsi="Times New Roman" w:cs="Times New Roman"/>
            <w:color w:val="0563C1"/>
            <w:u w:val="single"/>
          </w:rPr>
          <w:t>licitacao@borrazopolis.pr.gov.br</w:t>
        </w:r>
      </w:hyperlink>
      <w:r w:rsidR="009177FA" w:rsidRPr="00A52885">
        <w:rPr>
          <w:rFonts w:ascii="Times New Roman" w:hAnsi="Times New Roman" w:cs="Times New Roman"/>
          <w:iCs/>
        </w:rPr>
        <w:t xml:space="preserve">, </w:t>
      </w:r>
      <w:r w:rsidRPr="00A52885">
        <w:rPr>
          <w:rFonts w:ascii="Times New Roman" w:hAnsi="Times New Roman" w:cs="Times New Roman"/>
          <w:iCs/>
        </w:rPr>
        <w:t xml:space="preserve">observada a antecedência mínima supra para o recebimento, relativa a cada petição, neste caso sendo compreendido horário máximo até às 17:00 horas, recomenda-se ainda, que, comunique o </w:t>
      </w:r>
      <w:r w:rsidR="00195854">
        <w:rPr>
          <w:rFonts w:ascii="Times New Roman" w:hAnsi="Times New Roman" w:cs="Times New Roman"/>
          <w:iCs/>
        </w:rPr>
        <w:t>Departamento de licitação</w:t>
      </w:r>
      <w:r w:rsidRPr="00A52885">
        <w:rPr>
          <w:rFonts w:ascii="Times New Roman" w:hAnsi="Times New Roman" w:cs="Times New Roman"/>
          <w:iCs/>
        </w:rPr>
        <w:t xml:space="preserve"> através do fone/fax (43) 3437 1116, para confirmar o recebimento</w:t>
      </w:r>
      <w:r w:rsidR="009177FA" w:rsidRPr="00A52885">
        <w:rPr>
          <w:rFonts w:ascii="Times New Roman" w:hAnsi="Times New Roman" w:cs="Times New Roman"/>
          <w:iCs/>
        </w:rPr>
        <w:t>.</w:t>
      </w:r>
    </w:p>
    <w:p w:rsidR="009177FA" w:rsidRPr="00A52885" w:rsidRDefault="00F8418D" w:rsidP="007A7821">
      <w:pPr>
        <w:numPr>
          <w:ilvl w:val="3"/>
          <w:numId w:val="3"/>
        </w:numPr>
        <w:tabs>
          <w:tab w:val="left" w:pos="1328"/>
        </w:tabs>
        <w:adjustRightInd w:val="0"/>
        <w:spacing w:before="120" w:after="240" w:line="312" w:lineRule="auto"/>
        <w:ind w:left="2098" w:hanging="1021"/>
        <w:jc w:val="both"/>
        <w:textAlignment w:val="baseline"/>
        <w:rPr>
          <w:rFonts w:ascii="Times New Roman" w:hAnsi="Times New Roman" w:cs="Times New Roman"/>
        </w:rPr>
      </w:pPr>
      <w:r w:rsidRPr="00A52885">
        <w:rPr>
          <w:rFonts w:ascii="Times New Roman" w:hAnsi="Times New Roman" w:cs="Times New Roman"/>
        </w:rPr>
        <w:t xml:space="preserve">No caso de encaminhamento por via postal (sedex ou registrado com “ar”), o recurso à protocolar, deve vir em envelope devidamente </w:t>
      </w:r>
      <w:r w:rsidRPr="00A52885">
        <w:rPr>
          <w:rFonts w:ascii="Times New Roman" w:hAnsi="Times New Roman" w:cs="Times New Roman"/>
        </w:rPr>
        <w:lastRenderedPageBreak/>
        <w:t xml:space="preserve">fechado, registrando-se a data de sua entrega mediante protocolamento. </w:t>
      </w:r>
      <w:r w:rsidR="00A52885" w:rsidRPr="00A52885">
        <w:rPr>
          <w:rFonts w:ascii="Times New Roman" w:hAnsi="Times New Roman" w:cs="Times New Roman"/>
        </w:rPr>
        <w:t xml:space="preserve">O </w:t>
      </w:r>
      <w:r w:rsidRPr="00A52885">
        <w:rPr>
          <w:rFonts w:ascii="Times New Roman" w:hAnsi="Times New Roman" w:cs="Times New Roman"/>
        </w:rPr>
        <w:t>recurso deverá ser acondicionado em um envelope, devidamente fechado (lacrado), de forma a não permitir sua violação, constando de sua face</w:t>
      </w:r>
      <w:r w:rsidR="009177FA" w:rsidRPr="00A52885">
        <w:rPr>
          <w:rFonts w:ascii="Times New Roman" w:hAnsi="Times New Roman" w:cs="Times New Roman"/>
        </w:rPr>
        <w:t>:</w:t>
      </w:r>
    </w:p>
    <w:tbl>
      <w:tblPr>
        <w:tblStyle w:val="Tabelacomgrade3"/>
        <w:tblW w:w="0" w:type="auto"/>
        <w:jc w:val="center"/>
        <w:tblLook w:val="04A0"/>
      </w:tblPr>
      <w:tblGrid>
        <w:gridCol w:w="8850"/>
      </w:tblGrid>
      <w:tr w:rsidR="00F443B5" w:rsidRPr="005C3D6F" w:rsidTr="002A56C7">
        <w:trPr>
          <w:jc w:val="center"/>
        </w:trPr>
        <w:tc>
          <w:tcPr>
            <w:tcW w:w="8850" w:type="dxa"/>
          </w:tcPr>
          <w:p w:rsidR="00F443B5" w:rsidRPr="005C3D6F" w:rsidRDefault="00F443B5" w:rsidP="002A56C7">
            <w:pPr>
              <w:spacing w:line="243" w:lineRule="exact"/>
              <w:ind w:left="64"/>
              <w:rPr>
                <w:rFonts w:ascii="Times New Roman" w:hAnsi="Times New Roman" w:cs="Times New Roman"/>
                <w:b/>
                <w:w w:val="99"/>
                <w:sz w:val="24"/>
                <w:szCs w:val="24"/>
                <w:lang w:val="pt-BR"/>
              </w:rPr>
            </w:pPr>
          </w:p>
          <w:p w:rsidR="00F443B5" w:rsidRPr="005C3D6F" w:rsidRDefault="00F8418D" w:rsidP="002A56C7">
            <w:pPr>
              <w:autoSpaceDE w:val="0"/>
              <w:autoSpaceDN w:val="0"/>
              <w:spacing w:line="243" w:lineRule="exact"/>
              <w:rPr>
                <w:rFonts w:ascii="Times New Roman" w:hAnsi="Times New Roman" w:cs="Times New Roman"/>
                <w:b/>
                <w:sz w:val="24"/>
                <w:szCs w:val="24"/>
                <w:lang w:val="pt-BR" w:eastAsia="en-US"/>
              </w:rPr>
            </w:pPr>
            <w:r w:rsidRPr="005C3D6F">
              <w:rPr>
                <w:rFonts w:ascii="Times New Roman" w:hAnsi="Times New Roman" w:cs="Times New Roman"/>
                <w:b/>
                <w:w w:val="99"/>
                <w:sz w:val="24"/>
                <w:szCs w:val="24"/>
                <w:lang w:val="pt-BR" w:eastAsia="en-US"/>
              </w:rPr>
              <w:t>À</w:t>
            </w:r>
          </w:p>
          <w:p w:rsidR="00F443B5" w:rsidRPr="005C3D6F" w:rsidRDefault="00F8418D" w:rsidP="002A56C7">
            <w:pPr>
              <w:autoSpaceDE w:val="0"/>
              <w:autoSpaceDN w:val="0"/>
              <w:rPr>
                <w:rFonts w:ascii="Times New Roman" w:hAnsi="Times New Roman" w:cs="Times New Roman"/>
                <w:b/>
                <w:sz w:val="24"/>
                <w:szCs w:val="24"/>
                <w:lang w:val="pt-BR" w:eastAsia="en-US"/>
              </w:rPr>
            </w:pPr>
            <w:r w:rsidRPr="005C3D6F">
              <w:rPr>
                <w:rFonts w:ascii="Times New Roman" w:hAnsi="Times New Roman" w:cs="Times New Roman"/>
                <w:b/>
                <w:sz w:val="24"/>
                <w:szCs w:val="24"/>
                <w:lang w:val="pt-BR" w:eastAsia="en-US"/>
              </w:rPr>
              <w:t xml:space="preserve">Prefeitura do município de </w:t>
            </w:r>
            <w:r w:rsidR="0071077F">
              <w:rPr>
                <w:rFonts w:ascii="Times New Roman" w:hAnsi="Times New Roman" w:cs="Times New Roman"/>
                <w:b/>
                <w:sz w:val="24"/>
                <w:szCs w:val="24"/>
                <w:lang w:val="pt-BR" w:eastAsia="en-US"/>
              </w:rPr>
              <w:t>Borrazópolis</w:t>
            </w:r>
          </w:p>
          <w:p w:rsidR="00F443B5" w:rsidRPr="005C3D6F" w:rsidRDefault="00F8418D" w:rsidP="00F8418D">
            <w:pPr>
              <w:autoSpaceDE w:val="0"/>
              <w:autoSpaceDN w:val="0"/>
              <w:spacing w:before="120"/>
              <w:rPr>
                <w:rFonts w:ascii="Times New Roman" w:hAnsi="Times New Roman" w:cs="Times New Roman"/>
                <w:b/>
                <w:sz w:val="24"/>
                <w:szCs w:val="24"/>
                <w:lang w:val="pt-BR" w:eastAsia="en-US"/>
              </w:rPr>
            </w:pPr>
            <w:r w:rsidRPr="005C3D6F">
              <w:rPr>
                <w:rFonts w:ascii="Times New Roman" w:hAnsi="Times New Roman" w:cs="Times New Roman"/>
                <w:b/>
                <w:sz w:val="24"/>
                <w:szCs w:val="24"/>
                <w:lang w:val="pt-BR" w:eastAsia="en-US"/>
              </w:rPr>
              <w:t xml:space="preserve">Att. </w:t>
            </w:r>
            <w:r w:rsidRPr="00F8418D">
              <w:rPr>
                <w:rFonts w:ascii="Times New Roman" w:hAnsi="Times New Roman" w:cs="Times New Roman"/>
                <w:sz w:val="24"/>
                <w:szCs w:val="24"/>
                <w:lang w:val="pt-BR" w:eastAsia="en-US"/>
              </w:rPr>
              <w:t>___________________________(nome da autoridade que proferiu a decisão)</w:t>
            </w:r>
          </w:p>
          <w:p w:rsidR="00F443B5" w:rsidRPr="005C3D6F" w:rsidRDefault="00F8418D" w:rsidP="00F8418D">
            <w:pPr>
              <w:autoSpaceDE w:val="0"/>
              <w:autoSpaceDN w:val="0"/>
              <w:spacing w:before="240" w:after="120"/>
              <w:jc w:val="center"/>
              <w:rPr>
                <w:rFonts w:ascii="Times New Roman" w:hAnsi="Times New Roman" w:cs="Times New Roman"/>
                <w:b/>
                <w:sz w:val="24"/>
                <w:szCs w:val="24"/>
                <w:lang w:val="pt-BR" w:eastAsia="en-US"/>
              </w:rPr>
            </w:pPr>
            <w:r w:rsidRPr="005C3D6F">
              <w:rPr>
                <w:rFonts w:ascii="Times New Roman" w:hAnsi="Times New Roman" w:cs="Times New Roman"/>
                <w:b/>
                <w:sz w:val="24"/>
                <w:szCs w:val="24"/>
                <w:lang w:val="pt-BR" w:eastAsia="en-US"/>
              </w:rPr>
              <w:t>Recurso Administrativo</w:t>
            </w:r>
          </w:p>
          <w:p w:rsidR="00F443B5" w:rsidRPr="0071077F" w:rsidRDefault="0071077F" w:rsidP="002A56C7">
            <w:pPr>
              <w:autoSpaceDE w:val="0"/>
              <w:autoSpaceDN w:val="0"/>
              <w:rPr>
                <w:rFonts w:ascii="Times New Roman" w:hAnsi="Times New Roman" w:cs="Times New Roman"/>
                <w:sz w:val="24"/>
                <w:szCs w:val="24"/>
                <w:lang w:val="pt-BR" w:eastAsia="en-US"/>
              </w:rPr>
            </w:pPr>
            <w:r w:rsidRPr="0071077F">
              <w:rPr>
                <w:rFonts w:ascii="Times New Roman" w:eastAsia="Calibri" w:hAnsi="Times New Roman" w:cs="Times New Roman"/>
                <w:sz w:val="24"/>
                <w:szCs w:val="24"/>
                <w:lang w:val="pt-BR"/>
              </w:rPr>
              <w:t>Praça da República, n.º 28,</w:t>
            </w:r>
            <w:r w:rsidRPr="0071077F">
              <w:rPr>
                <w:rFonts w:ascii="Times New Roman" w:eastAsia="Calibri" w:hAnsi="Times New Roman" w:cs="Times New Roman"/>
                <w:color w:val="FF0000"/>
                <w:sz w:val="24"/>
                <w:szCs w:val="24"/>
                <w:lang w:val="pt-BR"/>
              </w:rPr>
              <w:t xml:space="preserve"> </w:t>
            </w:r>
            <w:r w:rsidRPr="0071077F">
              <w:rPr>
                <w:rFonts w:ascii="Times New Roman" w:eastAsia="Calibri" w:hAnsi="Times New Roman" w:cs="Times New Roman"/>
                <w:sz w:val="24"/>
                <w:szCs w:val="24"/>
                <w:lang w:val="pt-BR"/>
              </w:rPr>
              <w:t>centro, CEP 86.925-000,</w:t>
            </w:r>
            <w:r w:rsidRPr="0071077F">
              <w:rPr>
                <w:rFonts w:ascii="Times New Roman" w:eastAsia="Calibri" w:hAnsi="Times New Roman" w:cs="Times New Roman"/>
                <w:color w:val="FF0000"/>
                <w:sz w:val="24"/>
                <w:szCs w:val="24"/>
                <w:lang w:val="pt-BR"/>
              </w:rPr>
              <w:t xml:space="preserve"> </w:t>
            </w:r>
            <w:r w:rsidRPr="0071077F">
              <w:rPr>
                <w:rFonts w:ascii="Times New Roman" w:eastAsia="Calibri" w:hAnsi="Times New Roman" w:cs="Times New Roman"/>
                <w:sz w:val="24"/>
                <w:szCs w:val="24"/>
                <w:lang w:val="pt-BR"/>
              </w:rPr>
              <w:t>cidade de Borrazópolis - Estado do Paraná</w:t>
            </w:r>
            <w:r>
              <w:rPr>
                <w:rFonts w:ascii="Times New Roman" w:eastAsia="Calibri" w:hAnsi="Times New Roman" w:cs="Times New Roman"/>
                <w:sz w:val="24"/>
                <w:szCs w:val="24"/>
                <w:lang w:val="pt-BR"/>
              </w:rPr>
              <w:t>.</w:t>
            </w:r>
          </w:p>
          <w:p w:rsidR="00F443B5" w:rsidRPr="00F8418D" w:rsidRDefault="0035148F" w:rsidP="002A56C7">
            <w:pPr>
              <w:autoSpaceDE w:val="0"/>
              <w:autoSpaceDN w:val="0"/>
              <w:rPr>
                <w:rFonts w:ascii="Times New Roman" w:hAnsi="Times New Roman" w:cs="Times New Roman"/>
                <w:sz w:val="24"/>
                <w:szCs w:val="24"/>
                <w:lang w:val="pt-BR" w:eastAsia="en-US"/>
              </w:rPr>
            </w:pPr>
            <w:r>
              <w:rPr>
                <w:rFonts w:ascii="Times New Roman" w:hAnsi="Times New Roman" w:cs="Times New Roman"/>
                <w:sz w:val="24"/>
                <w:szCs w:val="24"/>
                <w:lang w:val="pt-BR" w:eastAsia="en-US"/>
              </w:rPr>
              <w:t>Dispensa eletrônica</w:t>
            </w:r>
            <w:r w:rsidR="00F8418D" w:rsidRPr="00F8418D">
              <w:rPr>
                <w:rFonts w:ascii="Times New Roman" w:hAnsi="Times New Roman" w:cs="Times New Roman"/>
                <w:sz w:val="24"/>
                <w:szCs w:val="24"/>
                <w:lang w:val="pt-BR" w:eastAsia="en-US"/>
              </w:rPr>
              <w:t xml:space="preserve"> n.º XXX/XXXX </w:t>
            </w:r>
          </w:p>
          <w:p w:rsidR="00F443B5" w:rsidRPr="00F8418D" w:rsidRDefault="00F8418D" w:rsidP="002A56C7">
            <w:pPr>
              <w:autoSpaceDE w:val="0"/>
              <w:autoSpaceDN w:val="0"/>
              <w:rPr>
                <w:rFonts w:ascii="Times New Roman" w:hAnsi="Times New Roman" w:cs="Times New Roman"/>
                <w:sz w:val="24"/>
                <w:szCs w:val="24"/>
                <w:lang w:val="pt-BR" w:eastAsia="en-US"/>
              </w:rPr>
            </w:pPr>
            <w:r w:rsidRPr="00F8418D">
              <w:rPr>
                <w:rFonts w:ascii="Times New Roman" w:hAnsi="Times New Roman" w:cs="Times New Roman"/>
                <w:sz w:val="24"/>
                <w:szCs w:val="24"/>
                <w:lang w:val="pt-BR" w:eastAsia="en-US"/>
              </w:rPr>
              <w:t xml:space="preserve">Razão social do </w:t>
            </w:r>
            <w:r w:rsidR="0062248E">
              <w:rPr>
                <w:rFonts w:ascii="Times New Roman" w:hAnsi="Times New Roman" w:cs="Times New Roman"/>
                <w:sz w:val="24"/>
                <w:szCs w:val="24"/>
                <w:lang w:val="pt-BR" w:eastAsia="en-US"/>
              </w:rPr>
              <w:t>participante</w:t>
            </w:r>
            <w:r w:rsidR="004D3D48" w:rsidRPr="00F8418D">
              <w:rPr>
                <w:rFonts w:ascii="Times New Roman" w:hAnsi="Times New Roman" w:cs="Times New Roman"/>
                <w:sz w:val="24"/>
                <w:szCs w:val="24"/>
                <w:lang w:val="pt-BR" w:eastAsia="en-US"/>
              </w:rPr>
              <w:t>:</w:t>
            </w:r>
          </w:p>
          <w:p w:rsidR="00F443B5" w:rsidRPr="00F8418D" w:rsidRDefault="004D3D48" w:rsidP="002A56C7">
            <w:pPr>
              <w:autoSpaceDE w:val="0"/>
              <w:autoSpaceDN w:val="0"/>
              <w:rPr>
                <w:rFonts w:ascii="Times New Roman" w:hAnsi="Times New Roman" w:cs="Times New Roman"/>
                <w:sz w:val="24"/>
                <w:szCs w:val="24"/>
                <w:lang w:val="pt-BR" w:eastAsia="en-US"/>
              </w:rPr>
            </w:pPr>
            <w:r w:rsidRPr="00F8418D">
              <w:rPr>
                <w:rFonts w:ascii="Times New Roman" w:hAnsi="Times New Roman" w:cs="Times New Roman"/>
                <w:sz w:val="24"/>
                <w:szCs w:val="24"/>
                <w:lang w:val="pt-BR" w:eastAsia="en-US"/>
              </w:rPr>
              <w:t xml:space="preserve">CNPJ </w:t>
            </w:r>
            <w:r w:rsidR="00F8418D" w:rsidRPr="00F8418D">
              <w:rPr>
                <w:rFonts w:ascii="Times New Roman" w:hAnsi="Times New Roman" w:cs="Times New Roman"/>
                <w:sz w:val="24"/>
                <w:szCs w:val="24"/>
                <w:lang w:val="pt-BR" w:eastAsia="en-US"/>
              </w:rPr>
              <w:t>n</w:t>
            </w:r>
            <w:r w:rsidRPr="00F8418D">
              <w:rPr>
                <w:rFonts w:ascii="Times New Roman" w:hAnsi="Times New Roman" w:cs="Times New Roman"/>
                <w:sz w:val="24"/>
                <w:szCs w:val="24"/>
                <w:lang w:val="pt-BR" w:eastAsia="en-US"/>
              </w:rPr>
              <w:t>.º:</w:t>
            </w:r>
          </w:p>
          <w:p w:rsidR="00F443B5" w:rsidRPr="005C3D6F" w:rsidRDefault="00F443B5" w:rsidP="002A56C7">
            <w:pPr>
              <w:autoSpaceDE w:val="0"/>
              <w:autoSpaceDN w:val="0"/>
              <w:rPr>
                <w:rFonts w:ascii="Times New Roman" w:hAnsi="Times New Roman" w:cs="Times New Roman"/>
                <w:sz w:val="24"/>
                <w:szCs w:val="24"/>
                <w:lang w:val="pt-BR" w:eastAsia="en-US"/>
              </w:rPr>
            </w:pPr>
          </w:p>
        </w:tc>
      </w:tr>
    </w:tbl>
    <w:p w:rsidR="00384906" w:rsidRPr="000568BC" w:rsidRDefault="00F8418D" w:rsidP="007A7821">
      <w:pPr>
        <w:numPr>
          <w:ilvl w:val="1"/>
          <w:numId w:val="3"/>
        </w:numPr>
        <w:tabs>
          <w:tab w:val="left" w:pos="1328"/>
        </w:tabs>
        <w:adjustRightInd w:val="0"/>
        <w:spacing w:before="120" w:line="312" w:lineRule="auto"/>
        <w:ind w:left="1037" w:hanging="680"/>
        <w:jc w:val="both"/>
        <w:textAlignment w:val="baseline"/>
        <w:rPr>
          <w:rFonts w:ascii="Times New Roman" w:hAnsi="Times New Roman" w:cs="Times New Roman"/>
        </w:rPr>
      </w:pPr>
      <w:r w:rsidRPr="000568BC">
        <w:rPr>
          <w:rFonts w:ascii="Times New Roman" w:hAnsi="Times New Roman" w:cs="Times New Roman"/>
        </w:rPr>
        <w:t>O recurso e o pedido de reconsideração terão efeito suspensivo do ato ou da decisão recorrida até que sobrevenha decisão final da autoridade competente.</w:t>
      </w:r>
    </w:p>
    <w:p w:rsidR="00442732" w:rsidRPr="000568BC" w:rsidRDefault="00F8418D" w:rsidP="007A7821">
      <w:pPr>
        <w:numPr>
          <w:ilvl w:val="1"/>
          <w:numId w:val="3"/>
        </w:numPr>
        <w:tabs>
          <w:tab w:val="left" w:pos="1328"/>
        </w:tabs>
        <w:adjustRightInd w:val="0"/>
        <w:spacing w:before="120" w:line="312" w:lineRule="auto"/>
        <w:ind w:left="1037" w:hanging="680"/>
        <w:jc w:val="both"/>
        <w:textAlignment w:val="baseline"/>
        <w:rPr>
          <w:rFonts w:ascii="Times New Roman" w:hAnsi="Times New Roman" w:cs="Times New Roman"/>
        </w:rPr>
      </w:pPr>
      <w:r w:rsidRPr="000568BC">
        <w:rPr>
          <w:rFonts w:ascii="Times New Roman" w:hAnsi="Times New Roman" w:cs="Times New Roman"/>
        </w:rPr>
        <w:t>A aplicação das sanções previstas neste edital não exclui, em hipótese alguma, a obrigação de reparação integral dos danos causados.</w:t>
      </w:r>
    </w:p>
    <w:p w:rsidR="00A452B5" w:rsidRPr="000568BC" w:rsidRDefault="00F8418D" w:rsidP="007A7821">
      <w:pPr>
        <w:numPr>
          <w:ilvl w:val="1"/>
          <w:numId w:val="3"/>
        </w:numPr>
        <w:tabs>
          <w:tab w:val="left" w:pos="1328"/>
        </w:tabs>
        <w:adjustRightInd w:val="0"/>
        <w:spacing w:before="120" w:line="312" w:lineRule="auto"/>
        <w:ind w:left="1037" w:hanging="680"/>
        <w:jc w:val="both"/>
        <w:textAlignment w:val="baseline"/>
        <w:rPr>
          <w:rFonts w:ascii="Times New Roman" w:hAnsi="Times New Roman" w:cs="Times New Roman"/>
        </w:rPr>
      </w:pPr>
      <w:r w:rsidRPr="000568BC">
        <w:rPr>
          <w:rFonts w:ascii="Times New Roman" w:hAnsi="Times New Roman" w:cs="Times New Roman"/>
        </w:rPr>
        <w:t>O acolhimento do recurso implicará invalidação apenas de ato insuscetível de aproveitamento</w:t>
      </w:r>
      <w:r w:rsidR="00A452B5" w:rsidRPr="000568BC">
        <w:rPr>
          <w:rFonts w:ascii="Times New Roman" w:hAnsi="Times New Roman" w:cs="Times New Roman"/>
        </w:rPr>
        <w:t>.</w:t>
      </w:r>
    </w:p>
    <w:p w:rsidR="00FA5E03" w:rsidRPr="000568BC" w:rsidRDefault="00FA5E03" w:rsidP="007A7821">
      <w:pPr>
        <w:pStyle w:val="Ttulo21"/>
        <w:numPr>
          <w:ilvl w:val="0"/>
          <w:numId w:val="3"/>
        </w:numPr>
        <w:tabs>
          <w:tab w:val="left" w:pos="1789"/>
        </w:tabs>
        <w:spacing w:before="120" w:line="312" w:lineRule="auto"/>
        <w:ind w:left="340" w:hanging="340"/>
        <w:outlineLvl w:val="0"/>
        <w:rPr>
          <w:rFonts w:ascii="Times New Roman" w:hAnsi="Times New Roman"/>
          <w:sz w:val="24"/>
          <w:szCs w:val="24"/>
        </w:rPr>
      </w:pPr>
      <w:bookmarkStart w:id="46" w:name="_Toc174449250"/>
      <w:r w:rsidRPr="000568BC">
        <w:rPr>
          <w:rFonts w:ascii="Times New Roman" w:hAnsi="Times New Roman"/>
          <w:sz w:val="24"/>
          <w:szCs w:val="24"/>
        </w:rPr>
        <w:t xml:space="preserve">DAS </w:t>
      </w:r>
      <w:r w:rsidR="004D3D48" w:rsidRPr="000568BC">
        <w:rPr>
          <w:rFonts w:ascii="Times New Roman" w:hAnsi="Times New Roman"/>
          <w:sz w:val="24"/>
          <w:szCs w:val="24"/>
        </w:rPr>
        <w:t>DISPOSIÇÕES GERAIS</w:t>
      </w:r>
      <w:bookmarkEnd w:id="46"/>
    </w:p>
    <w:p w:rsidR="0076100E" w:rsidRPr="000568BC" w:rsidRDefault="00F8418D" w:rsidP="007A7821">
      <w:pPr>
        <w:pStyle w:val="PargrafodaLista"/>
        <w:numPr>
          <w:ilvl w:val="1"/>
          <w:numId w:val="3"/>
        </w:numPr>
        <w:tabs>
          <w:tab w:val="left" w:pos="1596"/>
        </w:tabs>
        <w:spacing w:before="120" w:line="312" w:lineRule="auto"/>
        <w:ind w:left="867" w:right="0" w:hanging="510"/>
        <w:rPr>
          <w:rFonts w:ascii="Times New Roman" w:hAnsi="Times New Roman"/>
          <w:sz w:val="24"/>
          <w:szCs w:val="24"/>
        </w:rPr>
      </w:pPr>
      <w:r w:rsidRPr="000568BC">
        <w:rPr>
          <w:rFonts w:ascii="Times New Roman" w:hAnsi="Times New Roman"/>
          <w:sz w:val="24"/>
          <w:szCs w:val="24"/>
        </w:rPr>
        <w:t xml:space="preserve">Os proponentes assumem todos os custos de preparação e apresentação de seus documentos de habilitação e eventuais amostras. O </w:t>
      </w:r>
      <w:r w:rsidR="006C3384">
        <w:rPr>
          <w:rFonts w:ascii="Times New Roman" w:hAnsi="Times New Roman"/>
          <w:sz w:val="24"/>
          <w:szCs w:val="24"/>
        </w:rPr>
        <w:t>está municipalidade</w:t>
      </w:r>
      <w:r w:rsidR="000568BC" w:rsidRPr="000568BC">
        <w:rPr>
          <w:rFonts w:ascii="Times New Roman" w:hAnsi="Times New Roman"/>
          <w:sz w:val="24"/>
          <w:szCs w:val="24"/>
        </w:rPr>
        <w:t xml:space="preserve"> </w:t>
      </w:r>
      <w:r w:rsidRPr="000568BC">
        <w:rPr>
          <w:rFonts w:ascii="Times New Roman" w:hAnsi="Times New Roman"/>
          <w:sz w:val="24"/>
          <w:szCs w:val="24"/>
        </w:rPr>
        <w:t>não será, em nenhum caso, responsável por esses custos, independentemente da condução ou do resultado do processo licitatório.</w:t>
      </w:r>
    </w:p>
    <w:p w:rsidR="0076100E" w:rsidRPr="000568BC" w:rsidRDefault="00F8418D" w:rsidP="007A7821">
      <w:pPr>
        <w:pStyle w:val="PargrafodaLista"/>
        <w:numPr>
          <w:ilvl w:val="1"/>
          <w:numId w:val="3"/>
        </w:numPr>
        <w:tabs>
          <w:tab w:val="left" w:pos="1596"/>
        </w:tabs>
        <w:spacing w:before="120" w:line="312" w:lineRule="auto"/>
        <w:ind w:left="867" w:right="0" w:hanging="510"/>
        <w:rPr>
          <w:rFonts w:ascii="Times New Roman" w:hAnsi="Times New Roman"/>
          <w:sz w:val="24"/>
          <w:szCs w:val="24"/>
        </w:rPr>
      </w:pPr>
      <w:r w:rsidRPr="000568BC">
        <w:rPr>
          <w:rFonts w:ascii="Times New Roman" w:hAnsi="Times New Roman"/>
          <w:sz w:val="24"/>
          <w:szCs w:val="24"/>
        </w:rPr>
        <w:t xml:space="preserve">É facultado ao </w:t>
      </w:r>
      <w:r w:rsidR="00195854">
        <w:rPr>
          <w:rFonts w:ascii="Times New Roman" w:hAnsi="Times New Roman"/>
          <w:sz w:val="24"/>
          <w:szCs w:val="24"/>
        </w:rPr>
        <w:t>agente de contratação</w:t>
      </w:r>
      <w:r w:rsidRPr="000568BC">
        <w:rPr>
          <w:rFonts w:ascii="Times New Roman" w:hAnsi="Times New Roman"/>
          <w:sz w:val="24"/>
          <w:szCs w:val="24"/>
        </w:rPr>
        <w:t xml:space="preserve"> ou à autoridade competente, em qualquer fase da </w:t>
      </w:r>
      <w:r w:rsidR="001D37D8">
        <w:rPr>
          <w:rFonts w:ascii="Times New Roman" w:hAnsi="Times New Roman"/>
          <w:sz w:val="24"/>
          <w:szCs w:val="24"/>
        </w:rPr>
        <w:t>contratação direta</w:t>
      </w:r>
      <w:r w:rsidRPr="000568BC">
        <w:rPr>
          <w:rFonts w:ascii="Times New Roman" w:hAnsi="Times New Roman"/>
          <w:sz w:val="24"/>
          <w:szCs w:val="24"/>
        </w:rPr>
        <w:t>, a promoção de diligência, destinada a esclarecer ou complementar a instrução do processo, vedada a inclusão posterior de documento ou informação que deveria constar do processo desde a realização da sessão pública, exceto nos casos previstos no artigo 64 da Lei Federal n</w:t>
      </w:r>
      <w:r w:rsidR="004D3D48" w:rsidRPr="000568BC">
        <w:rPr>
          <w:rFonts w:ascii="Times New Roman" w:hAnsi="Times New Roman"/>
          <w:sz w:val="24"/>
          <w:szCs w:val="24"/>
        </w:rPr>
        <w:t>.º 14.133/21.</w:t>
      </w:r>
    </w:p>
    <w:p w:rsidR="0076100E" w:rsidRPr="000568BC" w:rsidRDefault="001F0B3B" w:rsidP="007A7821">
      <w:pPr>
        <w:pStyle w:val="PargrafodaLista"/>
        <w:numPr>
          <w:ilvl w:val="1"/>
          <w:numId w:val="3"/>
        </w:numPr>
        <w:tabs>
          <w:tab w:val="left" w:pos="1596"/>
        </w:tabs>
        <w:spacing w:before="120" w:line="312" w:lineRule="auto"/>
        <w:ind w:left="867" w:right="0" w:hanging="510"/>
        <w:rPr>
          <w:rFonts w:ascii="Times New Roman" w:hAnsi="Times New Roman"/>
          <w:sz w:val="24"/>
          <w:szCs w:val="24"/>
        </w:rPr>
      </w:pPr>
      <w:r>
        <w:rPr>
          <w:rFonts w:ascii="Times New Roman" w:hAnsi="Times New Roman"/>
          <w:sz w:val="24"/>
          <w:szCs w:val="24"/>
        </w:rPr>
        <w:t xml:space="preserve">A Prefeitura do </w:t>
      </w:r>
      <w:r w:rsidRPr="000568BC">
        <w:rPr>
          <w:rFonts w:ascii="Times New Roman" w:hAnsi="Times New Roman"/>
          <w:sz w:val="24"/>
          <w:szCs w:val="24"/>
        </w:rPr>
        <w:t>Município de Borrazópolis</w:t>
      </w:r>
      <w:r w:rsidR="004D3D48" w:rsidRPr="000568BC">
        <w:rPr>
          <w:rFonts w:ascii="Times New Roman" w:hAnsi="Times New Roman"/>
          <w:sz w:val="24"/>
          <w:szCs w:val="24"/>
        </w:rPr>
        <w:t xml:space="preserve"> </w:t>
      </w:r>
      <w:r w:rsidR="00F718E1" w:rsidRPr="000568BC">
        <w:rPr>
          <w:rFonts w:ascii="Times New Roman" w:hAnsi="Times New Roman"/>
          <w:sz w:val="24"/>
          <w:szCs w:val="24"/>
        </w:rPr>
        <w:t>não se responsabiliza pelo conteúdo e autenticidade de cópias deste edital obtidas por meio de terceiros.</w:t>
      </w:r>
    </w:p>
    <w:p w:rsidR="0076100E" w:rsidRPr="000568BC" w:rsidRDefault="00F718E1" w:rsidP="007A7821">
      <w:pPr>
        <w:pStyle w:val="PargrafodaLista"/>
        <w:numPr>
          <w:ilvl w:val="1"/>
          <w:numId w:val="3"/>
        </w:numPr>
        <w:tabs>
          <w:tab w:val="left" w:pos="1596"/>
        </w:tabs>
        <w:spacing w:before="120" w:line="312" w:lineRule="auto"/>
        <w:ind w:left="867" w:right="0" w:hanging="510"/>
        <w:rPr>
          <w:rFonts w:ascii="Times New Roman" w:hAnsi="Times New Roman"/>
          <w:sz w:val="24"/>
          <w:szCs w:val="24"/>
        </w:rPr>
      </w:pPr>
      <w:r w:rsidRPr="000568BC">
        <w:rPr>
          <w:rFonts w:ascii="Times New Roman" w:hAnsi="Times New Roman"/>
          <w:sz w:val="24"/>
          <w:szCs w:val="24"/>
        </w:rPr>
        <w:t>Será divulgada ata da sessão pública no sistema eletrônico.</w:t>
      </w:r>
    </w:p>
    <w:p w:rsidR="0076100E" w:rsidRPr="000568BC" w:rsidRDefault="00F718E1" w:rsidP="007A7821">
      <w:pPr>
        <w:pStyle w:val="PargrafodaLista"/>
        <w:numPr>
          <w:ilvl w:val="1"/>
          <w:numId w:val="3"/>
        </w:numPr>
        <w:tabs>
          <w:tab w:val="left" w:pos="1596"/>
        </w:tabs>
        <w:spacing w:before="120" w:line="312" w:lineRule="auto"/>
        <w:ind w:left="867" w:right="0" w:hanging="510"/>
        <w:rPr>
          <w:rFonts w:ascii="Times New Roman" w:hAnsi="Times New Roman"/>
          <w:sz w:val="24"/>
          <w:szCs w:val="24"/>
        </w:rPr>
      </w:pPr>
      <w:r w:rsidRPr="000568BC">
        <w:rPr>
          <w:rFonts w:ascii="Times New Roman" w:hAnsi="Times New Roman"/>
          <w:sz w:val="24"/>
          <w:szCs w:val="24"/>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95854">
        <w:rPr>
          <w:rFonts w:ascii="Times New Roman" w:hAnsi="Times New Roman"/>
          <w:sz w:val="24"/>
          <w:szCs w:val="24"/>
        </w:rPr>
        <w:t>agente de contratação</w:t>
      </w:r>
      <w:r w:rsidRPr="000568BC">
        <w:rPr>
          <w:rFonts w:ascii="Times New Roman" w:hAnsi="Times New Roman"/>
          <w:sz w:val="24"/>
          <w:szCs w:val="24"/>
        </w:rPr>
        <w:t>.</w:t>
      </w:r>
    </w:p>
    <w:p w:rsidR="0076100E" w:rsidRPr="000568BC" w:rsidRDefault="00F718E1" w:rsidP="007A7821">
      <w:pPr>
        <w:pStyle w:val="PargrafodaLista"/>
        <w:numPr>
          <w:ilvl w:val="1"/>
          <w:numId w:val="3"/>
        </w:numPr>
        <w:tabs>
          <w:tab w:val="left" w:pos="1596"/>
        </w:tabs>
        <w:spacing w:before="120" w:line="312" w:lineRule="auto"/>
        <w:ind w:left="867" w:right="0" w:hanging="510"/>
        <w:rPr>
          <w:rFonts w:ascii="Times New Roman" w:hAnsi="Times New Roman"/>
          <w:sz w:val="24"/>
          <w:szCs w:val="24"/>
        </w:rPr>
      </w:pPr>
      <w:r w:rsidRPr="000568BC">
        <w:rPr>
          <w:rFonts w:ascii="Times New Roman" w:hAnsi="Times New Roman"/>
          <w:sz w:val="24"/>
          <w:szCs w:val="24"/>
        </w:rPr>
        <w:t xml:space="preserve">Todas as referências de tempo no edital, no aviso e durante a sessão pública observarão o horário de Brasília </w:t>
      </w:r>
      <w:r w:rsidR="004D3D48" w:rsidRPr="000568BC">
        <w:rPr>
          <w:rFonts w:ascii="Times New Roman" w:hAnsi="Times New Roman"/>
          <w:sz w:val="24"/>
          <w:szCs w:val="24"/>
        </w:rPr>
        <w:t>- DF.</w:t>
      </w:r>
    </w:p>
    <w:p w:rsidR="0076100E" w:rsidRPr="000568BC" w:rsidRDefault="00F718E1" w:rsidP="007A7821">
      <w:pPr>
        <w:pStyle w:val="PargrafodaLista"/>
        <w:numPr>
          <w:ilvl w:val="1"/>
          <w:numId w:val="3"/>
        </w:numPr>
        <w:tabs>
          <w:tab w:val="left" w:pos="1596"/>
        </w:tabs>
        <w:spacing w:before="120" w:line="312" w:lineRule="auto"/>
        <w:ind w:left="867" w:right="0" w:hanging="510"/>
        <w:rPr>
          <w:rFonts w:ascii="Times New Roman" w:hAnsi="Times New Roman"/>
          <w:sz w:val="24"/>
          <w:szCs w:val="24"/>
        </w:rPr>
      </w:pPr>
      <w:r w:rsidRPr="000568BC">
        <w:rPr>
          <w:rFonts w:ascii="Times New Roman" w:hAnsi="Times New Roman"/>
          <w:sz w:val="24"/>
          <w:szCs w:val="24"/>
        </w:rPr>
        <w:t xml:space="preserve">A homologação do resultado desta </w:t>
      </w:r>
      <w:r w:rsidR="001D37D8">
        <w:rPr>
          <w:rFonts w:ascii="Times New Roman" w:hAnsi="Times New Roman"/>
          <w:sz w:val="24"/>
          <w:szCs w:val="24"/>
        </w:rPr>
        <w:t>contratação direta</w:t>
      </w:r>
      <w:r w:rsidRPr="000568BC">
        <w:rPr>
          <w:rFonts w:ascii="Times New Roman" w:hAnsi="Times New Roman"/>
          <w:sz w:val="24"/>
          <w:szCs w:val="24"/>
        </w:rPr>
        <w:t xml:space="preserve"> não implicará direito à contratação.</w:t>
      </w:r>
    </w:p>
    <w:p w:rsidR="00F443B5" w:rsidRPr="000568BC" w:rsidRDefault="00F718E1" w:rsidP="007A7821">
      <w:pPr>
        <w:pStyle w:val="PargrafodaLista"/>
        <w:numPr>
          <w:ilvl w:val="1"/>
          <w:numId w:val="3"/>
        </w:numPr>
        <w:tabs>
          <w:tab w:val="left" w:pos="1596"/>
        </w:tabs>
        <w:spacing w:before="120" w:line="312" w:lineRule="auto"/>
        <w:ind w:left="867" w:right="0" w:hanging="510"/>
        <w:rPr>
          <w:rFonts w:ascii="Times New Roman" w:hAnsi="Times New Roman"/>
          <w:sz w:val="24"/>
          <w:szCs w:val="24"/>
        </w:rPr>
      </w:pPr>
      <w:r w:rsidRPr="000568BC">
        <w:rPr>
          <w:rFonts w:ascii="Times New Roman" w:hAnsi="Times New Roman"/>
          <w:sz w:val="24"/>
          <w:szCs w:val="24"/>
        </w:rPr>
        <w:t>Revogação e anulação:</w:t>
      </w:r>
    </w:p>
    <w:p w:rsidR="00FA5E03" w:rsidRPr="000568BC" w:rsidRDefault="00F718E1" w:rsidP="007A7821">
      <w:pPr>
        <w:pStyle w:val="PargrafodaLista"/>
        <w:numPr>
          <w:ilvl w:val="2"/>
          <w:numId w:val="3"/>
        </w:numPr>
        <w:tabs>
          <w:tab w:val="left" w:pos="1596"/>
        </w:tabs>
        <w:spacing w:before="120" w:line="312" w:lineRule="auto"/>
        <w:ind w:left="1457" w:right="0" w:hanging="737"/>
        <w:rPr>
          <w:rFonts w:ascii="Times New Roman" w:hAnsi="Times New Roman"/>
          <w:sz w:val="24"/>
          <w:szCs w:val="24"/>
        </w:rPr>
      </w:pPr>
      <w:r w:rsidRPr="000568BC">
        <w:rPr>
          <w:rFonts w:ascii="Times New Roman" w:hAnsi="Times New Roman"/>
          <w:sz w:val="24"/>
          <w:szCs w:val="24"/>
        </w:rPr>
        <w:t xml:space="preserve">Fica assegurado ao município de </w:t>
      </w:r>
      <w:r w:rsidR="0071077F" w:rsidRPr="000568BC">
        <w:rPr>
          <w:rFonts w:ascii="Times New Roman" w:hAnsi="Times New Roman"/>
          <w:sz w:val="24"/>
          <w:szCs w:val="24"/>
        </w:rPr>
        <w:t>Borrazópolis</w:t>
      </w:r>
      <w:r w:rsidRPr="000568BC">
        <w:rPr>
          <w:rFonts w:ascii="Times New Roman" w:hAnsi="Times New Roman"/>
          <w:sz w:val="24"/>
          <w:szCs w:val="24"/>
        </w:rPr>
        <w:t xml:space="preserve"> o direito de revogar a </w:t>
      </w:r>
      <w:r w:rsidR="001D37D8">
        <w:rPr>
          <w:rFonts w:ascii="Times New Roman" w:hAnsi="Times New Roman"/>
          <w:sz w:val="24"/>
          <w:szCs w:val="24"/>
        </w:rPr>
        <w:t>contratação direta</w:t>
      </w:r>
      <w:r w:rsidRPr="000568BC">
        <w:rPr>
          <w:rFonts w:ascii="Times New Roman" w:hAnsi="Times New Roman"/>
          <w:sz w:val="24"/>
          <w:szCs w:val="24"/>
        </w:rPr>
        <w:t xml:space="preserve"> por razões de interesse público decorrentes de fato superveniente devidamente comprovado, ou anulá-la em virtude de vício insanável.</w:t>
      </w:r>
    </w:p>
    <w:p w:rsidR="00F443B5" w:rsidRPr="000568BC" w:rsidRDefault="00F718E1" w:rsidP="007A7821">
      <w:pPr>
        <w:pStyle w:val="PargrafodaLista"/>
        <w:numPr>
          <w:ilvl w:val="2"/>
          <w:numId w:val="3"/>
        </w:numPr>
        <w:tabs>
          <w:tab w:val="left" w:pos="1596"/>
        </w:tabs>
        <w:spacing w:before="120" w:line="312" w:lineRule="auto"/>
        <w:ind w:left="1457" w:right="0" w:hanging="737"/>
        <w:rPr>
          <w:rFonts w:ascii="Times New Roman" w:hAnsi="Times New Roman"/>
          <w:sz w:val="24"/>
          <w:szCs w:val="24"/>
        </w:rPr>
      </w:pPr>
      <w:r w:rsidRPr="000568BC">
        <w:rPr>
          <w:rFonts w:ascii="Times New Roman" w:hAnsi="Times New Roman"/>
          <w:sz w:val="24"/>
          <w:szCs w:val="24"/>
        </w:rPr>
        <w:t>A declaração de nulidade de algum ato do procedimento somente resultará na nulidade dos atos que diretamente dele dependam.</w:t>
      </w:r>
    </w:p>
    <w:p w:rsidR="00F443B5" w:rsidRPr="000568BC" w:rsidRDefault="00F718E1" w:rsidP="007A7821">
      <w:pPr>
        <w:pStyle w:val="PargrafodaLista"/>
        <w:numPr>
          <w:ilvl w:val="2"/>
          <w:numId w:val="3"/>
        </w:numPr>
        <w:tabs>
          <w:tab w:val="left" w:pos="1596"/>
        </w:tabs>
        <w:spacing w:before="120" w:line="312" w:lineRule="auto"/>
        <w:ind w:left="1457" w:right="0" w:hanging="737"/>
        <w:rPr>
          <w:rFonts w:ascii="Times New Roman" w:hAnsi="Times New Roman"/>
          <w:sz w:val="24"/>
          <w:szCs w:val="24"/>
        </w:rPr>
      </w:pPr>
      <w:r w:rsidRPr="000568BC">
        <w:rPr>
          <w:rFonts w:ascii="Times New Roman" w:hAnsi="Times New Roman"/>
          <w:sz w:val="24"/>
          <w:szCs w:val="24"/>
        </w:rPr>
        <w:t>Quando da declaração de nulidade de algum ato do procedimento, a autoridade competente indicará expressamente os atos a que ela se estende.</w:t>
      </w:r>
    </w:p>
    <w:p w:rsidR="00F443B5" w:rsidRPr="000568BC" w:rsidRDefault="0062248E" w:rsidP="007A7821">
      <w:pPr>
        <w:pStyle w:val="PargrafodaLista"/>
        <w:numPr>
          <w:ilvl w:val="2"/>
          <w:numId w:val="3"/>
        </w:numPr>
        <w:tabs>
          <w:tab w:val="left" w:pos="1596"/>
        </w:tabs>
        <w:spacing w:before="120" w:line="312" w:lineRule="auto"/>
        <w:ind w:left="1457" w:right="0" w:hanging="737"/>
        <w:rPr>
          <w:rFonts w:ascii="Times New Roman" w:hAnsi="Times New Roman"/>
          <w:sz w:val="24"/>
          <w:szCs w:val="24"/>
        </w:rPr>
      </w:pPr>
      <w:r>
        <w:rPr>
          <w:rFonts w:ascii="Times New Roman" w:hAnsi="Times New Roman"/>
          <w:sz w:val="24"/>
          <w:szCs w:val="24"/>
        </w:rPr>
        <w:t>A nulidade do procedimento da</w:t>
      </w:r>
      <w:r w:rsidR="00F718E1" w:rsidRPr="000568BC">
        <w:rPr>
          <w:rFonts w:ascii="Times New Roman" w:hAnsi="Times New Roman"/>
          <w:sz w:val="24"/>
          <w:szCs w:val="24"/>
        </w:rPr>
        <w:t xml:space="preserve"> </w:t>
      </w:r>
      <w:r w:rsidR="001D37D8">
        <w:rPr>
          <w:rFonts w:ascii="Times New Roman" w:hAnsi="Times New Roman"/>
          <w:sz w:val="24"/>
          <w:szCs w:val="24"/>
        </w:rPr>
        <w:t>contratação direta</w:t>
      </w:r>
      <w:r w:rsidR="00F718E1" w:rsidRPr="000568BC">
        <w:rPr>
          <w:rFonts w:ascii="Times New Roman" w:hAnsi="Times New Roman"/>
          <w:sz w:val="24"/>
          <w:szCs w:val="24"/>
        </w:rPr>
        <w:t xml:space="preserve"> não gera obrigação de indenizar pela administração.</w:t>
      </w:r>
    </w:p>
    <w:p w:rsidR="00F443B5" w:rsidRPr="000568BC" w:rsidRDefault="00F718E1" w:rsidP="007A7821">
      <w:pPr>
        <w:pStyle w:val="PargrafodaLista"/>
        <w:numPr>
          <w:ilvl w:val="2"/>
          <w:numId w:val="3"/>
        </w:numPr>
        <w:tabs>
          <w:tab w:val="left" w:pos="1596"/>
        </w:tabs>
        <w:spacing w:before="120" w:line="312" w:lineRule="auto"/>
        <w:ind w:left="1457" w:right="0" w:hanging="737"/>
        <w:rPr>
          <w:rFonts w:ascii="Times New Roman" w:hAnsi="Times New Roman"/>
          <w:sz w:val="24"/>
          <w:szCs w:val="24"/>
        </w:rPr>
      </w:pPr>
      <w:r w:rsidRPr="000568BC">
        <w:rPr>
          <w:rFonts w:ascii="Times New Roman" w:hAnsi="Times New Roman"/>
          <w:sz w:val="24"/>
          <w:szCs w:val="24"/>
        </w:rPr>
        <w:t>Nenhum ato será declarado nulo se do vício não resultar prejuízo ao interesse público ou aos demais interessados.</w:t>
      </w:r>
    </w:p>
    <w:p w:rsidR="0076100E" w:rsidRPr="000568BC" w:rsidRDefault="00F718E1" w:rsidP="007A7821">
      <w:pPr>
        <w:pStyle w:val="PargrafodaLista"/>
        <w:numPr>
          <w:ilvl w:val="1"/>
          <w:numId w:val="3"/>
        </w:numPr>
        <w:tabs>
          <w:tab w:val="left" w:pos="1596"/>
        </w:tabs>
        <w:spacing w:before="120" w:line="312" w:lineRule="auto"/>
        <w:ind w:left="867" w:right="0" w:hanging="510"/>
        <w:rPr>
          <w:rFonts w:ascii="Times New Roman" w:hAnsi="Times New Roman"/>
          <w:sz w:val="24"/>
          <w:szCs w:val="24"/>
        </w:rPr>
      </w:pPr>
      <w:r w:rsidRPr="000568BC">
        <w:rPr>
          <w:rFonts w:ascii="Times New Roman" w:hAnsi="Times New Roman"/>
          <w:sz w:val="24"/>
          <w:szCs w:val="24"/>
        </w:rPr>
        <w:t xml:space="preserve">As normas disciplinadoras da </w:t>
      </w:r>
      <w:r w:rsidR="001D37D8">
        <w:rPr>
          <w:rFonts w:ascii="Times New Roman" w:hAnsi="Times New Roman"/>
          <w:sz w:val="24"/>
          <w:szCs w:val="24"/>
        </w:rPr>
        <w:t>contratação direta</w:t>
      </w:r>
      <w:r w:rsidRPr="000568BC">
        <w:rPr>
          <w:rFonts w:ascii="Times New Roman" w:hAnsi="Times New Roman"/>
          <w:sz w:val="24"/>
          <w:szCs w:val="24"/>
        </w:rPr>
        <w:t xml:space="preserve"> serão sempre interpretadas em favor da ampliação da disputa entre os interessados, desde que não comprometam o interesse da administração, o princípio da isonomia, a finalidade e a segurança da contratação.</w:t>
      </w:r>
    </w:p>
    <w:p w:rsidR="0076100E" w:rsidRPr="000568BC" w:rsidRDefault="00F718E1" w:rsidP="007A7821">
      <w:pPr>
        <w:pStyle w:val="PargrafodaLista"/>
        <w:numPr>
          <w:ilvl w:val="1"/>
          <w:numId w:val="3"/>
        </w:numPr>
        <w:tabs>
          <w:tab w:val="left" w:pos="1596"/>
        </w:tabs>
        <w:spacing w:before="120" w:line="312" w:lineRule="auto"/>
        <w:ind w:left="1037" w:right="0" w:hanging="680"/>
        <w:rPr>
          <w:rFonts w:ascii="Times New Roman" w:hAnsi="Times New Roman"/>
          <w:sz w:val="24"/>
          <w:szCs w:val="24"/>
        </w:rPr>
      </w:pPr>
      <w:r w:rsidRPr="000568BC">
        <w:rPr>
          <w:rFonts w:ascii="Times New Roman" w:hAnsi="Times New Roman"/>
          <w:sz w:val="24"/>
          <w:szCs w:val="24"/>
        </w:rPr>
        <w:t xml:space="preserve">Os </w:t>
      </w:r>
      <w:r w:rsidR="00CD5827">
        <w:rPr>
          <w:rFonts w:ascii="Times New Roman" w:hAnsi="Times New Roman"/>
          <w:sz w:val="24"/>
          <w:szCs w:val="24"/>
        </w:rPr>
        <w:t>participantes</w:t>
      </w:r>
      <w:r w:rsidRPr="000568BC">
        <w:rPr>
          <w:rFonts w:ascii="Times New Roman" w:hAnsi="Times New Roman"/>
          <w:sz w:val="24"/>
          <w:szCs w:val="24"/>
        </w:rPr>
        <w:t xml:space="preserve"> assumem todos os custos de preparação e apresentação de suas propostas e a administração não será, em nenhum caso, responsável por esses custos, independentemente da condução ou do resultado do processo licitatório.</w:t>
      </w:r>
    </w:p>
    <w:p w:rsidR="0076100E" w:rsidRPr="000568BC" w:rsidRDefault="00F718E1" w:rsidP="007A7821">
      <w:pPr>
        <w:pStyle w:val="PargrafodaLista"/>
        <w:numPr>
          <w:ilvl w:val="1"/>
          <w:numId w:val="3"/>
        </w:numPr>
        <w:tabs>
          <w:tab w:val="left" w:pos="1596"/>
        </w:tabs>
        <w:spacing w:before="120" w:line="312" w:lineRule="auto"/>
        <w:ind w:left="1037" w:right="0" w:hanging="680"/>
        <w:rPr>
          <w:rFonts w:ascii="Times New Roman" w:hAnsi="Times New Roman"/>
          <w:sz w:val="24"/>
          <w:szCs w:val="24"/>
        </w:rPr>
      </w:pPr>
      <w:r w:rsidRPr="000568BC">
        <w:rPr>
          <w:rFonts w:ascii="Times New Roman" w:hAnsi="Times New Roman"/>
          <w:sz w:val="24"/>
          <w:szCs w:val="24"/>
        </w:rPr>
        <w:t xml:space="preserve">Na hipótese de divergência entre este edital e as condições apresentadas pelos </w:t>
      </w:r>
      <w:r w:rsidR="00CD5827">
        <w:rPr>
          <w:rFonts w:ascii="Times New Roman" w:hAnsi="Times New Roman"/>
          <w:sz w:val="24"/>
          <w:szCs w:val="24"/>
        </w:rPr>
        <w:t>participantes</w:t>
      </w:r>
      <w:r w:rsidRPr="000568BC">
        <w:rPr>
          <w:rFonts w:ascii="Times New Roman" w:hAnsi="Times New Roman"/>
          <w:sz w:val="24"/>
          <w:szCs w:val="24"/>
        </w:rPr>
        <w:t xml:space="preserve"> em suas propostas, prevalecerão sempre os termos deste edital.</w:t>
      </w:r>
    </w:p>
    <w:p w:rsidR="0076100E" w:rsidRPr="000568BC" w:rsidRDefault="00F718E1" w:rsidP="007A7821">
      <w:pPr>
        <w:pStyle w:val="PargrafodaLista"/>
        <w:numPr>
          <w:ilvl w:val="1"/>
          <w:numId w:val="3"/>
        </w:numPr>
        <w:tabs>
          <w:tab w:val="left" w:pos="1596"/>
        </w:tabs>
        <w:spacing w:before="120" w:line="312" w:lineRule="auto"/>
        <w:ind w:left="1037" w:right="0" w:hanging="680"/>
        <w:rPr>
          <w:rFonts w:ascii="Times New Roman" w:hAnsi="Times New Roman"/>
          <w:sz w:val="24"/>
          <w:szCs w:val="24"/>
        </w:rPr>
      </w:pPr>
      <w:r w:rsidRPr="000568BC">
        <w:rPr>
          <w:rFonts w:ascii="Times New Roman" w:hAnsi="Times New Roman"/>
          <w:sz w:val="24"/>
          <w:szCs w:val="24"/>
        </w:rPr>
        <w:t xml:space="preserve">Os casos omissos serão resolvidos pelo </w:t>
      </w:r>
      <w:r w:rsidR="00195854">
        <w:rPr>
          <w:rFonts w:ascii="Times New Roman" w:hAnsi="Times New Roman"/>
          <w:sz w:val="24"/>
          <w:szCs w:val="24"/>
        </w:rPr>
        <w:t>agente de contratação</w:t>
      </w:r>
      <w:r w:rsidRPr="000568BC">
        <w:rPr>
          <w:rFonts w:ascii="Times New Roman" w:hAnsi="Times New Roman"/>
          <w:sz w:val="24"/>
          <w:szCs w:val="24"/>
        </w:rPr>
        <w:t xml:space="preserve">, que decidirá com base na </w:t>
      </w:r>
      <w:bookmarkStart w:id="47" w:name="_Hlk156552672"/>
      <w:r w:rsidRPr="000568BC">
        <w:rPr>
          <w:rFonts w:ascii="Times New Roman" w:hAnsi="Times New Roman"/>
          <w:sz w:val="24"/>
          <w:szCs w:val="24"/>
        </w:rPr>
        <w:t>legislação vigente.</w:t>
      </w:r>
    </w:p>
    <w:p w:rsidR="0076100E" w:rsidRPr="000568BC" w:rsidRDefault="00F718E1" w:rsidP="007A7821">
      <w:pPr>
        <w:pStyle w:val="PargrafodaLista"/>
        <w:numPr>
          <w:ilvl w:val="1"/>
          <w:numId w:val="3"/>
        </w:numPr>
        <w:tabs>
          <w:tab w:val="left" w:pos="1596"/>
        </w:tabs>
        <w:spacing w:before="120" w:line="312" w:lineRule="auto"/>
        <w:ind w:left="1037" w:right="0" w:hanging="680"/>
        <w:rPr>
          <w:rFonts w:ascii="Times New Roman" w:hAnsi="Times New Roman"/>
          <w:sz w:val="24"/>
          <w:szCs w:val="24"/>
        </w:rPr>
      </w:pPr>
      <w:r w:rsidRPr="000568BC">
        <w:rPr>
          <w:rFonts w:ascii="Times New Roman" w:hAnsi="Times New Roman"/>
          <w:sz w:val="24"/>
          <w:szCs w:val="24"/>
        </w:rPr>
        <w:lastRenderedPageBreak/>
        <w:t xml:space="preserve">O desatendimento de exigências formais não essenciais não importará o afastamento do </w:t>
      </w:r>
      <w:r w:rsidR="0062248E">
        <w:rPr>
          <w:rFonts w:ascii="Times New Roman" w:hAnsi="Times New Roman"/>
          <w:sz w:val="24"/>
          <w:szCs w:val="24"/>
        </w:rPr>
        <w:t>participante</w:t>
      </w:r>
      <w:r w:rsidRPr="000568BC">
        <w:rPr>
          <w:rFonts w:ascii="Times New Roman" w:hAnsi="Times New Roman"/>
          <w:sz w:val="24"/>
          <w:szCs w:val="24"/>
        </w:rPr>
        <w:t>, desde que seja possível o aproveitamento do ato, observados os princípios da isonomia e do interesse público.</w:t>
      </w:r>
    </w:p>
    <w:p w:rsidR="0076100E" w:rsidRPr="000568BC" w:rsidRDefault="0071077F" w:rsidP="007A7821">
      <w:pPr>
        <w:pStyle w:val="PargrafodaLista"/>
        <w:numPr>
          <w:ilvl w:val="1"/>
          <w:numId w:val="3"/>
        </w:numPr>
        <w:tabs>
          <w:tab w:val="left" w:pos="1596"/>
        </w:tabs>
        <w:spacing w:before="120" w:line="312" w:lineRule="auto"/>
        <w:ind w:left="1037" w:right="0" w:hanging="680"/>
        <w:rPr>
          <w:rFonts w:ascii="Times New Roman" w:hAnsi="Times New Roman"/>
          <w:sz w:val="24"/>
          <w:szCs w:val="24"/>
        </w:rPr>
      </w:pPr>
      <w:r w:rsidRPr="000568BC">
        <w:rPr>
          <w:rFonts w:ascii="Times New Roman" w:hAnsi="Times New Roman"/>
          <w:sz w:val="24"/>
          <w:szCs w:val="24"/>
        </w:rPr>
        <w:t>Na contagem dos prazos constantes do presente edital, observar-se-á o disposto no art. 183 da Lei Federal n.º 14.133/21, excluindo-se o dia de início e incluindo-se o dia de vencimento. só se iniciam e vencem os prazos em dias de expediente na administração.</w:t>
      </w:r>
    </w:p>
    <w:p w:rsidR="00B22C20" w:rsidRPr="003E5767" w:rsidRDefault="00B22C20" w:rsidP="007A7821">
      <w:pPr>
        <w:pStyle w:val="Ttulo21"/>
        <w:numPr>
          <w:ilvl w:val="1"/>
          <w:numId w:val="3"/>
        </w:numPr>
        <w:tabs>
          <w:tab w:val="left" w:pos="1522"/>
        </w:tabs>
        <w:spacing w:before="120" w:line="312" w:lineRule="auto"/>
        <w:ind w:left="981" w:hanging="624"/>
        <w:rPr>
          <w:rFonts w:ascii="Times New Roman" w:hAnsi="Times New Roman"/>
          <w:b w:val="0"/>
          <w:bCs w:val="0"/>
          <w:sz w:val="24"/>
          <w:szCs w:val="24"/>
        </w:rPr>
      </w:pPr>
      <w:r w:rsidRPr="003E5767">
        <w:rPr>
          <w:rFonts w:ascii="Times New Roman" w:hAnsi="Times New Roman"/>
          <w:b w:val="0"/>
          <w:bCs w:val="0"/>
          <w:sz w:val="24"/>
          <w:szCs w:val="24"/>
        </w:rPr>
        <w:t>Os autos do processo permanecerão com vista franqueada aos interessados no</w:t>
      </w:r>
      <w:r>
        <w:rPr>
          <w:rFonts w:ascii="Times New Roman" w:hAnsi="Times New Roman"/>
          <w:b w:val="0"/>
          <w:bCs w:val="0"/>
          <w:sz w:val="24"/>
          <w:szCs w:val="24"/>
        </w:rPr>
        <w:t xml:space="preserve"> Departamento de Licitações, sediado na </w:t>
      </w:r>
      <w:r w:rsidRPr="003E5767">
        <w:rPr>
          <w:rFonts w:ascii="Times New Roman" w:hAnsi="Times New Roman"/>
          <w:b w:val="0"/>
          <w:bCs w:val="0"/>
          <w:sz w:val="24"/>
          <w:szCs w:val="24"/>
        </w:rPr>
        <w:t>Prefeitura do Município de Borrazópolis</w:t>
      </w:r>
      <w:r>
        <w:rPr>
          <w:rFonts w:ascii="Times New Roman" w:hAnsi="Times New Roman"/>
          <w:b w:val="0"/>
          <w:bCs w:val="0"/>
          <w:sz w:val="24"/>
          <w:szCs w:val="24"/>
        </w:rPr>
        <w:t xml:space="preserve">, </w:t>
      </w:r>
      <w:r w:rsidRPr="003E5767">
        <w:rPr>
          <w:rFonts w:ascii="Times New Roman" w:hAnsi="Times New Roman"/>
          <w:b w:val="0"/>
          <w:bCs w:val="0"/>
          <w:sz w:val="24"/>
          <w:szCs w:val="24"/>
        </w:rPr>
        <w:t>Praça da República, n.º 28,</w:t>
      </w:r>
      <w:r w:rsidRPr="003E5767">
        <w:rPr>
          <w:rFonts w:ascii="Times New Roman" w:hAnsi="Times New Roman"/>
          <w:b w:val="0"/>
          <w:bCs w:val="0"/>
          <w:color w:val="FF0000"/>
          <w:sz w:val="24"/>
          <w:szCs w:val="24"/>
        </w:rPr>
        <w:t xml:space="preserve"> </w:t>
      </w:r>
      <w:r w:rsidRPr="003E5767">
        <w:rPr>
          <w:rFonts w:ascii="Times New Roman" w:hAnsi="Times New Roman"/>
          <w:b w:val="0"/>
          <w:bCs w:val="0"/>
          <w:sz w:val="24"/>
          <w:szCs w:val="24"/>
        </w:rPr>
        <w:t>centro, CEP 86.925-000,</w:t>
      </w:r>
      <w:r w:rsidRPr="003E5767">
        <w:rPr>
          <w:rFonts w:ascii="Times New Roman" w:hAnsi="Times New Roman"/>
          <w:b w:val="0"/>
          <w:bCs w:val="0"/>
          <w:color w:val="FF0000"/>
          <w:sz w:val="24"/>
          <w:szCs w:val="24"/>
        </w:rPr>
        <w:t xml:space="preserve"> </w:t>
      </w:r>
      <w:r w:rsidRPr="003E5767">
        <w:rPr>
          <w:rFonts w:ascii="Times New Roman" w:hAnsi="Times New Roman"/>
          <w:b w:val="0"/>
          <w:bCs w:val="0"/>
          <w:sz w:val="24"/>
          <w:szCs w:val="24"/>
        </w:rPr>
        <w:t>cidade de Borrazópolis - Estado do Paraná.</w:t>
      </w:r>
    </w:p>
    <w:p w:rsidR="00FA5E03" w:rsidRPr="00B22C20" w:rsidRDefault="00B22C20" w:rsidP="007A7821">
      <w:pPr>
        <w:pStyle w:val="PargrafodaLista"/>
        <w:numPr>
          <w:ilvl w:val="1"/>
          <w:numId w:val="3"/>
        </w:numPr>
        <w:tabs>
          <w:tab w:val="left" w:pos="1596"/>
        </w:tabs>
        <w:spacing w:before="120" w:line="312" w:lineRule="auto"/>
        <w:ind w:left="1037" w:right="0" w:hanging="680"/>
        <w:rPr>
          <w:rFonts w:ascii="Times New Roman" w:hAnsi="Times New Roman"/>
          <w:sz w:val="24"/>
          <w:szCs w:val="24"/>
        </w:rPr>
      </w:pPr>
      <w:r>
        <w:rPr>
          <w:rFonts w:ascii="Times New Roman" w:hAnsi="Times New Roman"/>
          <w:bCs/>
          <w:sz w:val="24"/>
          <w:szCs w:val="24"/>
        </w:rPr>
        <w:t>Os autos</w:t>
      </w:r>
      <w:r w:rsidRPr="00B22C20">
        <w:rPr>
          <w:rFonts w:ascii="Times New Roman" w:hAnsi="Times New Roman"/>
          <w:bCs/>
          <w:sz w:val="24"/>
          <w:szCs w:val="24"/>
        </w:rPr>
        <w:t xml:space="preserve"> do processo</w:t>
      </w:r>
      <w:r w:rsidR="0062248E">
        <w:rPr>
          <w:rFonts w:ascii="Times New Roman" w:hAnsi="Times New Roman"/>
          <w:bCs/>
          <w:sz w:val="24"/>
          <w:szCs w:val="24"/>
        </w:rPr>
        <w:t xml:space="preserve"> da</w:t>
      </w:r>
      <w:r>
        <w:rPr>
          <w:rFonts w:ascii="Times New Roman" w:hAnsi="Times New Roman"/>
          <w:bCs/>
          <w:sz w:val="24"/>
          <w:szCs w:val="24"/>
        </w:rPr>
        <w:t xml:space="preserve"> </w:t>
      </w:r>
      <w:r w:rsidR="001D37D8">
        <w:rPr>
          <w:rFonts w:ascii="Times New Roman" w:hAnsi="Times New Roman"/>
          <w:bCs/>
          <w:sz w:val="24"/>
          <w:szCs w:val="24"/>
        </w:rPr>
        <w:t>contratação direta</w:t>
      </w:r>
      <w:r>
        <w:rPr>
          <w:rFonts w:ascii="Times New Roman" w:hAnsi="Times New Roman"/>
          <w:bCs/>
          <w:sz w:val="24"/>
          <w:szCs w:val="24"/>
        </w:rPr>
        <w:t xml:space="preserve"> estarão disponíveis </w:t>
      </w:r>
      <w:r w:rsidRPr="00B22C20">
        <w:rPr>
          <w:rFonts w:ascii="Times New Roman" w:hAnsi="Times New Roman"/>
          <w:bCs/>
          <w:sz w:val="24"/>
          <w:szCs w:val="24"/>
        </w:rPr>
        <w:t xml:space="preserve">no </w:t>
      </w:r>
      <w:r>
        <w:rPr>
          <w:rFonts w:ascii="Times New Roman" w:hAnsi="Times New Roman"/>
          <w:bCs/>
          <w:sz w:val="24"/>
          <w:szCs w:val="24"/>
        </w:rPr>
        <w:t>endereço eletrônico</w:t>
      </w:r>
      <w:r w:rsidRPr="00B22C20">
        <w:rPr>
          <w:rFonts w:ascii="Times New Roman" w:hAnsi="Times New Roman"/>
          <w:bCs/>
          <w:sz w:val="24"/>
          <w:szCs w:val="24"/>
        </w:rPr>
        <w:t xml:space="preserve">: </w:t>
      </w:r>
      <w:hyperlink r:id="rId37" w:history="1">
        <w:r w:rsidRPr="00B22C20">
          <w:rPr>
            <w:rStyle w:val="Hyperlink"/>
            <w:rFonts w:ascii="Times New Roman" w:hAnsi="Times New Roman"/>
            <w:bCs/>
            <w:sz w:val="24"/>
            <w:szCs w:val="24"/>
          </w:rPr>
          <w:t>www.borrazopolis.pr.gov.br</w:t>
        </w:r>
      </w:hyperlink>
      <w:r w:rsidRPr="00B22C20">
        <w:rPr>
          <w:rFonts w:ascii="Times New Roman" w:hAnsi="Times New Roman"/>
          <w:bCs/>
          <w:sz w:val="24"/>
          <w:szCs w:val="24"/>
        </w:rPr>
        <w:t xml:space="preserve"> - Portal da Transparência </w:t>
      </w:r>
      <w:r>
        <w:rPr>
          <w:rFonts w:ascii="Times New Roman" w:hAnsi="Times New Roman"/>
          <w:bCs/>
          <w:sz w:val="24"/>
          <w:szCs w:val="24"/>
        </w:rPr>
        <w:t>–</w:t>
      </w:r>
      <w:r w:rsidRPr="00B22C20">
        <w:rPr>
          <w:rFonts w:ascii="Times New Roman" w:hAnsi="Times New Roman"/>
          <w:bCs/>
          <w:sz w:val="24"/>
          <w:szCs w:val="24"/>
        </w:rPr>
        <w:t xml:space="preserve"> Licitações</w:t>
      </w:r>
      <w:r>
        <w:rPr>
          <w:rFonts w:ascii="Times New Roman" w:hAnsi="Times New Roman"/>
          <w:bCs/>
          <w:sz w:val="24"/>
          <w:szCs w:val="24"/>
        </w:rPr>
        <w:t>.</w:t>
      </w:r>
    </w:p>
    <w:p w:rsidR="00FA5E03" w:rsidRPr="000568BC" w:rsidRDefault="0071077F" w:rsidP="007A7821">
      <w:pPr>
        <w:pStyle w:val="PargrafodaLista"/>
        <w:numPr>
          <w:ilvl w:val="1"/>
          <w:numId w:val="3"/>
        </w:numPr>
        <w:spacing w:before="120" w:line="312" w:lineRule="auto"/>
        <w:ind w:left="1037" w:right="0" w:hanging="680"/>
        <w:rPr>
          <w:rFonts w:ascii="Times New Roman" w:hAnsi="Times New Roman"/>
          <w:sz w:val="24"/>
          <w:szCs w:val="24"/>
        </w:rPr>
      </w:pPr>
      <w:r w:rsidRPr="000568BC">
        <w:rPr>
          <w:rFonts w:ascii="Times New Roman" w:hAnsi="Times New Roman"/>
          <w:sz w:val="24"/>
          <w:szCs w:val="24"/>
        </w:rPr>
        <w:t>O foro competente para dirimir questões oriundas do presente edital, será o do Município de Faxinal, com exclusão de qualquer outro, por mais privilegiado que seja</w:t>
      </w:r>
      <w:r w:rsidR="00FA5E03" w:rsidRPr="000568BC">
        <w:rPr>
          <w:rFonts w:ascii="Times New Roman" w:hAnsi="Times New Roman"/>
          <w:sz w:val="24"/>
          <w:szCs w:val="24"/>
        </w:rPr>
        <w:t>.</w:t>
      </w:r>
    </w:p>
    <w:p w:rsidR="00FA5E03" w:rsidRPr="005C3D6F" w:rsidRDefault="00FA5E03" w:rsidP="007A7821">
      <w:pPr>
        <w:pStyle w:val="Ttulo21"/>
        <w:numPr>
          <w:ilvl w:val="0"/>
          <w:numId w:val="3"/>
        </w:numPr>
        <w:tabs>
          <w:tab w:val="left" w:pos="1582"/>
        </w:tabs>
        <w:spacing w:before="120" w:after="240" w:line="312" w:lineRule="auto"/>
        <w:ind w:left="340" w:hanging="340"/>
        <w:rPr>
          <w:rFonts w:ascii="Times New Roman" w:hAnsi="Times New Roman"/>
          <w:sz w:val="24"/>
          <w:szCs w:val="24"/>
        </w:rPr>
      </w:pPr>
      <w:r w:rsidRPr="000568BC">
        <w:rPr>
          <w:rFonts w:ascii="Times New Roman" w:hAnsi="Times New Roman"/>
          <w:sz w:val="24"/>
          <w:szCs w:val="24"/>
        </w:rPr>
        <w:t>INTEGRAM O PRESENT</w:t>
      </w:r>
      <w:r w:rsidR="0071077F" w:rsidRPr="000568BC">
        <w:rPr>
          <w:rFonts w:ascii="Times New Roman" w:hAnsi="Times New Roman"/>
          <w:sz w:val="24"/>
          <w:szCs w:val="24"/>
        </w:rPr>
        <w:t>E</w:t>
      </w:r>
      <w:r w:rsidR="0071077F">
        <w:rPr>
          <w:rFonts w:ascii="Times New Roman" w:hAnsi="Times New Roman"/>
          <w:sz w:val="24"/>
          <w:szCs w:val="24"/>
        </w:rPr>
        <w:t xml:space="preserve"> EDITAL OS SEGUINTES ANEXOS:</w:t>
      </w:r>
    </w:p>
    <w:tbl>
      <w:tblPr>
        <w:tblStyle w:val="SombreamentoClaro1"/>
        <w:tblW w:w="0" w:type="auto"/>
        <w:jc w:val="center"/>
        <w:tblBorders>
          <w:top w:val="single" w:sz="4" w:space="0" w:color="auto"/>
          <w:bottom w:val="single" w:sz="4" w:space="0" w:color="auto"/>
        </w:tblBorders>
        <w:tblLook w:val="04A0"/>
      </w:tblPr>
      <w:tblGrid>
        <w:gridCol w:w="953"/>
        <w:gridCol w:w="8333"/>
      </w:tblGrid>
      <w:tr w:rsidR="00FA5E03" w:rsidRPr="005C3D6F" w:rsidTr="0076100E">
        <w:trPr>
          <w:cnfStyle w:val="100000000000"/>
          <w:trHeight w:val="397"/>
          <w:jc w:val="center"/>
        </w:trPr>
        <w:tc>
          <w:tcPr>
            <w:cnfStyle w:val="001000000000"/>
            <w:tcW w:w="953" w:type="dxa"/>
            <w:tcBorders>
              <w:top w:val="none" w:sz="0" w:space="0" w:color="auto"/>
              <w:left w:val="none" w:sz="0" w:space="0" w:color="auto"/>
              <w:bottom w:val="none" w:sz="0" w:space="0" w:color="auto"/>
              <w:right w:val="none" w:sz="0" w:space="0" w:color="auto"/>
            </w:tcBorders>
            <w:vAlign w:val="center"/>
          </w:tcPr>
          <w:p w:rsidR="00FA5E03" w:rsidRPr="005C3D6F" w:rsidRDefault="00FA5E03" w:rsidP="00594B80">
            <w:pPr>
              <w:pStyle w:val="Corpodetexto"/>
              <w:spacing w:line="240" w:lineRule="auto"/>
              <w:jc w:val="center"/>
              <w:rPr>
                <w:rFonts w:ascii="Times New Roman" w:hAnsi="Times New Roman"/>
                <w:b w:val="0"/>
                <w:sz w:val="24"/>
                <w:szCs w:val="24"/>
              </w:rPr>
            </w:pPr>
            <w:r w:rsidRPr="005C3D6F">
              <w:rPr>
                <w:rFonts w:ascii="Times New Roman" w:hAnsi="Times New Roman"/>
                <w:b w:val="0"/>
                <w:sz w:val="24"/>
                <w:szCs w:val="24"/>
              </w:rPr>
              <w:t>I</w:t>
            </w:r>
          </w:p>
        </w:tc>
        <w:tc>
          <w:tcPr>
            <w:tcW w:w="8333" w:type="dxa"/>
            <w:tcBorders>
              <w:top w:val="none" w:sz="0" w:space="0" w:color="auto"/>
              <w:left w:val="none" w:sz="0" w:space="0" w:color="auto"/>
              <w:bottom w:val="none" w:sz="0" w:space="0" w:color="auto"/>
              <w:right w:val="none" w:sz="0" w:space="0" w:color="auto"/>
            </w:tcBorders>
            <w:vAlign w:val="center"/>
          </w:tcPr>
          <w:p w:rsidR="00FA5E03" w:rsidRPr="005C3D6F" w:rsidRDefault="0071077F" w:rsidP="00594B80">
            <w:pPr>
              <w:pStyle w:val="Corpodetexto"/>
              <w:spacing w:line="240" w:lineRule="auto"/>
              <w:cnfStyle w:val="100000000000"/>
              <w:rPr>
                <w:rFonts w:ascii="Times New Roman" w:hAnsi="Times New Roman"/>
                <w:b w:val="0"/>
                <w:sz w:val="24"/>
                <w:szCs w:val="24"/>
              </w:rPr>
            </w:pPr>
            <w:r w:rsidRPr="005C3D6F">
              <w:rPr>
                <w:rFonts w:ascii="Times New Roman" w:hAnsi="Times New Roman"/>
                <w:b w:val="0"/>
                <w:sz w:val="24"/>
                <w:szCs w:val="24"/>
              </w:rPr>
              <w:t>Termo de Referência;</w:t>
            </w:r>
          </w:p>
        </w:tc>
      </w:tr>
      <w:tr w:rsidR="00FA5E03" w:rsidRPr="005C3D6F" w:rsidTr="0076100E">
        <w:trPr>
          <w:cnfStyle w:val="000000100000"/>
          <w:trHeight w:val="397"/>
          <w:jc w:val="center"/>
        </w:trPr>
        <w:tc>
          <w:tcPr>
            <w:cnfStyle w:val="001000000000"/>
            <w:tcW w:w="953" w:type="dxa"/>
            <w:vAlign w:val="center"/>
          </w:tcPr>
          <w:p w:rsidR="00FA5E03" w:rsidRPr="005C3D6F" w:rsidRDefault="00FA5E03" w:rsidP="00594B80">
            <w:pPr>
              <w:pStyle w:val="Corpodetexto"/>
              <w:spacing w:line="240" w:lineRule="auto"/>
              <w:jc w:val="center"/>
              <w:rPr>
                <w:rFonts w:ascii="Times New Roman" w:hAnsi="Times New Roman"/>
                <w:b w:val="0"/>
                <w:sz w:val="24"/>
                <w:szCs w:val="24"/>
              </w:rPr>
            </w:pPr>
            <w:r w:rsidRPr="005C3D6F">
              <w:rPr>
                <w:rFonts w:ascii="Times New Roman" w:hAnsi="Times New Roman"/>
                <w:b w:val="0"/>
                <w:sz w:val="24"/>
                <w:szCs w:val="24"/>
              </w:rPr>
              <w:t>II</w:t>
            </w:r>
          </w:p>
        </w:tc>
        <w:tc>
          <w:tcPr>
            <w:tcW w:w="8333" w:type="dxa"/>
            <w:vAlign w:val="center"/>
          </w:tcPr>
          <w:p w:rsidR="00FA5E03" w:rsidRPr="005C3D6F" w:rsidRDefault="0071077F" w:rsidP="00594B80">
            <w:pPr>
              <w:pStyle w:val="Corpodetexto"/>
              <w:spacing w:line="240" w:lineRule="auto"/>
              <w:cnfStyle w:val="000000100000"/>
              <w:rPr>
                <w:rFonts w:ascii="Times New Roman" w:hAnsi="Times New Roman"/>
                <w:sz w:val="24"/>
                <w:szCs w:val="24"/>
                <w:lang w:val="pt-BR"/>
              </w:rPr>
            </w:pPr>
            <w:r w:rsidRPr="005C3D6F">
              <w:rPr>
                <w:rFonts w:ascii="Times New Roman" w:hAnsi="Times New Roman"/>
                <w:sz w:val="24"/>
                <w:szCs w:val="24"/>
                <w:lang w:val="pt-BR"/>
              </w:rPr>
              <w:t>Apêndice do Anexo I - Estudo Técnico Preliminar;</w:t>
            </w:r>
          </w:p>
        </w:tc>
      </w:tr>
      <w:tr w:rsidR="00FA5E03" w:rsidRPr="005C3D6F" w:rsidTr="0076100E">
        <w:trPr>
          <w:trHeight w:val="397"/>
          <w:jc w:val="center"/>
        </w:trPr>
        <w:tc>
          <w:tcPr>
            <w:cnfStyle w:val="001000000000"/>
            <w:tcW w:w="953" w:type="dxa"/>
            <w:vAlign w:val="center"/>
          </w:tcPr>
          <w:p w:rsidR="00FA5E03" w:rsidRPr="005C3D6F" w:rsidRDefault="00FA5E03" w:rsidP="00594B80">
            <w:pPr>
              <w:pStyle w:val="Corpodetexto"/>
              <w:spacing w:line="240" w:lineRule="auto"/>
              <w:jc w:val="center"/>
              <w:rPr>
                <w:rFonts w:ascii="Times New Roman" w:hAnsi="Times New Roman"/>
                <w:b w:val="0"/>
                <w:sz w:val="24"/>
                <w:szCs w:val="24"/>
              </w:rPr>
            </w:pPr>
            <w:r w:rsidRPr="005C3D6F">
              <w:rPr>
                <w:rFonts w:ascii="Times New Roman" w:hAnsi="Times New Roman"/>
                <w:b w:val="0"/>
                <w:sz w:val="24"/>
                <w:szCs w:val="24"/>
              </w:rPr>
              <w:t>III</w:t>
            </w:r>
          </w:p>
        </w:tc>
        <w:tc>
          <w:tcPr>
            <w:tcW w:w="8333" w:type="dxa"/>
            <w:vAlign w:val="center"/>
          </w:tcPr>
          <w:p w:rsidR="00FA5E03" w:rsidRPr="005C3D6F" w:rsidRDefault="0071077F" w:rsidP="00594B80">
            <w:pPr>
              <w:pStyle w:val="Corpodetexto"/>
              <w:spacing w:line="240" w:lineRule="auto"/>
              <w:cnfStyle w:val="000000000000"/>
              <w:rPr>
                <w:rFonts w:ascii="Times New Roman" w:hAnsi="Times New Roman"/>
                <w:sz w:val="24"/>
                <w:szCs w:val="24"/>
                <w:lang w:val="pt-BR"/>
              </w:rPr>
            </w:pPr>
            <w:r w:rsidRPr="005C3D6F">
              <w:rPr>
                <w:rFonts w:ascii="Times New Roman" w:hAnsi="Times New Roman"/>
                <w:sz w:val="24"/>
                <w:szCs w:val="24"/>
                <w:lang w:val="pt-BR"/>
              </w:rPr>
              <w:t>Modelo de Proposta de Preços;</w:t>
            </w:r>
          </w:p>
        </w:tc>
      </w:tr>
      <w:tr w:rsidR="00FA5E03" w:rsidRPr="005C3D6F" w:rsidTr="0076100E">
        <w:trPr>
          <w:cnfStyle w:val="000000100000"/>
          <w:trHeight w:val="397"/>
          <w:jc w:val="center"/>
        </w:trPr>
        <w:tc>
          <w:tcPr>
            <w:cnfStyle w:val="001000000000"/>
            <w:tcW w:w="953" w:type="dxa"/>
            <w:vAlign w:val="center"/>
          </w:tcPr>
          <w:p w:rsidR="00FA5E03" w:rsidRPr="005C3D6F" w:rsidRDefault="00FA5E03" w:rsidP="00594B80">
            <w:pPr>
              <w:pStyle w:val="Corpodetexto"/>
              <w:spacing w:line="240" w:lineRule="auto"/>
              <w:jc w:val="center"/>
              <w:rPr>
                <w:rFonts w:ascii="Times New Roman" w:hAnsi="Times New Roman"/>
                <w:b w:val="0"/>
                <w:sz w:val="24"/>
                <w:szCs w:val="24"/>
              </w:rPr>
            </w:pPr>
            <w:r w:rsidRPr="005C3D6F">
              <w:rPr>
                <w:rFonts w:ascii="Times New Roman" w:hAnsi="Times New Roman"/>
                <w:b w:val="0"/>
                <w:sz w:val="24"/>
                <w:szCs w:val="24"/>
              </w:rPr>
              <w:t>IV</w:t>
            </w:r>
          </w:p>
        </w:tc>
        <w:tc>
          <w:tcPr>
            <w:tcW w:w="8333" w:type="dxa"/>
            <w:vAlign w:val="center"/>
          </w:tcPr>
          <w:p w:rsidR="00FA5E03" w:rsidRPr="005C3D6F" w:rsidRDefault="0071077F" w:rsidP="00594B80">
            <w:pPr>
              <w:pStyle w:val="Corpodetexto"/>
              <w:spacing w:line="240" w:lineRule="auto"/>
              <w:cnfStyle w:val="000000100000"/>
              <w:rPr>
                <w:rFonts w:ascii="Times New Roman" w:hAnsi="Times New Roman"/>
                <w:sz w:val="24"/>
                <w:szCs w:val="24"/>
              </w:rPr>
            </w:pPr>
            <w:r w:rsidRPr="005C3D6F">
              <w:rPr>
                <w:rFonts w:ascii="Times New Roman" w:hAnsi="Times New Roman"/>
                <w:sz w:val="24"/>
                <w:szCs w:val="24"/>
              </w:rPr>
              <w:t xml:space="preserve">Minuta </w:t>
            </w:r>
            <w:r w:rsidRPr="005C3D6F">
              <w:rPr>
                <w:rFonts w:ascii="Times New Roman" w:hAnsi="Times New Roman"/>
                <w:bCs/>
                <w:sz w:val="24"/>
                <w:szCs w:val="24"/>
              </w:rPr>
              <w:t>do Contrato</w:t>
            </w:r>
            <w:r w:rsidRPr="005C3D6F">
              <w:rPr>
                <w:rFonts w:ascii="Times New Roman" w:hAnsi="Times New Roman"/>
                <w:sz w:val="24"/>
                <w:szCs w:val="24"/>
              </w:rPr>
              <w:t>.</w:t>
            </w:r>
          </w:p>
        </w:tc>
      </w:tr>
    </w:tbl>
    <w:p w:rsidR="002E04BC" w:rsidRPr="005C3D6F" w:rsidRDefault="002E04BC">
      <w:pPr>
        <w:rPr>
          <w:rFonts w:ascii="Times New Roman" w:hAnsi="Times New Roman" w:cs="Times New Roman"/>
        </w:rPr>
      </w:pPr>
    </w:p>
    <w:p w:rsidR="005B10B6" w:rsidRDefault="005B10B6" w:rsidP="00997459">
      <w:pPr>
        <w:pStyle w:val="Corpodetexto"/>
        <w:spacing w:before="120"/>
        <w:jc w:val="right"/>
        <w:rPr>
          <w:rFonts w:ascii="Times New Roman" w:hAnsi="Times New Roman"/>
          <w:sz w:val="24"/>
          <w:szCs w:val="24"/>
        </w:rPr>
      </w:pPr>
    </w:p>
    <w:p w:rsidR="00997459" w:rsidRPr="005C3D6F" w:rsidRDefault="0071077F" w:rsidP="00997459">
      <w:pPr>
        <w:pStyle w:val="Corpodetexto"/>
        <w:spacing w:before="120"/>
        <w:jc w:val="right"/>
        <w:rPr>
          <w:rFonts w:ascii="Times New Roman" w:hAnsi="Times New Roman"/>
          <w:sz w:val="24"/>
          <w:szCs w:val="24"/>
        </w:rPr>
      </w:pPr>
      <w:r>
        <w:rPr>
          <w:rFonts w:ascii="Times New Roman" w:hAnsi="Times New Roman"/>
          <w:sz w:val="24"/>
          <w:szCs w:val="24"/>
        </w:rPr>
        <w:t>Borrazópolis/</w:t>
      </w:r>
      <w:r w:rsidR="00997459" w:rsidRPr="005C3D6F">
        <w:rPr>
          <w:rFonts w:ascii="Times New Roman" w:hAnsi="Times New Roman"/>
          <w:sz w:val="24"/>
          <w:szCs w:val="24"/>
        </w:rPr>
        <w:t xml:space="preserve">PR, </w:t>
      </w:r>
      <w:r w:rsidR="0049545E">
        <w:rPr>
          <w:rFonts w:ascii="Times New Roman" w:hAnsi="Times New Roman"/>
          <w:sz w:val="24"/>
          <w:szCs w:val="24"/>
        </w:rPr>
        <w:t>21</w:t>
      </w:r>
      <w:r w:rsidR="00997459" w:rsidRPr="005C3D6F">
        <w:rPr>
          <w:rFonts w:ascii="Times New Roman" w:hAnsi="Times New Roman"/>
          <w:sz w:val="24"/>
          <w:szCs w:val="24"/>
        </w:rPr>
        <w:t xml:space="preserve"> </w:t>
      </w:r>
      <w:r w:rsidRPr="005C3D6F">
        <w:rPr>
          <w:rFonts w:ascii="Times New Roman" w:hAnsi="Times New Roman"/>
          <w:sz w:val="24"/>
          <w:szCs w:val="24"/>
        </w:rPr>
        <w:t xml:space="preserve">de </w:t>
      </w:r>
      <w:r w:rsidR="0049545E">
        <w:rPr>
          <w:rFonts w:ascii="Times New Roman" w:hAnsi="Times New Roman"/>
          <w:sz w:val="24"/>
          <w:szCs w:val="24"/>
        </w:rPr>
        <w:t>janeiro</w:t>
      </w:r>
      <w:r w:rsidRPr="005C3D6F">
        <w:rPr>
          <w:rFonts w:ascii="Times New Roman" w:hAnsi="Times New Roman"/>
          <w:sz w:val="24"/>
          <w:szCs w:val="24"/>
        </w:rPr>
        <w:t xml:space="preserve"> de </w:t>
      </w:r>
      <w:r w:rsidR="00ED339C">
        <w:rPr>
          <w:rFonts w:ascii="Times New Roman" w:hAnsi="Times New Roman"/>
          <w:sz w:val="24"/>
          <w:szCs w:val="24"/>
        </w:rPr>
        <w:t>2025</w:t>
      </w:r>
      <w:r w:rsidR="00997459" w:rsidRPr="005C3D6F">
        <w:rPr>
          <w:rFonts w:ascii="Times New Roman" w:hAnsi="Times New Roman"/>
          <w:sz w:val="24"/>
          <w:szCs w:val="24"/>
        </w:rPr>
        <w:t>.</w:t>
      </w:r>
    </w:p>
    <w:p w:rsidR="00997459" w:rsidRPr="005C3D6F" w:rsidRDefault="00997459" w:rsidP="00997459">
      <w:pPr>
        <w:pStyle w:val="Corpodetexto"/>
        <w:rPr>
          <w:rFonts w:ascii="Times New Roman" w:hAnsi="Times New Roman"/>
          <w:sz w:val="24"/>
          <w:szCs w:val="24"/>
        </w:rPr>
      </w:pPr>
    </w:p>
    <w:p w:rsidR="00997459" w:rsidRPr="005C3D6F" w:rsidRDefault="00997459" w:rsidP="00997459">
      <w:pPr>
        <w:pStyle w:val="Corpodetexto"/>
        <w:rPr>
          <w:rFonts w:ascii="Times New Roman" w:hAnsi="Times New Roman"/>
          <w:sz w:val="24"/>
          <w:szCs w:val="24"/>
        </w:rPr>
      </w:pPr>
    </w:p>
    <w:p w:rsidR="00997459" w:rsidRPr="005C3D6F" w:rsidRDefault="00997459" w:rsidP="00997459">
      <w:pPr>
        <w:pStyle w:val="Corpodetexto"/>
        <w:rPr>
          <w:rFonts w:ascii="Times New Roman" w:hAnsi="Times New Roman"/>
          <w:sz w:val="24"/>
          <w:szCs w:val="24"/>
        </w:rPr>
      </w:pPr>
    </w:p>
    <w:p w:rsidR="00997459" w:rsidRPr="005C3D6F" w:rsidRDefault="00997459" w:rsidP="00997459">
      <w:pPr>
        <w:pStyle w:val="Corpodetexto"/>
        <w:rPr>
          <w:rFonts w:ascii="Times New Roman" w:hAnsi="Times New Roman"/>
          <w:sz w:val="24"/>
          <w:szCs w:val="24"/>
        </w:rPr>
      </w:pPr>
    </w:p>
    <w:p w:rsidR="0071077F" w:rsidRPr="0071077F" w:rsidRDefault="0071077F" w:rsidP="0071077F">
      <w:pPr>
        <w:jc w:val="center"/>
        <w:rPr>
          <w:rFonts w:ascii="Times New Roman" w:eastAsia="Times New Roman" w:hAnsi="Times New Roman" w:cs="Times New Roman"/>
        </w:rPr>
      </w:pPr>
      <w:r w:rsidRPr="0071077F">
        <w:rPr>
          <w:rFonts w:ascii="Times New Roman" w:eastAsia="Times New Roman" w:hAnsi="Times New Roman" w:cs="Times New Roman"/>
        </w:rPr>
        <w:t>__________________________________</w:t>
      </w:r>
    </w:p>
    <w:p w:rsidR="0071077F" w:rsidRPr="0071077F" w:rsidRDefault="00ED339C" w:rsidP="00ED339C">
      <w:pPr>
        <w:jc w:val="center"/>
        <w:rPr>
          <w:rFonts w:ascii="Times New Roman" w:eastAsia="Times New Roman" w:hAnsi="Times New Roman" w:cs="Times New Roman"/>
          <w:b/>
        </w:rPr>
      </w:pPr>
      <w:r>
        <w:rPr>
          <w:rFonts w:ascii="Times New Roman" w:eastAsia="Times New Roman" w:hAnsi="Times New Roman" w:cs="Times New Roman"/>
          <w:b/>
        </w:rPr>
        <w:t>ADILSON LUCCHETTI</w:t>
      </w:r>
    </w:p>
    <w:p w:rsidR="0071077F" w:rsidRDefault="0071077F" w:rsidP="0071077F">
      <w:pPr>
        <w:widowControl w:val="0"/>
        <w:adjustRightInd w:val="0"/>
        <w:spacing w:before="59" w:line="360" w:lineRule="auto"/>
        <w:jc w:val="center"/>
        <w:textAlignment w:val="baseline"/>
        <w:rPr>
          <w:rFonts w:ascii="Times New Roman" w:eastAsia="Times New Roman" w:hAnsi="Times New Roman" w:cs="Times New Roman"/>
        </w:rPr>
      </w:pPr>
      <w:r w:rsidRPr="0071077F">
        <w:rPr>
          <w:rFonts w:ascii="Times New Roman" w:eastAsia="Times New Roman" w:hAnsi="Times New Roman" w:cs="Times New Roman"/>
        </w:rPr>
        <w:t>Prefeito Municipal</w:t>
      </w:r>
    </w:p>
    <w:p w:rsidR="0071077F" w:rsidRPr="0071077F" w:rsidRDefault="0071077F" w:rsidP="0071077F">
      <w:pPr>
        <w:widowControl w:val="0"/>
        <w:adjustRightInd w:val="0"/>
        <w:spacing w:before="59" w:line="360" w:lineRule="auto"/>
        <w:jc w:val="center"/>
        <w:textAlignment w:val="baseline"/>
        <w:rPr>
          <w:rFonts w:ascii="Times New Roman" w:eastAsia="Times New Roman" w:hAnsi="Times New Roman" w:cs="Times New Roman"/>
        </w:rPr>
        <w:sectPr w:rsidR="0071077F" w:rsidRPr="0071077F" w:rsidSect="00955E36">
          <w:footerReference w:type="default" r:id="rId38"/>
          <w:pgSz w:w="11906" w:h="16838"/>
          <w:pgMar w:top="1418" w:right="1418" w:bottom="1418" w:left="1418" w:header="454" w:footer="454" w:gutter="0"/>
          <w:cols w:space="708"/>
          <w:docGrid w:linePitch="360"/>
        </w:sectPr>
      </w:pPr>
    </w:p>
    <w:p w:rsidR="004A1ABF" w:rsidRPr="00953190" w:rsidRDefault="004A1ABF" w:rsidP="00105BDB">
      <w:pPr>
        <w:widowControl w:val="0"/>
        <w:adjustRightInd w:val="0"/>
        <w:spacing w:before="59"/>
        <w:jc w:val="both"/>
        <w:textAlignment w:val="baseline"/>
        <w:rPr>
          <w:rFonts w:ascii="Times New Roman" w:eastAsia="Calibri" w:hAnsi="Times New Roman" w:cs="Times New Roman"/>
          <w:b/>
        </w:rPr>
      </w:pPr>
      <w:r w:rsidRPr="00953190">
        <w:rPr>
          <w:rFonts w:ascii="Times New Roman" w:eastAsia="Calibri" w:hAnsi="Times New Roman" w:cs="Times New Roman"/>
          <w:b/>
        </w:rPr>
        <w:lastRenderedPageBreak/>
        <w:t>ANEXO I</w:t>
      </w:r>
      <w:r w:rsidR="00F27AA8" w:rsidRPr="00953190">
        <w:rPr>
          <w:rFonts w:ascii="Times New Roman" w:eastAsia="Calibri" w:hAnsi="Times New Roman" w:cs="Times New Roman"/>
          <w:b/>
        </w:rPr>
        <w:t>II</w:t>
      </w:r>
    </w:p>
    <w:p w:rsidR="0055399A" w:rsidRPr="00953190" w:rsidRDefault="0055399A" w:rsidP="00105BDB">
      <w:pPr>
        <w:widowControl w:val="0"/>
        <w:adjustRightInd w:val="0"/>
        <w:spacing w:before="120"/>
        <w:jc w:val="both"/>
        <w:textAlignment w:val="baseline"/>
        <w:rPr>
          <w:rFonts w:ascii="Times New Roman" w:eastAsia="Calibri" w:hAnsi="Times New Roman" w:cs="Times New Roman"/>
          <w:b/>
        </w:rPr>
      </w:pPr>
    </w:p>
    <w:p w:rsidR="0055399A" w:rsidRPr="00953190" w:rsidRDefault="00313FB2" w:rsidP="00105BDB">
      <w:pPr>
        <w:widowControl w:val="0"/>
        <w:adjustRightInd w:val="0"/>
        <w:jc w:val="both"/>
        <w:textAlignment w:val="baseline"/>
        <w:rPr>
          <w:rFonts w:ascii="Times New Roman" w:eastAsia="Calibri" w:hAnsi="Times New Roman" w:cs="Times New Roman"/>
          <w:b/>
        </w:rPr>
      </w:pPr>
      <w:r w:rsidRPr="00953190">
        <w:rPr>
          <w:rFonts w:ascii="Times New Roman" w:eastAsia="Calibri" w:hAnsi="Times New Roman" w:cs="Times New Roman"/>
          <w:b/>
        </w:rPr>
        <w:t xml:space="preserve">Ao município de </w:t>
      </w:r>
      <w:r>
        <w:rPr>
          <w:rFonts w:ascii="Times New Roman" w:eastAsia="Calibri" w:hAnsi="Times New Roman" w:cs="Times New Roman"/>
          <w:b/>
        </w:rPr>
        <w:t>Borrazópolis/</w:t>
      </w:r>
      <w:r w:rsidR="0055399A" w:rsidRPr="00953190">
        <w:rPr>
          <w:rFonts w:ascii="Times New Roman" w:eastAsia="Calibri" w:hAnsi="Times New Roman" w:cs="Times New Roman"/>
          <w:b/>
        </w:rPr>
        <w:t>PR</w:t>
      </w:r>
    </w:p>
    <w:p w:rsidR="0055399A" w:rsidRPr="00953190" w:rsidRDefault="00313FB2" w:rsidP="00105BDB">
      <w:pPr>
        <w:widowControl w:val="0"/>
        <w:adjustRightInd w:val="0"/>
        <w:spacing w:before="120"/>
        <w:jc w:val="both"/>
        <w:textAlignment w:val="baseline"/>
        <w:rPr>
          <w:rFonts w:ascii="Times New Roman" w:eastAsia="Calibri" w:hAnsi="Times New Roman" w:cs="Times New Roman"/>
        </w:rPr>
      </w:pPr>
      <w:r w:rsidRPr="00953190">
        <w:rPr>
          <w:rFonts w:ascii="Times New Roman" w:eastAsia="Calibri" w:hAnsi="Times New Roman" w:cs="Times New Roman"/>
        </w:rPr>
        <w:t xml:space="preserve">Processo </w:t>
      </w:r>
      <w:r>
        <w:rPr>
          <w:rFonts w:ascii="Times New Roman" w:eastAsia="Calibri" w:hAnsi="Times New Roman" w:cs="Times New Roman"/>
        </w:rPr>
        <w:t>Administrativo</w:t>
      </w:r>
      <w:r w:rsidRPr="00953190">
        <w:rPr>
          <w:rFonts w:ascii="Times New Roman" w:eastAsia="Calibri" w:hAnsi="Times New Roman" w:cs="Times New Roman"/>
        </w:rPr>
        <w:t xml:space="preserve"> n</w:t>
      </w:r>
      <w:r w:rsidR="0055399A" w:rsidRPr="00953190">
        <w:rPr>
          <w:rFonts w:ascii="Times New Roman" w:eastAsia="Calibri" w:hAnsi="Times New Roman" w:cs="Times New Roman"/>
        </w:rPr>
        <w:t>.º ___/</w:t>
      </w:r>
      <w:r w:rsidR="00ED339C">
        <w:rPr>
          <w:rFonts w:ascii="Times New Roman" w:eastAsia="Calibri" w:hAnsi="Times New Roman" w:cs="Times New Roman"/>
        </w:rPr>
        <w:t>2025</w:t>
      </w:r>
    </w:p>
    <w:p w:rsidR="0055399A" w:rsidRPr="00953190" w:rsidRDefault="0035148F" w:rsidP="0055399A">
      <w:pPr>
        <w:widowControl w:val="0"/>
        <w:adjustRightInd w:val="0"/>
        <w:spacing w:before="11"/>
        <w:jc w:val="both"/>
        <w:textAlignment w:val="baseline"/>
        <w:rPr>
          <w:rFonts w:ascii="Times New Roman" w:eastAsia="Calibri" w:hAnsi="Times New Roman" w:cs="Times New Roman"/>
        </w:rPr>
      </w:pPr>
      <w:r>
        <w:rPr>
          <w:rFonts w:ascii="Times New Roman" w:eastAsia="Calibri" w:hAnsi="Times New Roman" w:cs="Times New Roman"/>
        </w:rPr>
        <w:t xml:space="preserve">Dispensa </w:t>
      </w:r>
      <w:r w:rsidR="0009573B">
        <w:rPr>
          <w:rFonts w:ascii="Times New Roman" w:eastAsia="Calibri" w:hAnsi="Times New Roman" w:cs="Times New Roman"/>
        </w:rPr>
        <w:t>Eletrônica</w:t>
      </w:r>
      <w:r w:rsidR="0009573B" w:rsidRPr="00953190">
        <w:rPr>
          <w:rFonts w:ascii="Times New Roman" w:eastAsia="Calibri" w:hAnsi="Times New Roman" w:cs="Times New Roman"/>
        </w:rPr>
        <w:t xml:space="preserve"> </w:t>
      </w:r>
      <w:r w:rsidR="00313FB2" w:rsidRPr="00953190">
        <w:rPr>
          <w:rFonts w:ascii="Times New Roman" w:eastAsia="Calibri" w:hAnsi="Times New Roman" w:cs="Times New Roman"/>
        </w:rPr>
        <w:t>n</w:t>
      </w:r>
      <w:r w:rsidR="0055399A" w:rsidRPr="00953190">
        <w:rPr>
          <w:rFonts w:ascii="Times New Roman" w:eastAsia="Calibri" w:hAnsi="Times New Roman" w:cs="Times New Roman"/>
        </w:rPr>
        <w:t>.º ___/</w:t>
      </w:r>
      <w:r w:rsidR="00ED339C">
        <w:rPr>
          <w:rFonts w:ascii="Times New Roman" w:eastAsia="Calibri" w:hAnsi="Times New Roman" w:cs="Times New Roman"/>
        </w:rPr>
        <w:t>2025</w:t>
      </w:r>
    </w:p>
    <w:p w:rsidR="0055399A" w:rsidRPr="00953190" w:rsidRDefault="0055399A" w:rsidP="0055399A">
      <w:pPr>
        <w:widowControl w:val="0"/>
        <w:adjustRightInd w:val="0"/>
        <w:spacing w:before="11" w:line="360" w:lineRule="atLeast"/>
        <w:jc w:val="both"/>
        <w:textAlignment w:val="baseline"/>
        <w:rPr>
          <w:rFonts w:ascii="Times New Roman" w:eastAsia="Calibri" w:hAnsi="Times New Roman" w:cs="Times New Roman"/>
          <w:b/>
        </w:rPr>
      </w:pPr>
    </w:p>
    <w:p w:rsidR="0055399A" w:rsidRPr="00313FB2" w:rsidRDefault="00313FB2" w:rsidP="00313FB2">
      <w:pPr>
        <w:widowControl w:val="0"/>
        <w:adjustRightInd w:val="0"/>
        <w:spacing w:before="120"/>
        <w:jc w:val="both"/>
        <w:textAlignment w:val="baseline"/>
        <w:rPr>
          <w:rFonts w:ascii="Times New Roman" w:eastAsia="Calibri" w:hAnsi="Times New Roman" w:cs="Times New Roman"/>
        </w:rPr>
      </w:pPr>
      <w:r w:rsidRPr="00313FB2">
        <w:rPr>
          <w:rFonts w:ascii="Times New Roman" w:eastAsia="Calibri" w:hAnsi="Times New Roman" w:cs="Times New Roman"/>
        </w:rPr>
        <w:t xml:space="preserve">Razão Social: _______________________________________________________________ </w:t>
      </w:r>
    </w:p>
    <w:p w:rsidR="0055399A" w:rsidRPr="00313FB2" w:rsidRDefault="00313FB2" w:rsidP="00313FB2">
      <w:pPr>
        <w:widowControl w:val="0"/>
        <w:adjustRightInd w:val="0"/>
        <w:spacing w:before="120"/>
        <w:jc w:val="both"/>
        <w:textAlignment w:val="baseline"/>
        <w:rPr>
          <w:rFonts w:ascii="Times New Roman" w:eastAsia="Calibri" w:hAnsi="Times New Roman" w:cs="Times New Roman"/>
        </w:rPr>
      </w:pPr>
      <w:r w:rsidRPr="00313FB2">
        <w:rPr>
          <w:rFonts w:ascii="Times New Roman" w:eastAsia="Calibri" w:hAnsi="Times New Roman" w:cs="Times New Roman"/>
        </w:rPr>
        <w:t xml:space="preserve">CNPJ n.º: </w:t>
      </w:r>
      <w:r>
        <w:rPr>
          <w:rFonts w:ascii="Times New Roman" w:eastAsia="Calibri" w:hAnsi="Times New Roman" w:cs="Times New Roman"/>
        </w:rPr>
        <w:t>___________________________________________________________________</w:t>
      </w:r>
    </w:p>
    <w:p w:rsidR="0055399A" w:rsidRPr="00313FB2" w:rsidRDefault="00313FB2" w:rsidP="00313FB2">
      <w:pPr>
        <w:widowControl w:val="0"/>
        <w:tabs>
          <w:tab w:val="left" w:pos="1354"/>
        </w:tabs>
        <w:adjustRightInd w:val="0"/>
        <w:spacing w:before="120"/>
        <w:jc w:val="both"/>
        <w:textAlignment w:val="baseline"/>
        <w:rPr>
          <w:rFonts w:ascii="Times New Roman" w:eastAsia="Calibri" w:hAnsi="Times New Roman" w:cs="Times New Roman"/>
        </w:rPr>
      </w:pPr>
      <w:r w:rsidRPr="00313FB2">
        <w:rPr>
          <w:rFonts w:ascii="Times New Roman" w:eastAsia="Calibri" w:hAnsi="Times New Roman" w:cs="Times New Roman"/>
        </w:rPr>
        <w:t xml:space="preserve">Endereço </w:t>
      </w:r>
      <w:r>
        <w:rPr>
          <w:rFonts w:ascii="Times New Roman" w:eastAsia="Calibri" w:hAnsi="Times New Roman" w:cs="Times New Roman"/>
        </w:rPr>
        <w:t>_________________________________________________</w:t>
      </w:r>
      <w:r w:rsidRPr="00313FB2">
        <w:rPr>
          <w:rFonts w:ascii="Times New Roman" w:eastAsia="Calibri" w:hAnsi="Times New Roman" w:cs="Times New Roman"/>
        </w:rPr>
        <w:t xml:space="preserve">, n.º: </w:t>
      </w:r>
      <w:r>
        <w:rPr>
          <w:rFonts w:ascii="Times New Roman" w:eastAsia="Calibri" w:hAnsi="Times New Roman" w:cs="Times New Roman"/>
        </w:rPr>
        <w:t>______________</w:t>
      </w:r>
    </w:p>
    <w:p w:rsidR="0055399A" w:rsidRPr="00313FB2" w:rsidRDefault="00313FB2" w:rsidP="00313FB2">
      <w:pPr>
        <w:widowControl w:val="0"/>
        <w:tabs>
          <w:tab w:val="left" w:pos="1354"/>
        </w:tabs>
        <w:adjustRightInd w:val="0"/>
        <w:spacing w:before="120"/>
        <w:jc w:val="both"/>
        <w:textAlignment w:val="baseline"/>
        <w:rPr>
          <w:rFonts w:ascii="Times New Roman" w:eastAsia="Calibri" w:hAnsi="Times New Roman" w:cs="Times New Roman"/>
        </w:rPr>
      </w:pPr>
      <w:r w:rsidRPr="00313FB2">
        <w:rPr>
          <w:rFonts w:ascii="Times New Roman" w:eastAsia="Calibri" w:hAnsi="Times New Roman" w:cs="Times New Roman"/>
        </w:rPr>
        <w:t xml:space="preserve">Banco: </w:t>
      </w:r>
      <w:r>
        <w:rPr>
          <w:rFonts w:ascii="Times New Roman" w:eastAsia="Calibri" w:hAnsi="Times New Roman" w:cs="Times New Roman"/>
        </w:rPr>
        <w:t>________________</w:t>
      </w:r>
      <w:r w:rsidRPr="00313FB2">
        <w:rPr>
          <w:rFonts w:ascii="Times New Roman" w:eastAsia="Calibri" w:hAnsi="Times New Roman" w:cs="Times New Roman"/>
        </w:rPr>
        <w:t xml:space="preserve"> Agência: </w:t>
      </w:r>
      <w:r>
        <w:rPr>
          <w:rFonts w:ascii="Times New Roman" w:eastAsia="Calibri" w:hAnsi="Times New Roman" w:cs="Times New Roman"/>
        </w:rPr>
        <w:t>________________</w:t>
      </w:r>
      <w:r w:rsidRPr="00313FB2">
        <w:rPr>
          <w:rFonts w:ascii="Times New Roman" w:eastAsia="Calibri" w:hAnsi="Times New Roman" w:cs="Times New Roman"/>
        </w:rPr>
        <w:t xml:space="preserve"> Conta Corrente: </w:t>
      </w:r>
      <w:r>
        <w:rPr>
          <w:rFonts w:ascii="Times New Roman" w:eastAsia="Calibri" w:hAnsi="Times New Roman" w:cs="Times New Roman"/>
        </w:rPr>
        <w:t>_______________</w:t>
      </w:r>
    </w:p>
    <w:p w:rsidR="0055399A" w:rsidRPr="00313FB2" w:rsidRDefault="00313FB2" w:rsidP="00313FB2">
      <w:pPr>
        <w:widowControl w:val="0"/>
        <w:adjustRightInd w:val="0"/>
        <w:spacing w:before="120"/>
        <w:jc w:val="both"/>
        <w:textAlignment w:val="baseline"/>
        <w:rPr>
          <w:rFonts w:ascii="Times New Roman" w:eastAsia="Calibri" w:hAnsi="Times New Roman" w:cs="Times New Roman"/>
        </w:rPr>
      </w:pPr>
      <w:r w:rsidRPr="00313FB2">
        <w:rPr>
          <w:rFonts w:ascii="Times New Roman" w:eastAsia="Calibri" w:hAnsi="Times New Roman" w:cs="Times New Roman"/>
        </w:rPr>
        <w:t xml:space="preserve">Telefone: </w:t>
      </w:r>
      <w:r>
        <w:rPr>
          <w:rFonts w:ascii="Times New Roman" w:eastAsia="Calibri" w:hAnsi="Times New Roman" w:cs="Times New Roman"/>
        </w:rPr>
        <w:t>___________________________________________________________________</w:t>
      </w:r>
      <w:r w:rsidRPr="00313FB2">
        <w:rPr>
          <w:rFonts w:ascii="Times New Roman" w:eastAsia="Calibri" w:hAnsi="Times New Roman" w:cs="Times New Roman"/>
        </w:rPr>
        <w:t xml:space="preserve"> </w:t>
      </w:r>
    </w:p>
    <w:p w:rsidR="0055399A" w:rsidRPr="00313FB2" w:rsidRDefault="00313FB2" w:rsidP="00313FB2">
      <w:pPr>
        <w:widowControl w:val="0"/>
        <w:adjustRightInd w:val="0"/>
        <w:spacing w:before="120"/>
        <w:jc w:val="both"/>
        <w:textAlignment w:val="baseline"/>
        <w:rPr>
          <w:rFonts w:ascii="Times New Roman" w:eastAsia="Calibri" w:hAnsi="Times New Roman" w:cs="Times New Roman"/>
        </w:rPr>
      </w:pPr>
      <w:r w:rsidRPr="00313FB2">
        <w:rPr>
          <w:rFonts w:ascii="Times New Roman" w:eastAsia="Calibri" w:hAnsi="Times New Roman" w:cs="Times New Roman"/>
        </w:rPr>
        <w:t xml:space="preserve">E-mail: </w:t>
      </w:r>
      <w:r>
        <w:rPr>
          <w:rFonts w:ascii="Times New Roman" w:eastAsia="Calibri" w:hAnsi="Times New Roman" w:cs="Times New Roman"/>
        </w:rPr>
        <w:t>_____________________________________________________________________</w:t>
      </w:r>
    </w:p>
    <w:p w:rsidR="00313FB2" w:rsidRPr="00313FB2" w:rsidRDefault="00313FB2" w:rsidP="00313FB2">
      <w:pPr>
        <w:widowControl w:val="0"/>
        <w:adjustRightInd w:val="0"/>
        <w:spacing w:before="120"/>
        <w:jc w:val="both"/>
        <w:textAlignment w:val="baseline"/>
        <w:rPr>
          <w:rFonts w:ascii="Times New Roman" w:eastAsia="Calibri" w:hAnsi="Times New Roman" w:cs="Times New Roman"/>
        </w:rPr>
      </w:pPr>
      <w:r w:rsidRPr="00313FB2">
        <w:rPr>
          <w:rFonts w:ascii="Times New Roman" w:eastAsia="Calibri" w:hAnsi="Times New Roman" w:cs="Times New Roman"/>
        </w:rPr>
        <w:t>Preposto</w:t>
      </w:r>
      <w:r>
        <w:rPr>
          <w:rFonts w:ascii="Times New Roman" w:eastAsia="Calibri" w:hAnsi="Times New Roman" w:cs="Times New Roman"/>
        </w:rPr>
        <w:t>: ___________________________________________________________________</w:t>
      </w:r>
    </w:p>
    <w:p w:rsidR="00313FB2" w:rsidRPr="00313FB2" w:rsidRDefault="00313FB2" w:rsidP="00313FB2">
      <w:pPr>
        <w:widowControl w:val="0"/>
        <w:adjustRightInd w:val="0"/>
        <w:spacing w:before="120"/>
        <w:jc w:val="both"/>
        <w:textAlignment w:val="baseline"/>
        <w:rPr>
          <w:rFonts w:ascii="Times New Roman" w:eastAsia="Calibri" w:hAnsi="Times New Roman" w:cs="Times New Roman"/>
        </w:rPr>
      </w:pPr>
      <w:r w:rsidRPr="00313FB2">
        <w:rPr>
          <w:rFonts w:ascii="Times New Roman" w:eastAsia="Calibri" w:hAnsi="Times New Roman" w:cs="Times New Roman"/>
        </w:rPr>
        <w:t>RG n</w:t>
      </w:r>
      <w:r>
        <w:rPr>
          <w:rFonts w:ascii="Times New Roman" w:eastAsia="Calibri" w:hAnsi="Times New Roman" w:cs="Times New Roman"/>
        </w:rPr>
        <w:t>.º: _____________________________________________________________________</w:t>
      </w:r>
    </w:p>
    <w:p w:rsidR="0055399A" w:rsidRPr="00313FB2" w:rsidRDefault="00313FB2" w:rsidP="00313FB2">
      <w:pPr>
        <w:widowControl w:val="0"/>
        <w:adjustRightInd w:val="0"/>
        <w:spacing w:before="120"/>
        <w:jc w:val="both"/>
        <w:textAlignment w:val="baseline"/>
        <w:rPr>
          <w:rFonts w:ascii="Times New Roman" w:eastAsia="Calibri" w:hAnsi="Times New Roman" w:cs="Times New Roman"/>
        </w:rPr>
      </w:pPr>
      <w:r w:rsidRPr="00313FB2">
        <w:rPr>
          <w:rFonts w:ascii="Times New Roman" w:eastAsia="Calibri" w:hAnsi="Times New Roman" w:cs="Times New Roman"/>
        </w:rPr>
        <w:t xml:space="preserve">CPF n.º: </w:t>
      </w:r>
      <w:r>
        <w:rPr>
          <w:rFonts w:ascii="Times New Roman" w:eastAsia="Calibri" w:hAnsi="Times New Roman" w:cs="Times New Roman"/>
        </w:rPr>
        <w:t>____________________________________________________________________</w:t>
      </w:r>
    </w:p>
    <w:p w:rsidR="0055399A" w:rsidRPr="00953190" w:rsidRDefault="0055399A" w:rsidP="0055399A">
      <w:pPr>
        <w:widowControl w:val="0"/>
        <w:adjustRightInd w:val="0"/>
        <w:spacing w:before="1" w:line="360" w:lineRule="atLeast"/>
        <w:jc w:val="both"/>
        <w:textAlignment w:val="baseline"/>
        <w:rPr>
          <w:rFonts w:ascii="Times New Roman" w:eastAsia="Calibri" w:hAnsi="Times New Roman" w:cs="Times New Roman"/>
          <w:b/>
        </w:rPr>
      </w:pPr>
    </w:p>
    <w:p w:rsidR="007B5032" w:rsidRPr="00953190" w:rsidRDefault="007B5032" w:rsidP="0055399A">
      <w:pPr>
        <w:widowControl w:val="0"/>
        <w:adjustRightInd w:val="0"/>
        <w:spacing w:line="219" w:lineRule="exact"/>
        <w:jc w:val="center"/>
        <w:textAlignment w:val="baseline"/>
        <w:rPr>
          <w:rFonts w:ascii="Times New Roman" w:eastAsia="Calibri" w:hAnsi="Times New Roman" w:cs="Times New Roman"/>
          <w:b/>
        </w:rPr>
      </w:pPr>
    </w:p>
    <w:p w:rsidR="0055399A" w:rsidRPr="00953190" w:rsidRDefault="0055399A" w:rsidP="0055399A">
      <w:pPr>
        <w:widowControl w:val="0"/>
        <w:adjustRightInd w:val="0"/>
        <w:spacing w:line="219" w:lineRule="exact"/>
        <w:jc w:val="center"/>
        <w:textAlignment w:val="baseline"/>
        <w:rPr>
          <w:rFonts w:ascii="Times New Roman" w:eastAsia="Calibri" w:hAnsi="Times New Roman" w:cs="Times New Roman"/>
          <w:b/>
        </w:rPr>
      </w:pPr>
      <w:r w:rsidRPr="00953190">
        <w:rPr>
          <w:rFonts w:ascii="Times New Roman" w:eastAsia="Calibri" w:hAnsi="Times New Roman" w:cs="Times New Roman"/>
          <w:b/>
        </w:rPr>
        <w:t>MODELO DE PROPOSTA DE PREÇOS</w:t>
      </w:r>
    </w:p>
    <w:p w:rsidR="0055399A" w:rsidRPr="00953190" w:rsidRDefault="0055399A" w:rsidP="0055399A">
      <w:pPr>
        <w:widowControl w:val="0"/>
        <w:adjustRightInd w:val="0"/>
        <w:spacing w:before="11" w:line="360" w:lineRule="atLeast"/>
        <w:jc w:val="both"/>
        <w:textAlignment w:val="baseline"/>
        <w:rPr>
          <w:rFonts w:ascii="Times New Roman" w:eastAsia="Calibri" w:hAnsi="Times New Roman" w:cs="Times New Roman"/>
        </w:rPr>
      </w:pPr>
    </w:p>
    <w:p w:rsidR="0055399A" w:rsidRPr="00953190" w:rsidRDefault="00313FB2" w:rsidP="000568BC">
      <w:pPr>
        <w:widowControl w:val="0"/>
        <w:adjustRightInd w:val="0"/>
        <w:spacing w:before="120" w:after="240" w:line="312" w:lineRule="auto"/>
        <w:jc w:val="both"/>
        <w:textAlignment w:val="baseline"/>
        <w:rPr>
          <w:rFonts w:ascii="Times New Roman" w:eastAsia="Calibri" w:hAnsi="Times New Roman" w:cs="Times New Roman"/>
        </w:rPr>
      </w:pPr>
      <w:r w:rsidRPr="00953190">
        <w:rPr>
          <w:rFonts w:ascii="Times New Roman" w:eastAsia="Calibri" w:hAnsi="Times New Roman" w:cs="Times New Roman"/>
        </w:rPr>
        <w:t xml:space="preserve">Pela presente, apresentamos nossa proposta para a </w:t>
      </w:r>
      <w:r w:rsidR="00ED339C" w:rsidRPr="001206F4">
        <w:rPr>
          <w:rFonts w:eastAsia="Calibri"/>
          <w:b/>
          <w:bCs/>
          <w:iCs/>
        </w:rPr>
        <w:t>AQUISIÇÃO DE MATERIAIS GRÁFICOS (DIÁRIOS DE PLANEJAMENTO PEDAGÓGICO) PARA A SECRETARIA MUNICIPAL DE EDUCAÇÃO</w:t>
      </w:r>
      <w:r w:rsidR="0055399A" w:rsidRPr="00D8756A">
        <w:rPr>
          <w:rFonts w:ascii="Times New Roman" w:eastAsia="Calibri" w:hAnsi="Times New Roman" w:cs="Times New Roman"/>
        </w:rPr>
        <w:t xml:space="preserve">, </w:t>
      </w:r>
      <w:r w:rsidRPr="00D8756A">
        <w:rPr>
          <w:rFonts w:ascii="Times New Roman" w:eastAsia="Calibri" w:hAnsi="Times New Roman" w:cs="Times New Roman"/>
        </w:rPr>
        <w:t xml:space="preserve">contendo a quantidade abaixo descrita e conforme </w:t>
      </w:r>
      <w:r w:rsidR="0035148F">
        <w:rPr>
          <w:rFonts w:ascii="Times New Roman" w:eastAsia="Calibri" w:hAnsi="Times New Roman" w:cs="Times New Roman"/>
        </w:rPr>
        <w:t>termo de referência do edital da</w:t>
      </w:r>
      <w:r w:rsidRPr="00953190">
        <w:rPr>
          <w:rFonts w:ascii="Times New Roman" w:eastAsia="Calibri" w:hAnsi="Times New Roman" w:cs="Times New Roman"/>
        </w:rPr>
        <w:t xml:space="preserve"> </w:t>
      </w:r>
      <w:r w:rsidR="0035148F">
        <w:rPr>
          <w:rFonts w:ascii="Times New Roman" w:eastAsia="Calibri" w:hAnsi="Times New Roman" w:cs="Times New Roman"/>
          <w:b/>
        </w:rPr>
        <w:t>Dispensa eletrônica</w:t>
      </w:r>
      <w:r w:rsidRPr="00953190">
        <w:rPr>
          <w:rFonts w:ascii="Times New Roman" w:eastAsia="Calibri" w:hAnsi="Times New Roman" w:cs="Times New Roman"/>
          <w:b/>
        </w:rPr>
        <w:t xml:space="preserve"> n</w:t>
      </w:r>
      <w:r w:rsidR="0055399A" w:rsidRPr="00953190">
        <w:rPr>
          <w:rFonts w:ascii="Times New Roman" w:eastAsia="Calibri" w:hAnsi="Times New Roman" w:cs="Times New Roman"/>
          <w:b/>
        </w:rPr>
        <w:t xml:space="preserve">.º </w:t>
      </w:r>
      <w:r>
        <w:rPr>
          <w:rFonts w:ascii="Times New Roman" w:eastAsia="Calibri" w:hAnsi="Times New Roman" w:cs="Times New Roman"/>
          <w:b/>
        </w:rPr>
        <w:t>_________</w:t>
      </w:r>
      <w:r w:rsidR="0055399A" w:rsidRPr="00953190">
        <w:rPr>
          <w:rFonts w:ascii="Times New Roman" w:eastAsia="Calibri" w:hAnsi="Times New Roman" w:cs="Times New Roman"/>
          <w:b/>
        </w:rPr>
        <w:t>/</w:t>
      </w:r>
      <w:r w:rsidR="00ED339C">
        <w:rPr>
          <w:rFonts w:ascii="Times New Roman" w:eastAsia="Calibri" w:hAnsi="Times New Roman" w:cs="Times New Roman"/>
          <w:b/>
        </w:rPr>
        <w:t>2025</w:t>
      </w:r>
      <w:r w:rsidR="0055399A" w:rsidRPr="00953190">
        <w:rPr>
          <w:rFonts w:ascii="Times New Roman" w:eastAsia="Calibri" w:hAnsi="Times New Roman" w:cs="Times New Roman"/>
        </w:rPr>
        <w:t>.</w:t>
      </w:r>
    </w:p>
    <w:tbl>
      <w:tblPr>
        <w:tblW w:w="10237" w:type="dxa"/>
        <w:jc w:val="center"/>
        <w:tblInd w:w="3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8"/>
        <w:gridCol w:w="4253"/>
        <w:gridCol w:w="923"/>
        <w:gridCol w:w="1143"/>
        <w:gridCol w:w="1550"/>
        <w:gridCol w:w="1550"/>
      </w:tblGrid>
      <w:tr w:rsidR="00FA30D5" w:rsidRPr="00953190" w:rsidTr="00B37418">
        <w:trPr>
          <w:trHeight w:val="397"/>
          <w:jc w:val="center"/>
        </w:trPr>
        <w:tc>
          <w:tcPr>
            <w:tcW w:w="10237" w:type="dxa"/>
            <w:gridSpan w:val="6"/>
            <w:shd w:val="clear" w:color="auto" w:fill="FF0000"/>
            <w:vAlign w:val="center"/>
          </w:tcPr>
          <w:p w:rsidR="00FA30D5" w:rsidRPr="00953190" w:rsidRDefault="00FA30D5" w:rsidP="00D253DD">
            <w:pPr>
              <w:widowControl w:val="0"/>
              <w:autoSpaceDE w:val="0"/>
              <w:autoSpaceDN w:val="0"/>
              <w:adjustRightInd w:val="0"/>
              <w:jc w:val="center"/>
              <w:textAlignment w:val="baseline"/>
              <w:rPr>
                <w:rFonts w:ascii="Times New Roman" w:eastAsia="Calibri" w:hAnsi="Times New Roman" w:cs="Times New Roman"/>
                <w:b/>
                <w:bCs/>
              </w:rPr>
            </w:pPr>
            <w:r w:rsidRPr="00953190">
              <w:rPr>
                <w:rFonts w:ascii="Times New Roman" w:eastAsia="Calibri" w:hAnsi="Times New Roman" w:cs="Times New Roman"/>
                <w:b/>
                <w:bCs/>
              </w:rPr>
              <w:t xml:space="preserve">Lote 01 </w:t>
            </w:r>
            <w:r>
              <w:rPr>
                <w:rFonts w:ascii="Times New Roman" w:eastAsia="Calibri" w:hAnsi="Times New Roman" w:cs="Times New Roman"/>
                <w:b/>
                <w:bCs/>
              </w:rPr>
              <w:t>–</w:t>
            </w:r>
            <w:r w:rsidRPr="00953190">
              <w:rPr>
                <w:rFonts w:ascii="Times New Roman" w:eastAsia="Calibri" w:hAnsi="Times New Roman" w:cs="Times New Roman"/>
                <w:b/>
                <w:bCs/>
              </w:rPr>
              <w:t xml:space="preserve"> </w:t>
            </w:r>
            <w:r>
              <w:rPr>
                <w:rFonts w:ascii="Times New Roman" w:hAnsi="Times New Roman" w:cs="Times New Roman"/>
                <w:b/>
                <w:bCs/>
                <w:iCs/>
              </w:rPr>
              <w:t>(xxxxxxxxxxxxxxxxxxxxxxxxxxx)</w:t>
            </w:r>
            <w:r w:rsidRPr="00953190">
              <w:rPr>
                <w:rFonts w:ascii="Times New Roman" w:eastAsia="Calibri" w:hAnsi="Times New Roman" w:cs="Times New Roman"/>
                <w:b/>
                <w:bCs/>
              </w:rPr>
              <w:t>.</w:t>
            </w:r>
          </w:p>
        </w:tc>
      </w:tr>
      <w:tr w:rsidR="00B37418" w:rsidRPr="00953190" w:rsidTr="00B37418">
        <w:trPr>
          <w:trHeight w:val="397"/>
          <w:jc w:val="center"/>
        </w:trPr>
        <w:tc>
          <w:tcPr>
            <w:tcW w:w="818" w:type="dxa"/>
            <w:shd w:val="clear" w:color="auto" w:fill="EEECE1"/>
            <w:vAlign w:val="center"/>
          </w:tcPr>
          <w:p w:rsidR="00B37418" w:rsidRPr="00953190" w:rsidRDefault="00B37418" w:rsidP="00D253DD">
            <w:pPr>
              <w:widowControl w:val="0"/>
              <w:autoSpaceDE w:val="0"/>
              <w:autoSpaceDN w:val="0"/>
              <w:adjustRightInd w:val="0"/>
              <w:jc w:val="center"/>
              <w:textAlignment w:val="baseline"/>
              <w:rPr>
                <w:rFonts w:ascii="Times New Roman" w:eastAsia="Calibri" w:hAnsi="Times New Roman" w:cs="Times New Roman"/>
                <w:b/>
                <w:bCs/>
                <w:lang w:val="en-US"/>
              </w:rPr>
            </w:pPr>
            <w:r w:rsidRPr="00953190">
              <w:rPr>
                <w:rFonts w:ascii="Times New Roman" w:eastAsia="Calibri" w:hAnsi="Times New Roman" w:cs="Times New Roman"/>
                <w:b/>
                <w:bCs/>
                <w:lang w:val="en-US"/>
              </w:rPr>
              <w:t>Item</w:t>
            </w:r>
          </w:p>
        </w:tc>
        <w:tc>
          <w:tcPr>
            <w:tcW w:w="4253" w:type="dxa"/>
            <w:shd w:val="clear" w:color="auto" w:fill="EEECE1"/>
            <w:vAlign w:val="center"/>
          </w:tcPr>
          <w:p w:rsidR="00B37418" w:rsidRPr="00953190" w:rsidRDefault="00B37418" w:rsidP="00286D8F">
            <w:pPr>
              <w:widowControl w:val="0"/>
              <w:autoSpaceDE w:val="0"/>
              <w:autoSpaceDN w:val="0"/>
              <w:adjustRightInd w:val="0"/>
              <w:jc w:val="center"/>
              <w:textAlignment w:val="baseline"/>
              <w:rPr>
                <w:rFonts w:ascii="Times New Roman" w:eastAsia="Calibri" w:hAnsi="Times New Roman" w:cs="Times New Roman"/>
                <w:b/>
                <w:bCs/>
                <w:lang w:val="en-US"/>
              </w:rPr>
            </w:pPr>
            <w:r w:rsidRPr="00953190">
              <w:rPr>
                <w:rFonts w:ascii="Times New Roman" w:eastAsia="Calibri" w:hAnsi="Times New Roman" w:cs="Times New Roman"/>
                <w:b/>
                <w:bCs/>
                <w:lang w:val="en-US"/>
              </w:rPr>
              <w:t>Descritivo</w:t>
            </w:r>
          </w:p>
        </w:tc>
        <w:tc>
          <w:tcPr>
            <w:tcW w:w="923" w:type="dxa"/>
            <w:shd w:val="clear" w:color="auto" w:fill="EEECE1"/>
            <w:vAlign w:val="center"/>
          </w:tcPr>
          <w:p w:rsidR="00B37418" w:rsidRPr="00953190" w:rsidRDefault="00B37418" w:rsidP="00D253DD">
            <w:pPr>
              <w:widowControl w:val="0"/>
              <w:autoSpaceDE w:val="0"/>
              <w:autoSpaceDN w:val="0"/>
              <w:adjustRightInd w:val="0"/>
              <w:jc w:val="center"/>
              <w:textAlignment w:val="baseline"/>
              <w:rPr>
                <w:rFonts w:ascii="Times New Roman" w:eastAsia="Calibri" w:hAnsi="Times New Roman" w:cs="Times New Roman"/>
                <w:b/>
                <w:bCs/>
                <w:lang w:val="en-US"/>
              </w:rPr>
            </w:pPr>
            <w:r w:rsidRPr="00953190">
              <w:rPr>
                <w:rFonts w:ascii="Times New Roman" w:eastAsia="Calibri" w:hAnsi="Times New Roman" w:cs="Times New Roman"/>
                <w:b/>
                <w:bCs/>
                <w:lang w:val="en-US"/>
              </w:rPr>
              <w:t>Unid.</w:t>
            </w:r>
          </w:p>
        </w:tc>
        <w:tc>
          <w:tcPr>
            <w:tcW w:w="1143" w:type="dxa"/>
            <w:shd w:val="clear" w:color="auto" w:fill="EEECE1"/>
            <w:vAlign w:val="center"/>
          </w:tcPr>
          <w:p w:rsidR="00B37418" w:rsidRPr="00953190" w:rsidRDefault="00B37418" w:rsidP="00D253DD">
            <w:pPr>
              <w:widowControl w:val="0"/>
              <w:autoSpaceDE w:val="0"/>
              <w:autoSpaceDN w:val="0"/>
              <w:adjustRightInd w:val="0"/>
              <w:jc w:val="center"/>
              <w:textAlignment w:val="baseline"/>
              <w:rPr>
                <w:rFonts w:ascii="Times New Roman" w:eastAsia="Calibri" w:hAnsi="Times New Roman" w:cs="Times New Roman"/>
                <w:b/>
                <w:bCs/>
                <w:lang w:val="en-US"/>
              </w:rPr>
            </w:pPr>
            <w:r w:rsidRPr="00953190">
              <w:rPr>
                <w:rFonts w:ascii="Times New Roman" w:eastAsia="Calibri" w:hAnsi="Times New Roman" w:cs="Times New Roman"/>
                <w:b/>
                <w:bCs/>
                <w:lang w:val="en-US"/>
              </w:rPr>
              <w:t>Quant.</w:t>
            </w:r>
          </w:p>
        </w:tc>
        <w:tc>
          <w:tcPr>
            <w:tcW w:w="1550" w:type="dxa"/>
            <w:shd w:val="clear" w:color="auto" w:fill="EEECE1"/>
            <w:vAlign w:val="center"/>
          </w:tcPr>
          <w:p w:rsidR="00B37418" w:rsidRPr="00953190" w:rsidRDefault="00B37418" w:rsidP="00D253DD">
            <w:pPr>
              <w:widowControl w:val="0"/>
              <w:autoSpaceDE w:val="0"/>
              <w:autoSpaceDN w:val="0"/>
              <w:adjustRightInd w:val="0"/>
              <w:jc w:val="center"/>
              <w:textAlignment w:val="baseline"/>
              <w:rPr>
                <w:rFonts w:ascii="Times New Roman" w:eastAsia="Calibri" w:hAnsi="Times New Roman" w:cs="Times New Roman"/>
                <w:b/>
                <w:bCs/>
                <w:lang w:val="en-US"/>
              </w:rPr>
            </w:pPr>
            <w:r w:rsidRPr="00953190">
              <w:rPr>
                <w:rFonts w:ascii="Times New Roman" w:eastAsia="Calibri" w:hAnsi="Times New Roman" w:cs="Times New Roman"/>
                <w:b/>
                <w:bCs/>
                <w:lang w:val="en-US"/>
              </w:rPr>
              <w:t xml:space="preserve">Valor Unit. </w:t>
            </w:r>
          </w:p>
        </w:tc>
        <w:tc>
          <w:tcPr>
            <w:tcW w:w="1550" w:type="dxa"/>
            <w:shd w:val="clear" w:color="auto" w:fill="EEECE1"/>
            <w:vAlign w:val="center"/>
          </w:tcPr>
          <w:p w:rsidR="00B37418" w:rsidRPr="00953190" w:rsidRDefault="00B37418" w:rsidP="00D253DD">
            <w:pPr>
              <w:widowControl w:val="0"/>
              <w:autoSpaceDE w:val="0"/>
              <w:autoSpaceDN w:val="0"/>
              <w:adjustRightInd w:val="0"/>
              <w:jc w:val="center"/>
              <w:textAlignment w:val="baseline"/>
              <w:rPr>
                <w:rFonts w:ascii="Times New Roman" w:eastAsia="Calibri" w:hAnsi="Times New Roman" w:cs="Times New Roman"/>
                <w:b/>
                <w:bCs/>
                <w:lang w:val="en-US"/>
              </w:rPr>
            </w:pPr>
            <w:r w:rsidRPr="00953190">
              <w:rPr>
                <w:rFonts w:ascii="Times New Roman" w:eastAsia="Calibri" w:hAnsi="Times New Roman" w:cs="Times New Roman"/>
                <w:b/>
                <w:bCs/>
                <w:lang w:val="en-US"/>
              </w:rPr>
              <w:t>Valor Total</w:t>
            </w:r>
          </w:p>
        </w:tc>
      </w:tr>
      <w:tr w:rsidR="00B37418" w:rsidRPr="00953190" w:rsidTr="00B37418">
        <w:trPr>
          <w:trHeight w:val="397"/>
          <w:jc w:val="center"/>
        </w:trPr>
        <w:tc>
          <w:tcPr>
            <w:tcW w:w="818" w:type="dxa"/>
            <w:vAlign w:val="center"/>
          </w:tcPr>
          <w:p w:rsidR="00B37418" w:rsidRPr="00953190" w:rsidRDefault="00B37418" w:rsidP="00D253DD">
            <w:pPr>
              <w:widowControl w:val="0"/>
              <w:autoSpaceDE w:val="0"/>
              <w:autoSpaceDN w:val="0"/>
              <w:adjustRightInd w:val="0"/>
              <w:jc w:val="center"/>
              <w:textAlignment w:val="baseline"/>
              <w:rPr>
                <w:rFonts w:ascii="Times New Roman" w:eastAsia="Calibri" w:hAnsi="Times New Roman" w:cs="Times New Roman"/>
                <w:lang w:val="en-US"/>
              </w:rPr>
            </w:pPr>
            <w:r w:rsidRPr="00953190">
              <w:rPr>
                <w:rFonts w:ascii="Times New Roman" w:eastAsia="Calibri" w:hAnsi="Times New Roman" w:cs="Times New Roman"/>
                <w:lang w:val="en-US"/>
              </w:rPr>
              <w:t>xx</w:t>
            </w:r>
          </w:p>
        </w:tc>
        <w:tc>
          <w:tcPr>
            <w:tcW w:w="4253" w:type="dxa"/>
            <w:vAlign w:val="center"/>
          </w:tcPr>
          <w:p w:rsidR="00B37418" w:rsidRPr="00953190" w:rsidRDefault="00B37418" w:rsidP="00286D8F">
            <w:pPr>
              <w:widowControl w:val="0"/>
              <w:autoSpaceDE w:val="0"/>
              <w:autoSpaceDN w:val="0"/>
              <w:adjustRightInd w:val="0"/>
              <w:jc w:val="center"/>
              <w:textAlignment w:val="baseline"/>
              <w:rPr>
                <w:rFonts w:ascii="Times New Roman" w:eastAsia="Calibri" w:hAnsi="Times New Roman" w:cs="Times New Roman"/>
                <w:bCs/>
              </w:rPr>
            </w:pPr>
            <w:r w:rsidRPr="00953190">
              <w:rPr>
                <w:rFonts w:ascii="Times New Roman" w:eastAsia="Calibri" w:hAnsi="Times New Roman" w:cs="Times New Roman"/>
                <w:bCs/>
              </w:rPr>
              <w:t>xxxxxxxxxxxxxxxxxx</w:t>
            </w:r>
            <w:r>
              <w:rPr>
                <w:rFonts w:ascii="Times New Roman" w:eastAsia="Calibri" w:hAnsi="Times New Roman" w:cs="Times New Roman"/>
                <w:bCs/>
              </w:rPr>
              <w:t>xxxxxx</w:t>
            </w:r>
          </w:p>
        </w:tc>
        <w:tc>
          <w:tcPr>
            <w:tcW w:w="923" w:type="dxa"/>
            <w:vAlign w:val="center"/>
          </w:tcPr>
          <w:p w:rsidR="00B37418" w:rsidRPr="00953190" w:rsidRDefault="00B37418" w:rsidP="00D253DD">
            <w:pPr>
              <w:widowControl w:val="0"/>
              <w:autoSpaceDE w:val="0"/>
              <w:autoSpaceDN w:val="0"/>
              <w:adjustRightInd w:val="0"/>
              <w:jc w:val="center"/>
              <w:textAlignment w:val="baseline"/>
              <w:rPr>
                <w:rFonts w:ascii="Times New Roman" w:eastAsia="Calibri" w:hAnsi="Times New Roman" w:cs="Times New Roman"/>
                <w:bCs/>
              </w:rPr>
            </w:pPr>
            <w:r w:rsidRPr="00953190">
              <w:rPr>
                <w:rFonts w:ascii="Times New Roman" w:eastAsia="Calibri" w:hAnsi="Times New Roman" w:cs="Times New Roman"/>
                <w:bCs/>
              </w:rPr>
              <w:t>xxxx</w:t>
            </w:r>
          </w:p>
        </w:tc>
        <w:tc>
          <w:tcPr>
            <w:tcW w:w="1143" w:type="dxa"/>
            <w:vAlign w:val="center"/>
          </w:tcPr>
          <w:p w:rsidR="00B37418" w:rsidRPr="00953190" w:rsidRDefault="00B37418" w:rsidP="00D253DD">
            <w:pPr>
              <w:widowControl w:val="0"/>
              <w:autoSpaceDE w:val="0"/>
              <w:autoSpaceDN w:val="0"/>
              <w:adjustRightInd w:val="0"/>
              <w:jc w:val="center"/>
              <w:textAlignment w:val="baseline"/>
              <w:rPr>
                <w:rFonts w:ascii="Times New Roman" w:eastAsia="Calibri" w:hAnsi="Times New Roman" w:cs="Times New Roman"/>
                <w:bCs/>
              </w:rPr>
            </w:pPr>
            <w:r w:rsidRPr="00953190">
              <w:rPr>
                <w:rFonts w:ascii="Times New Roman" w:eastAsia="Calibri" w:hAnsi="Times New Roman" w:cs="Times New Roman"/>
                <w:bCs/>
              </w:rPr>
              <w:t>xx</w:t>
            </w:r>
          </w:p>
        </w:tc>
        <w:tc>
          <w:tcPr>
            <w:tcW w:w="1550" w:type="dxa"/>
            <w:vAlign w:val="center"/>
          </w:tcPr>
          <w:p w:rsidR="00B37418" w:rsidRPr="00953190" w:rsidRDefault="00B37418" w:rsidP="00D253DD">
            <w:pPr>
              <w:widowControl w:val="0"/>
              <w:autoSpaceDE w:val="0"/>
              <w:autoSpaceDN w:val="0"/>
              <w:adjustRightInd w:val="0"/>
              <w:textAlignment w:val="baseline"/>
              <w:rPr>
                <w:rFonts w:ascii="Times New Roman" w:eastAsia="Calibri" w:hAnsi="Times New Roman" w:cs="Times New Roman"/>
                <w:color w:val="000000"/>
                <w:lang w:val="en-US"/>
              </w:rPr>
            </w:pPr>
            <w:r w:rsidRPr="00953190">
              <w:rPr>
                <w:rFonts w:ascii="Times New Roman" w:hAnsi="Times New Roman" w:cs="Times New Roman"/>
              </w:rPr>
              <w:t>R$ xx.xxx,xx</w:t>
            </w:r>
          </w:p>
        </w:tc>
        <w:tc>
          <w:tcPr>
            <w:tcW w:w="1550" w:type="dxa"/>
            <w:vAlign w:val="center"/>
          </w:tcPr>
          <w:p w:rsidR="00B37418" w:rsidRPr="00953190" w:rsidRDefault="00770024" w:rsidP="00D253DD">
            <w:pPr>
              <w:widowControl w:val="0"/>
              <w:autoSpaceDE w:val="0"/>
              <w:autoSpaceDN w:val="0"/>
              <w:adjustRightInd w:val="0"/>
              <w:textAlignment w:val="baseline"/>
              <w:rPr>
                <w:rFonts w:ascii="Times New Roman" w:eastAsia="Calibri" w:hAnsi="Times New Roman" w:cs="Times New Roman"/>
                <w:color w:val="000000"/>
                <w:lang w:val="en-US"/>
              </w:rPr>
            </w:pPr>
            <w:r w:rsidRPr="00953190">
              <w:rPr>
                <w:rFonts w:ascii="Times New Roman" w:eastAsia="Calibri" w:hAnsi="Times New Roman" w:cs="Times New Roman"/>
                <w:color w:val="000000"/>
                <w:lang w:val="en-US"/>
              </w:rPr>
              <w:fldChar w:fldCharType="begin"/>
            </w:r>
            <w:r w:rsidR="00B37418" w:rsidRPr="00953190">
              <w:rPr>
                <w:rFonts w:ascii="Times New Roman" w:eastAsia="Calibri" w:hAnsi="Times New Roman" w:cs="Times New Roman"/>
                <w:color w:val="000000"/>
                <w:lang w:val="en-US"/>
              </w:rPr>
              <w:instrText xml:space="preserve"> =product(LEFT) </w:instrText>
            </w:r>
            <w:r w:rsidRPr="00953190">
              <w:rPr>
                <w:rFonts w:ascii="Times New Roman" w:eastAsia="Calibri" w:hAnsi="Times New Roman" w:cs="Times New Roman"/>
                <w:color w:val="000000"/>
                <w:lang w:val="en-US"/>
              </w:rPr>
              <w:fldChar w:fldCharType="separate"/>
            </w:r>
            <w:r w:rsidR="00B37418" w:rsidRPr="00953190">
              <w:rPr>
                <w:rFonts w:ascii="Times New Roman" w:eastAsia="Calibri" w:hAnsi="Times New Roman" w:cs="Times New Roman"/>
                <w:noProof/>
                <w:color w:val="000000"/>
                <w:lang w:val="en-US"/>
              </w:rPr>
              <w:t>R$ xx.xx</w:t>
            </w:r>
            <w:r w:rsidRPr="00953190">
              <w:rPr>
                <w:rFonts w:ascii="Times New Roman" w:eastAsia="Calibri" w:hAnsi="Times New Roman" w:cs="Times New Roman"/>
                <w:color w:val="000000"/>
                <w:lang w:val="en-US"/>
              </w:rPr>
              <w:fldChar w:fldCharType="end"/>
            </w:r>
            <w:r w:rsidR="00B37418" w:rsidRPr="00953190">
              <w:rPr>
                <w:rFonts w:ascii="Times New Roman" w:eastAsia="Calibri" w:hAnsi="Times New Roman" w:cs="Times New Roman"/>
                <w:color w:val="000000"/>
                <w:lang w:val="en-US"/>
              </w:rPr>
              <w:t>x,xx</w:t>
            </w:r>
          </w:p>
        </w:tc>
      </w:tr>
      <w:tr w:rsidR="00FA30D5" w:rsidRPr="00953190" w:rsidTr="00B37418">
        <w:trPr>
          <w:trHeight w:val="397"/>
          <w:jc w:val="center"/>
        </w:trPr>
        <w:tc>
          <w:tcPr>
            <w:tcW w:w="8687" w:type="dxa"/>
            <w:gridSpan w:val="5"/>
            <w:vAlign w:val="center"/>
          </w:tcPr>
          <w:p w:rsidR="00FA30D5" w:rsidRPr="00953190" w:rsidRDefault="00FA30D5" w:rsidP="00D253DD">
            <w:pPr>
              <w:widowControl w:val="0"/>
              <w:autoSpaceDE w:val="0"/>
              <w:autoSpaceDN w:val="0"/>
              <w:adjustRightInd w:val="0"/>
              <w:jc w:val="center"/>
              <w:textAlignment w:val="baseline"/>
              <w:rPr>
                <w:rFonts w:ascii="Times New Roman" w:eastAsia="Calibri" w:hAnsi="Times New Roman" w:cs="Times New Roman"/>
                <w:b/>
                <w:color w:val="000000"/>
                <w:lang w:val="en-US"/>
              </w:rPr>
            </w:pPr>
            <w:r w:rsidRPr="00953190">
              <w:rPr>
                <w:rFonts w:ascii="Times New Roman" w:eastAsia="Calibri" w:hAnsi="Times New Roman" w:cs="Times New Roman"/>
                <w:b/>
              </w:rPr>
              <w:t>Total</w:t>
            </w:r>
          </w:p>
        </w:tc>
        <w:tc>
          <w:tcPr>
            <w:tcW w:w="1550" w:type="dxa"/>
            <w:vAlign w:val="center"/>
          </w:tcPr>
          <w:p w:rsidR="00FA30D5" w:rsidRPr="00953190" w:rsidRDefault="00770024" w:rsidP="00D253DD">
            <w:pPr>
              <w:widowControl w:val="0"/>
              <w:autoSpaceDE w:val="0"/>
              <w:autoSpaceDN w:val="0"/>
              <w:adjustRightInd w:val="0"/>
              <w:textAlignment w:val="baseline"/>
              <w:rPr>
                <w:rFonts w:ascii="Times New Roman" w:eastAsia="Calibri" w:hAnsi="Times New Roman" w:cs="Times New Roman"/>
                <w:b/>
                <w:color w:val="000000"/>
                <w:lang w:val="en-US"/>
              </w:rPr>
            </w:pPr>
            <w:r w:rsidRPr="00953190">
              <w:rPr>
                <w:rFonts w:ascii="Times New Roman" w:eastAsia="Calibri" w:hAnsi="Times New Roman" w:cs="Times New Roman"/>
                <w:b/>
                <w:color w:val="000000"/>
                <w:lang w:val="en-US"/>
              </w:rPr>
              <w:fldChar w:fldCharType="begin"/>
            </w:r>
            <w:r w:rsidR="00FA30D5" w:rsidRPr="00953190">
              <w:rPr>
                <w:rFonts w:ascii="Times New Roman" w:eastAsia="Calibri" w:hAnsi="Times New Roman" w:cs="Times New Roman"/>
                <w:b/>
                <w:color w:val="000000"/>
                <w:lang w:val="en-US"/>
              </w:rPr>
              <w:instrText xml:space="preserve"> =SUM(ABOVE) </w:instrText>
            </w:r>
            <w:r w:rsidRPr="00953190">
              <w:rPr>
                <w:rFonts w:ascii="Times New Roman" w:eastAsia="Calibri" w:hAnsi="Times New Roman" w:cs="Times New Roman"/>
                <w:b/>
                <w:color w:val="000000"/>
                <w:lang w:val="en-US"/>
              </w:rPr>
              <w:fldChar w:fldCharType="separate"/>
            </w:r>
            <w:r w:rsidR="00FA30D5" w:rsidRPr="00953190">
              <w:rPr>
                <w:rFonts w:ascii="Times New Roman" w:eastAsia="Calibri" w:hAnsi="Times New Roman" w:cs="Times New Roman"/>
                <w:b/>
                <w:noProof/>
                <w:color w:val="000000"/>
                <w:lang w:val="en-US"/>
              </w:rPr>
              <w:t>R$ xx.xxx,xx</w:t>
            </w:r>
            <w:r w:rsidRPr="00953190">
              <w:rPr>
                <w:rFonts w:ascii="Times New Roman" w:eastAsia="Calibri" w:hAnsi="Times New Roman" w:cs="Times New Roman"/>
                <w:b/>
                <w:color w:val="000000"/>
                <w:lang w:val="en-US"/>
              </w:rPr>
              <w:fldChar w:fldCharType="end"/>
            </w:r>
          </w:p>
        </w:tc>
      </w:tr>
    </w:tbl>
    <w:p w:rsidR="0055399A" w:rsidRPr="00953190" w:rsidRDefault="00313FB2" w:rsidP="00FA30D5">
      <w:pPr>
        <w:widowControl w:val="0"/>
        <w:adjustRightInd w:val="0"/>
        <w:spacing w:before="240" w:line="312" w:lineRule="auto"/>
        <w:jc w:val="both"/>
        <w:textAlignment w:val="baseline"/>
        <w:rPr>
          <w:rFonts w:ascii="Times New Roman" w:eastAsia="Calibri" w:hAnsi="Times New Roman" w:cs="Times New Roman"/>
          <w:b/>
        </w:rPr>
      </w:pPr>
      <w:r w:rsidRPr="00953190">
        <w:rPr>
          <w:rFonts w:ascii="Times New Roman" w:eastAsia="Calibri" w:hAnsi="Times New Roman" w:cs="Times New Roman"/>
          <w:b/>
        </w:rPr>
        <w:t>Valor Total</w:t>
      </w:r>
      <w:r>
        <w:rPr>
          <w:rFonts w:ascii="Times New Roman" w:eastAsia="Calibri" w:hAnsi="Times New Roman" w:cs="Times New Roman"/>
          <w:b/>
        </w:rPr>
        <w:t>: xx.xxx,xx (xxxxxxxxxxxxxxxxxxxxxxxxxxxxxxxxxxxxxxxxxxx</w:t>
      </w:r>
      <w:r w:rsidR="0055399A" w:rsidRPr="00953190">
        <w:rPr>
          <w:rFonts w:ascii="Times New Roman" w:eastAsia="Calibri" w:hAnsi="Times New Roman" w:cs="Times New Roman"/>
          <w:b/>
        </w:rPr>
        <w:t>)</w:t>
      </w:r>
      <w:r w:rsidR="000F44C6" w:rsidRPr="00953190">
        <w:rPr>
          <w:rFonts w:ascii="Times New Roman" w:eastAsia="Calibri" w:hAnsi="Times New Roman" w:cs="Times New Roman"/>
          <w:b/>
        </w:rPr>
        <w:t>.</w:t>
      </w:r>
    </w:p>
    <w:p w:rsidR="0055399A" w:rsidRPr="00953190" w:rsidRDefault="00313FB2" w:rsidP="00105BDB">
      <w:pPr>
        <w:widowControl w:val="0"/>
        <w:adjustRightInd w:val="0"/>
        <w:spacing w:before="120" w:line="312" w:lineRule="auto"/>
        <w:jc w:val="both"/>
        <w:textAlignment w:val="baseline"/>
        <w:rPr>
          <w:rFonts w:ascii="Times New Roman" w:eastAsia="Calibri" w:hAnsi="Times New Roman" w:cs="Times New Roman"/>
        </w:rPr>
      </w:pPr>
      <w:r w:rsidRPr="00953190">
        <w:rPr>
          <w:rFonts w:ascii="Times New Roman" w:eastAsia="Calibri" w:hAnsi="Times New Roman" w:cs="Times New Roman"/>
          <w:b/>
        </w:rPr>
        <w:t xml:space="preserve">Obs: </w:t>
      </w:r>
      <w:r w:rsidR="00AD14D1" w:rsidRPr="00953190">
        <w:rPr>
          <w:rFonts w:ascii="Times New Roman" w:eastAsia="Calibri" w:hAnsi="Times New Roman" w:cs="Times New Roman"/>
        </w:rPr>
        <w:t xml:space="preserve">Nos </w:t>
      </w:r>
      <w:r w:rsidRPr="00953190">
        <w:rPr>
          <w:rFonts w:ascii="Times New Roman" w:eastAsia="Calibri" w:hAnsi="Times New Roman" w:cs="Times New Roman"/>
        </w:rPr>
        <w:t>valores acima estão compreendidos, além do lucro, encargos, tributos, todas e quaisquer despesas de responsabilidade d</w:t>
      </w:r>
      <w:r w:rsidR="00E26E85">
        <w:rPr>
          <w:rFonts w:ascii="Times New Roman" w:eastAsia="Calibri" w:hAnsi="Times New Roman" w:cs="Times New Roman"/>
        </w:rPr>
        <w:t>o participante</w:t>
      </w:r>
      <w:r w:rsidRPr="00953190">
        <w:rPr>
          <w:rFonts w:ascii="Times New Roman" w:eastAsia="Calibri" w:hAnsi="Times New Roman" w:cs="Times New Roman"/>
        </w:rPr>
        <w:t xml:space="preserve"> que, direta ou indiretamente, decorram da execução do objeto licitado.</w:t>
      </w:r>
    </w:p>
    <w:p w:rsidR="0055399A" w:rsidRDefault="00313FB2" w:rsidP="00105BDB">
      <w:pPr>
        <w:widowControl w:val="0"/>
        <w:adjustRightInd w:val="0"/>
        <w:spacing w:before="120" w:line="312" w:lineRule="auto"/>
        <w:jc w:val="both"/>
        <w:textAlignment w:val="baseline"/>
        <w:rPr>
          <w:rFonts w:ascii="Times New Roman" w:eastAsia="Calibri" w:hAnsi="Times New Roman" w:cs="Times New Roman"/>
          <w:b/>
        </w:rPr>
      </w:pPr>
      <w:r w:rsidRPr="00953190">
        <w:rPr>
          <w:rFonts w:ascii="Times New Roman" w:eastAsia="Calibri" w:hAnsi="Times New Roman" w:cs="Times New Roman"/>
          <w:b/>
        </w:rPr>
        <w:t>Validade da proposta (mínimo 60 (sessenta) dias corridos).</w:t>
      </w:r>
    </w:p>
    <w:p w:rsidR="00A7231B" w:rsidRPr="00953190" w:rsidRDefault="00A7231B" w:rsidP="0055399A">
      <w:pPr>
        <w:widowControl w:val="0"/>
        <w:adjustRightInd w:val="0"/>
        <w:spacing w:before="120" w:line="360" w:lineRule="auto"/>
        <w:jc w:val="both"/>
        <w:textAlignment w:val="baseline"/>
        <w:rPr>
          <w:rFonts w:ascii="Times New Roman" w:eastAsia="Calibri" w:hAnsi="Times New Roman" w:cs="Times New Roman"/>
          <w:b/>
        </w:rPr>
      </w:pPr>
    </w:p>
    <w:p w:rsidR="0055399A" w:rsidRPr="00953190" w:rsidRDefault="0055399A" w:rsidP="0055399A">
      <w:pPr>
        <w:widowControl w:val="0"/>
        <w:tabs>
          <w:tab w:val="left" w:pos="3568"/>
          <w:tab w:val="left" w:pos="6626"/>
        </w:tabs>
        <w:adjustRightInd w:val="0"/>
        <w:spacing w:before="109"/>
        <w:jc w:val="right"/>
        <w:textAlignment w:val="baseline"/>
        <w:rPr>
          <w:rFonts w:ascii="Times New Roman" w:eastAsia="Calibri" w:hAnsi="Times New Roman" w:cs="Times New Roman"/>
        </w:rPr>
      </w:pPr>
      <w:r w:rsidRPr="00953190">
        <w:rPr>
          <w:rFonts w:ascii="Times New Roman" w:eastAsia="Calibri" w:hAnsi="Times New Roman" w:cs="Times New Roman"/>
          <w:u w:val="single"/>
        </w:rPr>
        <w:tab/>
      </w:r>
      <w:r w:rsidRPr="00953190">
        <w:rPr>
          <w:rFonts w:ascii="Times New Roman" w:eastAsia="Calibri" w:hAnsi="Times New Roman" w:cs="Times New Roman"/>
        </w:rPr>
        <w:t xml:space="preserve">, </w:t>
      </w:r>
      <w:r w:rsidR="00313FB2" w:rsidRPr="00953190">
        <w:rPr>
          <w:rFonts w:ascii="Times New Roman" w:eastAsia="Calibri" w:hAnsi="Times New Roman" w:cs="Times New Roman"/>
        </w:rPr>
        <w:t>em de</w:t>
      </w:r>
      <w:r w:rsidR="00313FB2" w:rsidRPr="00953190">
        <w:rPr>
          <w:rFonts w:ascii="Times New Roman" w:eastAsia="Calibri" w:hAnsi="Times New Roman" w:cs="Times New Roman"/>
          <w:u w:val="single"/>
        </w:rPr>
        <w:tab/>
      </w:r>
      <w:r w:rsidR="00313FB2" w:rsidRPr="00953190">
        <w:rPr>
          <w:rFonts w:ascii="Times New Roman" w:eastAsia="Calibri" w:hAnsi="Times New Roman" w:cs="Times New Roman"/>
        </w:rPr>
        <w:t xml:space="preserve">de </w:t>
      </w:r>
      <w:r w:rsidR="00ED339C">
        <w:rPr>
          <w:rFonts w:ascii="Times New Roman" w:eastAsia="Calibri" w:hAnsi="Times New Roman" w:cs="Times New Roman"/>
        </w:rPr>
        <w:t>2025</w:t>
      </w:r>
      <w:r w:rsidRPr="00953190">
        <w:rPr>
          <w:rFonts w:ascii="Times New Roman" w:eastAsia="Calibri" w:hAnsi="Times New Roman" w:cs="Times New Roman"/>
        </w:rPr>
        <w:t>.</w:t>
      </w:r>
    </w:p>
    <w:p w:rsidR="0055399A" w:rsidRDefault="0055399A" w:rsidP="0055399A">
      <w:pPr>
        <w:widowControl w:val="0"/>
        <w:tabs>
          <w:tab w:val="left" w:pos="3568"/>
          <w:tab w:val="left" w:pos="6626"/>
        </w:tabs>
        <w:adjustRightInd w:val="0"/>
        <w:spacing w:before="109"/>
        <w:jc w:val="right"/>
        <w:textAlignment w:val="baseline"/>
        <w:rPr>
          <w:rFonts w:ascii="Times New Roman" w:eastAsia="Calibri" w:hAnsi="Times New Roman" w:cs="Times New Roman"/>
        </w:rPr>
      </w:pPr>
    </w:p>
    <w:p w:rsidR="00A7231B" w:rsidRPr="00953190" w:rsidRDefault="00A7231B" w:rsidP="0055399A">
      <w:pPr>
        <w:widowControl w:val="0"/>
        <w:tabs>
          <w:tab w:val="left" w:pos="3568"/>
          <w:tab w:val="left" w:pos="6626"/>
        </w:tabs>
        <w:adjustRightInd w:val="0"/>
        <w:spacing w:before="109"/>
        <w:jc w:val="right"/>
        <w:textAlignment w:val="baseline"/>
        <w:rPr>
          <w:rFonts w:ascii="Times New Roman" w:eastAsia="Calibri" w:hAnsi="Times New Roman" w:cs="Times New Roman"/>
        </w:rPr>
      </w:pPr>
    </w:p>
    <w:p w:rsidR="0055399A" w:rsidRPr="00953190" w:rsidRDefault="0055399A" w:rsidP="0055399A">
      <w:pPr>
        <w:widowControl w:val="0"/>
        <w:adjustRightInd w:val="0"/>
        <w:jc w:val="center"/>
        <w:textAlignment w:val="baseline"/>
        <w:rPr>
          <w:rFonts w:ascii="Times New Roman" w:eastAsia="Calibri" w:hAnsi="Times New Roman" w:cs="Times New Roman"/>
        </w:rPr>
      </w:pPr>
      <w:r w:rsidRPr="00953190">
        <w:rPr>
          <w:rFonts w:ascii="Times New Roman" w:eastAsia="Calibri" w:hAnsi="Times New Roman" w:cs="Times New Roman"/>
        </w:rPr>
        <w:softHyphen/>
        <w:t>______________________________________</w:t>
      </w:r>
    </w:p>
    <w:p w:rsidR="0055399A" w:rsidRPr="00953190" w:rsidRDefault="00313FB2" w:rsidP="00D8756A">
      <w:pPr>
        <w:widowControl w:val="0"/>
        <w:adjustRightInd w:val="0"/>
        <w:spacing w:line="276" w:lineRule="auto"/>
        <w:jc w:val="center"/>
        <w:textAlignment w:val="baseline"/>
        <w:rPr>
          <w:rFonts w:ascii="Times New Roman" w:eastAsia="Calibri" w:hAnsi="Times New Roman" w:cs="Times New Roman"/>
          <w:b/>
        </w:rPr>
      </w:pPr>
      <w:r w:rsidRPr="00953190">
        <w:rPr>
          <w:rFonts w:ascii="Times New Roman" w:eastAsia="Calibri" w:hAnsi="Times New Roman" w:cs="Times New Roman"/>
          <w:b/>
        </w:rPr>
        <w:t>Identificação e assinatura do representante legal d</w:t>
      </w:r>
      <w:r w:rsidR="00E26E85">
        <w:rPr>
          <w:rFonts w:ascii="Times New Roman" w:eastAsia="Calibri" w:hAnsi="Times New Roman" w:cs="Times New Roman"/>
          <w:b/>
        </w:rPr>
        <w:t>o participante</w:t>
      </w:r>
    </w:p>
    <w:p w:rsidR="0055399A" w:rsidRPr="00953190" w:rsidRDefault="00313FB2" w:rsidP="00D8756A">
      <w:pPr>
        <w:widowControl w:val="0"/>
        <w:tabs>
          <w:tab w:val="left" w:pos="4273"/>
        </w:tabs>
        <w:adjustRightInd w:val="0"/>
        <w:spacing w:line="276" w:lineRule="auto"/>
        <w:jc w:val="center"/>
        <w:textAlignment w:val="baseline"/>
        <w:rPr>
          <w:rFonts w:ascii="Times New Roman" w:eastAsia="Calibri" w:hAnsi="Times New Roman" w:cs="Times New Roman"/>
        </w:rPr>
      </w:pPr>
      <w:r w:rsidRPr="00953190">
        <w:rPr>
          <w:rFonts w:ascii="Times New Roman" w:eastAsia="Calibri" w:hAnsi="Times New Roman" w:cs="Times New Roman"/>
        </w:rPr>
        <w:t>RG</w:t>
      </w:r>
      <w:r>
        <w:rPr>
          <w:rFonts w:ascii="Times New Roman" w:eastAsia="Calibri" w:hAnsi="Times New Roman" w:cs="Times New Roman"/>
        </w:rPr>
        <w:t xml:space="preserve"> </w:t>
      </w:r>
      <w:r w:rsidRPr="00953190">
        <w:rPr>
          <w:rFonts w:ascii="Times New Roman" w:eastAsia="Calibri" w:hAnsi="Times New Roman" w:cs="Times New Roman"/>
        </w:rPr>
        <w:t>n.º____________________________</w:t>
      </w:r>
    </w:p>
    <w:p w:rsidR="0055399A" w:rsidRPr="00953190" w:rsidRDefault="00313FB2" w:rsidP="00D8756A">
      <w:pPr>
        <w:widowControl w:val="0"/>
        <w:tabs>
          <w:tab w:val="left" w:pos="4273"/>
        </w:tabs>
        <w:adjustRightInd w:val="0"/>
        <w:spacing w:line="276" w:lineRule="auto"/>
        <w:jc w:val="center"/>
        <w:textAlignment w:val="baseline"/>
        <w:rPr>
          <w:rFonts w:ascii="Times New Roman" w:eastAsia="Calibri" w:hAnsi="Times New Roman" w:cs="Times New Roman"/>
        </w:rPr>
      </w:pPr>
      <w:r w:rsidRPr="00953190">
        <w:rPr>
          <w:rFonts w:ascii="Times New Roman" w:eastAsia="Calibri" w:hAnsi="Times New Roman" w:cs="Times New Roman"/>
        </w:rPr>
        <w:t>CPF</w:t>
      </w:r>
      <w:r>
        <w:rPr>
          <w:rFonts w:ascii="Times New Roman" w:eastAsia="Calibri" w:hAnsi="Times New Roman" w:cs="Times New Roman"/>
        </w:rPr>
        <w:t xml:space="preserve"> n</w:t>
      </w:r>
      <w:r w:rsidRPr="00953190">
        <w:rPr>
          <w:rFonts w:ascii="Times New Roman" w:eastAsia="Calibri" w:hAnsi="Times New Roman" w:cs="Times New Roman"/>
        </w:rPr>
        <w:t>.º________________________</w:t>
      </w:r>
      <w:r w:rsidR="00A7231B">
        <w:rPr>
          <w:rFonts w:ascii="Times New Roman" w:eastAsia="Calibri" w:hAnsi="Times New Roman" w:cs="Times New Roman"/>
        </w:rPr>
        <w:t>_</w:t>
      </w:r>
      <w:r w:rsidRPr="00953190">
        <w:rPr>
          <w:rFonts w:ascii="Times New Roman" w:eastAsia="Calibri" w:hAnsi="Times New Roman" w:cs="Times New Roman"/>
        </w:rPr>
        <w:t>___</w:t>
      </w:r>
    </w:p>
    <w:p w:rsidR="00A7231B" w:rsidRDefault="00A7231B" w:rsidP="0055399A">
      <w:pPr>
        <w:widowControl w:val="0"/>
        <w:adjustRightInd w:val="0"/>
        <w:spacing w:before="120"/>
        <w:jc w:val="both"/>
        <w:textAlignment w:val="baseline"/>
        <w:rPr>
          <w:rFonts w:ascii="Times New Roman" w:eastAsia="Calibri" w:hAnsi="Times New Roman" w:cs="Times New Roman"/>
        </w:rPr>
      </w:pPr>
    </w:p>
    <w:p w:rsidR="0055399A" w:rsidRPr="00953190" w:rsidRDefault="00A7231B" w:rsidP="00105BDB">
      <w:pPr>
        <w:widowControl w:val="0"/>
        <w:adjustRightInd w:val="0"/>
        <w:spacing w:before="120" w:line="312" w:lineRule="auto"/>
        <w:jc w:val="both"/>
        <w:textAlignment w:val="baseline"/>
        <w:rPr>
          <w:rFonts w:ascii="Times New Roman" w:eastAsia="Calibri" w:hAnsi="Times New Roman" w:cs="Times New Roman"/>
        </w:rPr>
      </w:pPr>
      <w:r w:rsidRPr="00953190">
        <w:rPr>
          <w:rFonts w:ascii="Times New Roman" w:eastAsia="Calibri" w:hAnsi="Times New Roman" w:cs="Times New Roman"/>
        </w:rPr>
        <w:t>Observação:</w:t>
      </w:r>
    </w:p>
    <w:p w:rsidR="0055399A" w:rsidRPr="00953190" w:rsidRDefault="00A7231B" w:rsidP="007A7821">
      <w:pPr>
        <w:widowControl w:val="0"/>
        <w:numPr>
          <w:ilvl w:val="0"/>
          <w:numId w:val="1"/>
        </w:numPr>
        <w:tabs>
          <w:tab w:val="left" w:pos="1220"/>
        </w:tabs>
        <w:adjustRightInd w:val="0"/>
        <w:spacing w:before="120" w:line="312" w:lineRule="auto"/>
        <w:ind w:left="0" w:firstLine="0"/>
        <w:jc w:val="both"/>
        <w:textAlignment w:val="baseline"/>
        <w:rPr>
          <w:rFonts w:ascii="Times New Roman" w:eastAsia="Calibri" w:hAnsi="Times New Roman" w:cs="Times New Roman"/>
        </w:rPr>
      </w:pPr>
      <w:r w:rsidRPr="00953190">
        <w:rPr>
          <w:rFonts w:ascii="Times New Roman" w:eastAsia="Calibri" w:hAnsi="Times New Roman" w:cs="Times New Roman"/>
        </w:rPr>
        <w:t xml:space="preserve">Além do exigido no edital, será </w:t>
      </w:r>
      <w:r w:rsidRPr="00953190">
        <w:rPr>
          <w:rFonts w:ascii="Times New Roman" w:eastAsia="Calibri" w:hAnsi="Times New Roman" w:cs="Times New Roman"/>
          <w:u w:val="single"/>
        </w:rPr>
        <w:t>desclassificada a proposta</w:t>
      </w:r>
      <w:r w:rsidRPr="00953190">
        <w:rPr>
          <w:rFonts w:ascii="Times New Roman" w:eastAsia="Calibri" w:hAnsi="Times New Roman" w:cs="Times New Roman"/>
        </w:rPr>
        <w:t xml:space="preserve"> que não conter a descrição precisa dos produtos</w:t>
      </w:r>
      <w:r>
        <w:rPr>
          <w:rFonts w:ascii="Times New Roman" w:eastAsia="Calibri" w:hAnsi="Times New Roman" w:cs="Times New Roman"/>
        </w:rPr>
        <w:t>/serviços</w:t>
      </w:r>
      <w:r w:rsidRPr="00953190">
        <w:rPr>
          <w:rFonts w:ascii="Times New Roman" w:eastAsia="Calibri" w:hAnsi="Times New Roman" w:cs="Times New Roman"/>
        </w:rPr>
        <w:t xml:space="preserve"> ofertados equivalente à do produto solicitado;</w:t>
      </w:r>
    </w:p>
    <w:p w:rsidR="0055399A" w:rsidRPr="00953190" w:rsidRDefault="00A7231B" w:rsidP="007A7821">
      <w:pPr>
        <w:widowControl w:val="0"/>
        <w:numPr>
          <w:ilvl w:val="0"/>
          <w:numId w:val="1"/>
        </w:numPr>
        <w:tabs>
          <w:tab w:val="left" w:pos="1208"/>
        </w:tabs>
        <w:adjustRightInd w:val="0"/>
        <w:spacing w:before="120" w:line="312" w:lineRule="auto"/>
        <w:ind w:left="0" w:firstLine="0"/>
        <w:jc w:val="both"/>
        <w:textAlignment w:val="baseline"/>
        <w:rPr>
          <w:rFonts w:ascii="Times New Roman" w:eastAsia="Calibri" w:hAnsi="Times New Roman" w:cs="Times New Roman"/>
        </w:rPr>
      </w:pPr>
      <w:r w:rsidRPr="00953190">
        <w:rPr>
          <w:rFonts w:ascii="Times New Roman" w:eastAsia="Calibri" w:hAnsi="Times New Roman" w:cs="Times New Roman"/>
        </w:rPr>
        <w:t>A proposta que não contiver o(s) valor(es) unitário(s) de cada item, ou que ofertar preço acima do valor máximo unitário estipulado, será desclassificada para o item</w:t>
      </w:r>
      <w:r>
        <w:rPr>
          <w:rFonts w:ascii="Times New Roman" w:eastAsia="Calibri" w:hAnsi="Times New Roman" w:cs="Times New Roman"/>
        </w:rPr>
        <w:t xml:space="preserve"> </w:t>
      </w:r>
      <w:r w:rsidRPr="00953190">
        <w:rPr>
          <w:rFonts w:ascii="Times New Roman" w:eastAsia="Calibri" w:hAnsi="Times New Roman" w:cs="Times New Roman"/>
        </w:rPr>
        <w:t>respectivo.</w:t>
      </w:r>
    </w:p>
    <w:p w:rsidR="0055399A" w:rsidRPr="00953190" w:rsidRDefault="00A7231B" w:rsidP="007A7821">
      <w:pPr>
        <w:widowControl w:val="0"/>
        <w:numPr>
          <w:ilvl w:val="0"/>
          <w:numId w:val="1"/>
        </w:numPr>
        <w:tabs>
          <w:tab w:val="left" w:pos="1186"/>
        </w:tabs>
        <w:adjustRightInd w:val="0"/>
        <w:spacing w:before="120" w:line="312" w:lineRule="auto"/>
        <w:ind w:left="0" w:firstLine="0"/>
        <w:jc w:val="both"/>
        <w:textAlignment w:val="baseline"/>
        <w:rPr>
          <w:rFonts w:ascii="Times New Roman" w:eastAsia="Calibri" w:hAnsi="Times New Roman" w:cs="Times New Roman"/>
        </w:rPr>
      </w:pPr>
      <w:r w:rsidRPr="00953190">
        <w:rPr>
          <w:rFonts w:ascii="Times New Roman" w:eastAsia="Calibri" w:hAnsi="Times New Roman" w:cs="Times New Roman"/>
        </w:rPr>
        <w:t xml:space="preserve">O item que contiver objeto ofertado em desconformidade ou incompatível com as descrições no anexo </w:t>
      </w:r>
      <w:r>
        <w:rPr>
          <w:rFonts w:ascii="Times New Roman" w:eastAsia="Calibri" w:hAnsi="Times New Roman" w:cs="Times New Roman"/>
        </w:rPr>
        <w:t>I</w:t>
      </w:r>
      <w:r w:rsidRPr="00953190">
        <w:rPr>
          <w:rFonts w:ascii="Times New Roman" w:eastAsia="Calibri" w:hAnsi="Times New Roman" w:cs="Times New Roman"/>
        </w:rPr>
        <w:t xml:space="preserve"> deste edital será </w:t>
      </w:r>
      <w:r w:rsidRPr="00953190">
        <w:rPr>
          <w:rFonts w:ascii="Times New Roman" w:eastAsia="Calibri" w:hAnsi="Times New Roman" w:cs="Times New Roman"/>
          <w:u w:val="single"/>
        </w:rPr>
        <w:t>desclassificado em seu todo</w:t>
      </w:r>
      <w:r>
        <w:rPr>
          <w:rFonts w:ascii="Times New Roman" w:eastAsia="Calibri" w:hAnsi="Times New Roman" w:cs="Times New Roman"/>
        </w:rPr>
        <w:t xml:space="preserve">, </w:t>
      </w:r>
      <w:r w:rsidRPr="00953190">
        <w:rPr>
          <w:rFonts w:ascii="Times New Roman" w:eastAsia="Calibri" w:hAnsi="Times New Roman" w:cs="Times New Roman"/>
        </w:rPr>
        <w:t>(lote/item).</w:t>
      </w:r>
    </w:p>
    <w:p w:rsidR="0055399A" w:rsidRPr="00953190" w:rsidRDefault="00A7231B" w:rsidP="007A7821">
      <w:pPr>
        <w:widowControl w:val="0"/>
        <w:numPr>
          <w:ilvl w:val="0"/>
          <w:numId w:val="1"/>
        </w:numPr>
        <w:tabs>
          <w:tab w:val="left" w:pos="1186"/>
        </w:tabs>
        <w:adjustRightInd w:val="0"/>
        <w:spacing w:before="120" w:line="312" w:lineRule="auto"/>
        <w:ind w:left="0" w:firstLine="0"/>
        <w:jc w:val="both"/>
        <w:textAlignment w:val="baseline"/>
        <w:rPr>
          <w:rFonts w:ascii="Times New Roman" w:eastAsia="Calibri" w:hAnsi="Times New Roman" w:cs="Times New Roman"/>
        </w:rPr>
      </w:pPr>
      <w:r w:rsidRPr="00953190">
        <w:rPr>
          <w:rFonts w:ascii="Times New Roman" w:eastAsia="Calibri" w:hAnsi="Times New Roman" w:cs="Times New Roman"/>
        </w:rPr>
        <w:t xml:space="preserve">O valor unitário e total de cada item deverá estar expresso por algarismos, e total geral em algarismos e por extenso. </w:t>
      </w:r>
    </w:p>
    <w:p w:rsidR="000F44C6" w:rsidRPr="00953190" w:rsidRDefault="00A7231B" w:rsidP="007A7821">
      <w:pPr>
        <w:widowControl w:val="0"/>
        <w:numPr>
          <w:ilvl w:val="0"/>
          <w:numId w:val="1"/>
        </w:numPr>
        <w:tabs>
          <w:tab w:val="left" w:pos="1186"/>
        </w:tabs>
        <w:adjustRightInd w:val="0"/>
        <w:spacing w:before="120" w:line="312" w:lineRule="auto"/>
        <w:ind w:left="0" w:firstLine="0"/>
        <w:jc w:val="both"/>
        <w:textAlignment w:val="baseline"/>
        <w:rPr>
          <w:rFonts w:ascii="Times New Roman" w:eastAsia="Calibri" w:hAnsi="Times New Roman" w:cs="Times New Roman"/>
        </w:rPr>
      </w:pPr>
      <w:r w:rsidRPr="00953190">
        <w:rPr>
          <w:rFonts w:ascii="Times New Roman" w:eastAsia="Calibri" w:hAnsi="Times New Roman" w:cs="Times New Roman"/>
        </w:rPr>
        <w:t xml:space="preserve">Além do exigido no edital, será </w:t>
      </w:r>
      <w:r w:rsidRPr="00953190">
        <w:rPr>
          <w:rFonts w:ascii="Times New Roman" w:eastAsia="Calibri" w:hAnsi="Times New Roman" w:cs="Times New Roman"/>
          <w:u w:val="single"/>
        </w:rPr>
        <w:t>desclassificada a proposta</w:t>
      </w:r>
      <w:r w:rsidRPr="00953190">
        <w:rPr>
          <w:rFonts w:ascii="Times New Roman" w:eastAsia="Calibri" w:hAnsi="Times New Roman" w:cs="Times New Roman"/>
        </w:rPr>
        <w:t xml:space="preserve"> que não conter a descrição precisa do bem ofertado equivalente à do bem solicitado neste edital. A descrição do objeto da presente </w:t>
      </w:r>
      <w:r w:rsidR="001D37D8">
        <w:rPr>
          <w:rFonts w:ascii="Times New Roman" w:eastAsia="Calibri" w:hAnsi="Times New Roman" w:cs="Times New Roman"/>
        </w:rPr>
        <w:t>contratação direta</w:t>
      </w:r>
      <w:r w:rsidRPr="00953190">
        <w:rPr>
          <w:rFonts w:ascii="Times New Roman" w:eastAsia="Calibri" w:hAnsi="Times New Roman" w:cs="Times New Roman"/>
        </w:rPr>
        <w:t xml:space="preserve"> deverá constar obrigatoriamente a marca/fabricante do(s) produto(s) ofertado(s) </w:t>
      </w:r>
      <w:r>
        <w:rPr>
          <w:rFonts w:ascii="Times New Roman" w:eastAsia="Calibri" w:hAnsi="Times New Roman" w:cs="Times New Roman"/>
        </w:rPr>
        <w:t>(</w:t>
      </w:r>
      <w:r w:rsidRPr="00953190">
        <w:rPr>
          <w:rFonts w:ascii="Times New Roman" w:eastAsia="Calibri" w:hAnsi="Times New Roman" w:cs="Times New Roman"/>
        </w:rPr>
        <w:t>se houver</w:t>
      </w:r>
      <w:r>
        <w:rPr>
          <w:rFonts w:ascii="Times New Roman" w:eastAsia="Calibri" w:hAnsi="Times New Roman" w:cs="Times New Roman"/>
        </w:rPr>
        <w:t>)</w:t>
      </w:r>
      <w:r w:rsidRPr="00953190">
        <w:rPr>
          <w:rFonts w:ascii="Times New Roman" w:eastAsia="Calibri" w:hAnsi="Times New Roman" w:cs="Times New Roman"/>
        </w:rPr>
        <w:t xml:space="preserve">, a qual deverá ser apresentada apenas 01 (uma) marca/fabricante para cada lote/item. </w:t>
      </w:r>
    </w:p>
    <w:p w:rsidR="007B5032" w:rsidRPr="00A7231B" w:rsidRDefault="00A7231B" w:rsidP="007A7821">
      <w:pPr>
        <w:widowControl w:val="0"/>
        <w:numPr>
          <w:ilvl w:val="0"/>
          <w:numId w:val="1"/>
        </w:numPr>
        <w:tabs>
          <w:tab w:val="left" w:pos="1186"/>
        </w:tabs>
        <w:adjustRightInd w:val="0"/>
        <w:spacing w:before="120" w:line="312" w:lineRule="auto"/>
        <w:ind w:left="0" w:firstLine="0"/>
        <w:jc w:val="both"/>
        <w:textAlignment w:val="baseline"/>
        <w:rPr>
          <w:rFonts w:ascii="Times New Roman" w:eastAsia="Calibri" w:hAnsi="Times New Roman" w:cs="Times New Roman"/>
          <w:b/>
        </w:rPr>
      </w:pPr>
      <w:r w:rsidRPr="00A7231B">
        <w:rPr>
          <w:rFonts w:ascii="Times New Roman" w:eastAsia="Calibri" w:hAnsi="Times New Roman" w:cs="Times New Roman"/>
          <w:b/>
        </w:rPr>
        <w:t>Obs: Este anexo é simplesmente um modelo para elaboração da proposta, portanto, cad</w:t>
      </w:r>
      <w:r w:rsidR="00E26E85">
        <w:rPr>
          <w:rFonts w:ascii="Times New Roman" w:eastAsia="Calibri" w:hAnsi="Times New Roman" w:cs="Times New Roman"/>
          <w:b/>
        </w:rPr>
        <w:t>a participante</w:t>
      </w:r>
      <w:r w:rsidRPr="00A7231B">
        <w:rPr>
          <w:rFonts w:ascii="Times New Roman" w:eastAsia="Calibri" w:hAnsi="Times New Roman" w:cs="Times New Roman"/>
          <w:b/>
        </w:rPr>
        <w:t xml:space="preserve"> apr</w:t>
      </w:r>
      <w:r w:rsidR="00E26E85">
        <w:rPr>
          <w:rFonts w:ascii="Times New Roman" w:eastAsia="Calibri" w:hAnsi="Times New Roman" w:cs="Times New Roman"/>
          <w:b/>
        </w:rPr>
        <w:t>esentará a sua própria planilha,</w:t>
      </w:r>
      <w:r w:rsidRPr="00A7231B">
        <w:rPr>
          <w:rFonts w:ascii="Times New Roman" w:eastAsia="Calibri" w:hAnsi="Times New Roman" w:cs="Times New Roman"/>
          <w:b/>
        </w:rPr>
        <w:t xml:space="preserve"> </w:t>
      </w:r>
      <w:r w:rsidR="00E26E85">
        <w:rPr>
          <w:rFonts w:ascii="Times New Roman" w:eastAsia="Calibri" w:hAnsi="Times New Roman" w:cs="Times New Roman"/>
          <w:b/>
        </w:rPr>
        <w:t xml:space="preserve">sendo </w:t>
      </w:r>
      <w:r w:rsidRPr="00A7231B">
        <w:rPr>
          <w:rFonts w:ascii="Times New Roman" w:eastAsia="Calibri" w:hAnsi="Times New Roman" w:cs="Times New Roman"/>
          <w:b/>
        </w:rPr>
        <w:t>responsável pela apresentação da sua proposta de preços.</w:t>
      </w:r>
    </w:p>
    <w:p w:rsidR="007B5032" w:rsidRPr="00953190" w:rsidRDefault="007B5032" w:rsidP="004A1ABF">
      <w:pPr>
        <w:widowControl w:val="0"/>
        <w:adjustRightInd w:val="0"/>
        <w:spacing w:before="59" w:line="360" w:lineRule="auto"/>
        <w:jc w:val="both"/>
        <w:textAlignment w:val="baseline"/>
        <w:rPr>
          <w:rFonts w:ascii="Times New Roman" w:eastAsia="Calibri" w:hAnsi="Times New Roman" w:cs="Times New Roman"/>
          <w:bCs/>
        </w:rPr>
      </w:pPr>
    </w:p>
    <w:p w:rsidR="007B5032" w:rsidRPr="00953190" w:rsidRDefault="007B5032" w:rsidP="004A1ABF">
      <w:pPr>
        <w:widowControl w:val="0"/>
        <w:adjustRightInd w:val="0"/>
        <w:spacing w:before="59" w:line="360" w:lineRule="auto"/>
        <w:jc w:val="both"/>
        <w:textAlignment w:val="baseline"/>
        <w:rPr>
          <w:rFonts w:ascii="Times New Roman" w:eastAsia="Calibri" w:hAnsi="Times New Roman" w:cs="Times New Roman"/>
          <w:bCs/>
        </w:rPr>
        <w:sectPr w:rsidR="007B5032" w:rsidRPr="00953190" w:rsidSect="00955E36">
          <w:footerReference w:type="default" r:id="rId39"/>
          <w:pgSz w:w="11906" w:h="16838"/>
          <w:pgMar w:top="1418" w:right="1418" w:bottom="1418" w:left="1418" w:header="454" w:footer="454" w:gutter="0"/>
          <w:cols w:space="708"/>
          <w:docGrid w:linePitch="360"/>
        </w:sectPr>
      </w:pPr>
    </w:p>
    <w:bookmarkEnd w:id="47"/>
    <w:p w:rsidR="009C1B06" w:rsidRPr="00183786" w:rsidRDefault="009C1B06" w:rsidP="009C1B06">
      <w:pPr>
        <w:widowControl w:val="0"/>
        <w:tabs>
          <w:tab w:val="left" w:pos="1485"/>
        </w:tabs>
        <w:adjustRightInd w:val="0"/>
        <w:spacing w:before="59" w:line="360" w:lineRule="auto"/>
        <w:jc w:val="both"/>
        <w:textAlignment w:val="baseline"/>
        <w:rPr>
          <w:rFonts w:ascii="Segoe UI" w:eastAsia="Calibri" w:hAnsi="Segoe UI" w:cs="Segoe UI"/>
          <w:b/>
          <w:sz w:val="22"/>
          <w:szCs w:val="22"/>
        </w:rPr>
      </w:pPr>
      <w:r w:rsidRPr="00183786">
        <w:rPr>
          <w:rFonts w:ascii="Segoe UI" w:eastAsia="Calibri" w:hAnsi="Segoe UI" w:cs="Segoe UI"/>
          <w:b/>
          <w:sz w:val="22"/>
          <w:szCs w:val="22"/>
        </w:rPr>
        <w:lastRenderedPageBreak/>
        <w:t xml:space="preserve">ANEXO </w:t>
      </w:r>
      <w:r>
        <w:rPr>
          <w:rFonts w:ascii="Segoe UI" w:eastAsia="Calibri" w:hAnsi="Segoe UI" w:cs="Segoe UI"/>
          <w:b/>
          <w:sz w:val="22"/>
          <w:szCs w:val="22"/>
        </w:rPr>
        <w:t>IV</w:t>
      </w:r>
    </w:p>
    <w:p w:rsidR="009C1B06" w:rsidRPr="00183786" w:rsidRDefault="009C1B06" w:rsidP="009C1B06">
      <w:pPr>
        <w:widowControl w:val="0"/>
        <w:adjustRightInd w:val="0"/>
        <w:spacing w:before="120"/>
        <w:jc w:val="both"/>
        <w:textAlignment w:val="baseline"/>
        <w:rPr>
          <w:rFonts w:ascii="Segoe UI" w:eastAsia="Calibri" w:hAnsi="Segoe UI" w:cs="Segoe UI"/>
          <w:b/>
          <w:sz w:val="22"/>
          <w:szCs w:val="22"/>
        </w:rPr>
      </w:pPr>
    </w:p>
    <w:p w:rsidR="009C1B06" w:rsidRPr="00183786" w:rsidRDefault="009C1B06" w:rsidP="009C1B06">
      <w:pPr>
        <w:widowControl w:val="0"/>
        <w:adjustRightInd w:val="0"/>
        <w:spacing w:before="59"/>
        <w:jc w:val="both"/>
        <w:textAlignment w:val="baseline"/>
        <w:rPr>
          <w:rFonts w:ascii="Segoe UI" w:eastAsia="Calibri" w:hAnsi="Segoe UI" w:cs="Segoe UI"/>
          <w:sz w:val="22"/>
          <w:szCs w:val="22"/>
        </w:rPr>
      </w:pPr>
    </w:p>
    <w:p w:rsidR="009C1B06" w:rsidRPr="00183786" w:rsidRDefault="009C1B06" w:rsidP="009C1B06">
      <w:pPr>
        <w:widowControl w:val="0"/>
        <w:adjustRightInd w:val="0"/>
        <w:spacing w:before="59"/>
        <w:jc w:val="both"/>
        <w:textAlignment w:val="baseline"/>
        <w:rPr>
          <w:rFonts w:ascii="Segoe UI" w:eastAsia="Calibri" w:hAnsi="Segoe UI" w:cs="Segoe UI"/>
          <w:sz w:val="22"/>
          <w:szCs w:val="22"/>
        </w:rPr>
      </w:pPr>
    </w:p>
    <w:p w:rsidR="009C1B06" w:rsidRPr="00183786" w:rsidRDefault="009C1B06" w:rsidP="009C1B06">
      <w:pPr>
        <w:widowControl w:val="0"/>
        <w:adjustRightInd w:val="0"/>
        <w:spacing w:before="59"/>
        <w:jc w:val="both"/>
        <w:textAlignment w:val="baseline"/>
        <w:rPr>
          <w:rFonts w:ascii="Segoe UI" w:eastAsia="Calibri" w:hAnsi="Segoe UI" w:cs="Segoe UI"/>
          <w:bCs/>
          <w:sz w:val="22"/>
          <w:szCs w:val="22"/>
        </w:rPr>
      </w:pPr>
    </w:p>
    <w:p w:rsidR="009C1B06" w:rsidRPr="00183786" w:rsidRDefault="009C1B06" w:rsidP="009C1B06">
      <w:pPr>
        <w:widowControl w:val="0"/>
        <w:adjustRightInd w:val="0"/>
        <w:spacing w:before="59"/>
        <w:jc w:val="center"/>
        <w:textAlignment w:val="baseline"/>
        <w:rPr>
          <w:rFonts w:ascii="Segoe UI" w:eastAsia="Calibri" w:hAnsi="Segoe UI" w:cs="Segoe UI"/>
          <w:bCs/>
          <w:sz w:val="22"/>
          <w:szCs w:val="22"/>
        </w:rPr>
      </w:pPr>
      <w:r w:rsidRPr="00183786">
        <w:rPr>
          <w:rFonts w:ascii="Segoe UI" w:hAnsi="Segoe UI" w:cs="Segoe UI"/>
          <w:b/>
          <w:bCs/>
          <w:sz w:val="22"/>
          <w:szCs w:val="22"/>
        </w:rPr>
        <w:t>MINUTA DO CONTRATO</w:t>
      </w:r>
    </w:p>
    <w:p w:rsidR="009C1B06" w:rsidRPr="00183786" w:rsidRDefault="009C1B06" w:rsidP="009C1B06">
      <w:pPr>
        <w:widowControl w:val="0"/>
        <w:adjustRightInd w:val="0"/>
        <w:spacing w:before="59"/>
        <w:jc w:val="both"/>
        <w:textAlignment w:val="baseline"/>
        <w:rPr>
          <w:rFonts w:ascii="Segoe UI" w:eastAsia="Calibri" w:hAnsi="Segoe UI" w:cs="Segoe UI"/>
          <w:bCs/>
          <w:sz w:val="22"/>
          <w:szCs w:val="22"/>
        </w:rPr>
      </w:pPr>
    </w:p>
    <w:p w:rsidR="009C1B06" w:rsidRPr="00183786" w:rsidRDefault="009C1B06" w:rsidP="009C1B06">
      <w:pPr>
        <w:widowControl w:val="0"/>
        <w:adjustRightInd w:val="0"/>
        <w:spacing w:before="59"/>
        <w:jc w:val="both"/>
        <w:textAlignment w:val="baseline"/>
        <w:rPr>
          <w:rFonts w:ascii="Segoe UI" w:eastAsia="Calibri" w:hAnsi="Segoe UI" w:cs="Segoe UI"/>
          <w:bCs/>
          <w:sz w:val="22"/>
          <w:szCs w:val="22"/>
        </w:rPr>
      </w:pPr>
    </w:p>
    <w:p w:rsidR="009C1B06" w:rsidRPr="00183786" w:rsidRDefault="009C1B06" w:rsidP="009C1B06">
      <w:pPr>
        <w:widowControl w:val="0"/>
        <w:adjustRightInd w:val="0"/>
        <w:spacing w:before="120" w:line="360" w:lineRule="auto"/>
        <w:jc w:val="both"/>
        <w:textAlignment w:val="baseline"/>
        <w:rPr>
          <w:rFonts w:ascii="Segoe UI" w:eastAsia="Calibri" w:hAnsi="Segoe UI" w:cs="Segoe UI"/>
          <w:bCs/>
          <w:sz w:val="22"/>
          <w:szCs w:val="22"/>
        </w:rPr>
      </w:pPr>
    </w:p>
    <w:p w:rsidR="009C1B06" w:rsidRPr="00183786" w:rsidRDefault="009C1B06" w:rsidP="009C1B06">
      <w:pPr>
        <w:widowControl w:val="0"/>
        <w:adjustRightInd w:val="0"/>
        <w:spacing w:before="120" w:line="360" w:lineRule="auto"/>
        <w:ind w:left="3119"/>
        <w:jc w:val="both"/>
        <w:textAlignment w:val="baseline"/>
        <w:rPr>
          <w:rFonts w:ascii="Segoe UI" w:eastAsia="Calibri" w:hAnsi="Segoe UI" w:cs="Segoe UI"/>
          <w:bCs/>
          <w:sz w:val="22"/>
          <w:szCs w:val="22"/>
        </w:rPr>
      </w:pPr>
      <w:r w:rsidRPr="00183786">
        <w:rPr>
          <w:rFonts w:ascii="Segoe UI" w:eastAsia="Calibri" w:hAnsi="Segoe UI" w:cs="Segoe UI"/>
          <w:bCs/>
          <w:sz w:val="22"/>
          <w:szCs w:val="22"/>
        </w:rPr>
        <w:t>CONTRATO</w:t>
      </w:r>
      <w:r w:rsidRPr="00183786">
        <w:rPr>
          <w:rFonts w:ascii="Segoe UI" w:eastAsia="Calibri" w:hAnsi="Segoe UI" w:cs="Segoe UI"/>
          <w:sz w:val="22"/>
          <w:szCs w:val="22"/>
        </w:rPr>
        <w:t xml:space="preserve"> PARA A AQUISIÇÃO DE </w:t>
      </w:r>
      <w:r w:rsidRPr="00183786">
        <w:rPr>
          <w:rFonts w:ascii="Segoe UI" w:eastAsia="Calibri" w:hAnsi="Segoe UI" w:cs="Segoe UI"/>
          <w:color w:val="000000" w:themeColor="text1"/>
          <w:sz w:val="22"/>
          <w:szCs w:val="22"/>
        </w:rPr>
        <w:t>EQUIPAMENTOS E MATERIAL PERMANENTE</w:t>
      </w:r>
      <w:r w:rsidRPr="00183786">
        <w:rPr>
          <w:rFonts w:ascii="Segoe UI" w:eastAsia="Calibri" w:hAnsi="Segoe UI" w:cs="Segoe UI"/>
          <w:sz w:val="22"/>
          <w:szCs w:val="22"/>
        </w:rPr>
        <w:t xml:space="preserve">, QUE ENTRE SI CELEBRAM A </w:t>
      </w:r>
      <w:r w:rsidRPr="00183786">
        <w:rPr>
          <w:rFonts w:ascii="Segoe UI" w:eastAsia="Calibri" w:hAnsi="Segoe UI" w:cs="Segoe UI"/>
          <w:b/>
          <w:sz w:val="22"/>
          <w:szCs w:val="22"/>
        </w:rPr>
        <w:t xml:space="preserve">PREFEITURA DO MUNICÍPIO DE BORRAZÓPOLIS </w:t>
      </w:r>
      <w:r w:rsidRPr="00183786">
        <w:rPr>
          <w:rFonts w:ascii="Segoe UI" w:eastAsia="Calibri" w:hAnsi="Segoe UI" w:cs="Segoe UI"/>
          <w:sz w:val="22"/>
          <w:szCs w:val="22"/>
        </w:rPr>
        <w:t xml:space="preserve">E A EMPRESA </w:t>
      </w:r>
      <w:r w:rsidRPr="00183786">
        <w:rPr>
          <w:rFonts w:ascii="Segoe UI" w:eastAsia="Calibri" w:hAnsi="Segoe UI" w:cs="Segoe UI"/>
          <w:b/>
          <w:sz w:val="22"/>
          <w:szCs w:val="22"/>
        </w:rPr>
        <w:t>______________________</w:t>
      </w:r>
      <w:r w:rsidRPr="00183786">
        <w:rPr>
          <w:rFonts w:ascii="Segoe UI" w:eastAsia="Calibri" w:hAnsi="Segoe UI" w:cs="Segoe UI"/>
          <w:sz w:val="22"/>
          <w:szCs w:val="22"/>
        </w:rPr>
        <w:t>,</w:t>
      </w:r>
      <w:r w:rsidRPr="00183786">
        <w:rPr>
          <w:rFonts w:ascii="Segoe UI" w:eastAsia="Calibri" w:hAnsi="Segoe UI" w:cs="Segoe UI"/>
          <w:b/>
          <w:sz w:val="22"/>
          <w:szCs w:val="22"/>
        </w:rPr>
        <w:t xml:space="preserve"> </w:t>
      </w:r>
      <w:r w:rsidRPr="00183786">
        <w:rPr>
          <w:rFonts w:ascii="Segoe UI" w:eastAsia="Calibri" w:hAnsi="Segoe UI" w:cs="Segoe UI"/>
          <w:sz w:val="22"/>
          <w:szCs w:val="22"/>
        </w:rPr>
        <w:t>NOS TERMOS E CONDIÇÕES QUE SE RECIPROCAMENTE OUTORGAM E SE COMPROMETEM,</w:t>
      </w:r>
      <w:r w:rsidRPr="00183786">
        <w:rPr>
          <w:rFonts w:ascii="Segoe UI" w:eastAsia="Calibri" w:hAnsi="Segoe UI" w:cs="Segoe UI"/>
          <w:bCs/>
          <w:sz w:val="22"/>
          <w:szCs w:val="22"/>
        </w:rPr>
        <w:t xml:space="preserve"> PARA O FIM QUE ABAIXO SE ESPECIFICA</w:t>
      </w:r>
      <w:r w:rsidRPr="00183786">
        <w:rPr>
          <w:rFonts w:ascii="Segoe UI" w:eastAsia="Calibri" w:hAnsi="Segoe UI" w:cs="Segoe UI"/>
          <w:sz w:val="22"/>
          <w:szCs w:val="22"/>
        </w:rPr>
        <w:t xml:space="preserve"> </w:t>
      </w:r>
      <w:r w:rsidRPr="00183786">
        <w:rPr>
          <w:rFonts w:ascii="Segoe UI" w:eastAsia="Calibri" w:hAnsi="Segoe UI" w:cs="Segoe UI"/>
          <w:bCs/>
          <w:sz w:val="22"/>
          <w:szCs w:val="22"/>
        </w:rPr>
        <w:t>DE ACORDO COM O CONTRATAÇÃO DIRETA NA MODALIDADE DISPENSA ELETRÔNICA N.º ___/</w:t>
      </w:r>
      <w:r w:rsidRPr="00183786">
        <w:rPr>
          <w:rFonts w:ascii="Segoe UI" w:eastAsia="Calibri" w:hAnsi="Segoe UI" w:cs="Segoe UI"/>
          <w:sz w:val="22"/>
          <w:szCs w:val="22"/>
        </w:rPr>
        <w:t>202</w:t>
      </w:r>
      <w:r>
        <w:rPr>
          <w:rFonts w:ascii="Segoe UI" w:eastAsia="Calibri" w:hAnsi="Segoe UI" w:cs="Segoe UI"/>
          <w:sz w:val="22"/>
          <w:szCs w:val="22"/>
        </w:rPr>
        <w:t>5</w:t>
      </w:r>
      <w:r w:rsidRPr="00183786">
        <w:rPr>
          <w:rFonts w:ascii="Segoe UI" w:eastAsia="Calibri" w:hAnsi="Segoe UI" w:cs="Segoe UI"/>
          <w:bCs/>
          <w:sz w:val="22"/>
          <w:szCs w:val="22"/>
        </w:rPr>
        <w:t xml:space="preserve">, PROCEDIMENTO ADMINISTRATIVO N.º </w:t>
      </w:r>
      <w:r>
        <w:rPr>
          <w:rFonts w:ascii="Segoe UI" w:eastAsia="Calibri" w:hAnsi="Segoe UI" w:cs="Segoe UI"/>
          <w:bCs/>
          <w:sz w:val="22"/>
          <w:szCs w:val="22"/>
        </w:rPr>
        <w:t>102</w:t>
      </w:r>
      <w:r w:rsidRPr="00183786">
        <w:rPr>
          <w:rFonts w:ascii="Segoe UI" w:eastAsia="Calibri" w:hAnsi="Segoe UI" w:cs="Segoe UI"/>
          <w:bCs/>
          <w:sz w:val="22"/>
          <w:szCs w:val="22"/>
        </w:rPr>
        <w:t>/</w:t>
      </w:r>
      <w:r w:rsidRPr="00183786">
        <w:rPr>
          <w:rFonts w:ascii="Segoe UI" w:eastAsia="Calibri" w:hAnsi="Segoe UI" w:cs="Segoe UI"/>
          <w:sz w:val="22"/>
          <w:szCs w:val="22"/>
        </w:rPr>
        <w:t>202</w:t>
      </w:r>
      <w:r>
        <w:rPr>
          <w:rFonts w:ascii="Segoe UI" w:eastAsia="Calibri" w:hAnsi="Segoe UI" w:cs="Segoe UI"/>
          <w:sz w:val="22"/>
          <w:szCs w:val="22"/>
        </w:rPr>
        <w:t>5</w:t>
      </w:r>
      <w:r w:rsidRPr="00183786">
        <w:rPr>
          <w:rFonts w:ascii="Segoe UI" w:eastAsia="Calibri" w:hAnsi="Segoe UI" w:cs="Segoe UI"/>
          <w:bCs/>
          <w:sz w:val="22"/>
          <w:szCs w:val="22"/>
        </w:rPr>
        <w:t>, CONTRATO ADMINISTRATIVO N.º ___/</w:t>
      </w:r>
      <w:r w:rsidRPr="00183786">
        <w:rPr>
          <w:rFonts w:ascii="Segoe UI" w:eastAsia="Calibri" w:hAnsi="Segoe UI" w:cs="Segoe UI"/>
          <w:sz w:val="22"/>
          <w:szCs w:val="22"/>
        </w:rPr>
        <w:t>202</w:t>
      </w:r>
      <w:r>
        <w:rPr>
          <w:rFonts w:ascii="Segoe UI" w:eastAsia="Calibri" w:hAnsi="Segoe UI" w:cs="Segoe UI"/>
          <w:sz w:val="22"/>
          <w:szCs w:val="22"/>
        </w:rPr>
        <w:t>5</w:t>
      </w:r>
      <w:r w:rsidRPr="00183786">
        <w:rPr>
          <w:rFonts w:ascii="Segoe UI" w:eastAsia="Calibri" w:hAnsi="Segoe UI" w:cs="Segoe UI"/>
          <w:bCs/>
          <w:sz w:val="22"/>
          <w:szCs w:val="22"/>
        </w:rPr>
        <w:t>.</w:t>
      </w:r>
    </w:p>
    <w:p w:rsidR="009C1B06" w:rsidRPr="00183786" w:rsidRDefault="009C1B06" w:rsidP="009C1B06">
      <w:pPr>
        <w:widowControl w:val="0"/>
        <w:adjustRightInd w:val="0"/>
        <w:spacing w:before="120" w:line="360" w:lineRule="auto"/>
        <w:ind w:left="3119"/>
        <w:jc w:val="both"/>
        <w:textAlignment w:val="baseline"/>
        <w:rPr>
          <w:rFonts w:ascii="Segoe UI" w:eastAsia="Calibri" w:hAnsi="Segoe UI" w:cs="Segoe UI"/>
          <w:sz w:val="22"/>
          <w:szCs w:val="22"/>
        </w:rPr>
      </w:pPr>
    </w:p>
    <w:p w:rsidR="009C1B06" w:rsidRPr="00183786" w:rsidRDefault="009C1B06" w:rsidP="009C1B06">
      <w:pPr>
        <w:widowControl w:val="0"/>
        <w:adjustRightInd w:val="0"/>
        <w:spacing w:before="120" w:line="360" w:lineRule="auto"/>
        <w:jc w:val="both"/>
        <w:textAlignment w:val="baseline"/>
        <w:rPr>
          <w:rFonts w:ascii="Segoe UI" w:eastAsia="Calibri" w:hAnsi="Segoe UI" w:cs="Segoe UI"/>
          <w:sz w:val="22"/>
          <w:szCs w:val="22"/>
        </w:rPr>
      </w:pPr>
    </w:p>
    <w:p w:rsidR="009C1B06" w:rsidRPr="00183786" w:rsidRDefault="009C1B06" w:rsidP="009C1B06">
      <w:pPr>
        <w:widowControl w:val="0"/>
        <w:adjustRightInd w:val="0"/>
        <w:spacing w:before="120" w:line="360" w:lineRule="auto"/>
        <w:jc w:val="both"/>
        <w:textAlignment w:val="baseline"/>
        <w:rPr>
          <w:rFonts w:ascii="Segoe UI" w:eastAsia="Calibri" w:hAnsi="Segoe UI" w:cs="Segoe UI"/>
          <w:sz w:val="22"/>
          <w:szCs w:val="22"/>
        </w:rPr>
      </w:pPr>
      <w:r w:rsidRPr="00183786">
        <w:rPr>
          <w:rFonts w:ascii="Segoe UI" w:eastAsia="Calibri" w:hAnsi="Segoe UI" w:cs="Segoe UI"/>
          <w:sz w:val="22"/>
          <w:szCs w:val="22"/>
        </w:rPr>
        <w:t xml:space="preserve">A </w:t>
      </w:r>
      <w:r w:rsidRPr="00183786">
        <w:rPr>
          <w:rFonts w:ascii="Segoe UI" w:eastAsia="Calibri" w:hAnsi="Segoe UI" w:cs="Segoe UI"/>
          <w:b/>
          <w:sz w:val="22"/>
          <w:szCs w:val="22"/>
        </w:rPr>
        <w:t>PREFEITURA DO MUNICÍPIO DE BORRAZÓPOLIS</w:t>
      </w:r>
      <w:r w:rsidRPr="00183786">
        <w:rPr>
          <w:rFonts w:ascii="Segoe UI" w:eastAsia="Calibri" w:hAnsi="Segoe UI" w:cs="Segoe UI"/>
          <w:sz w:val="22"/>
          <w:szCs w:val="22"/>
        </w:rPr>
        <w:t xml:space="preserve">, PESSOA JURÍDICA DE DIREITO PÚBLICO INTERNO, SEDIADO NO CENTRO NA PRAÇA DA REPÚBLICA, N.° 28, CEP: 86.925-000, BORRAZÓPOLIS, ESTADO DO PARANÁ, INSCRITA NO CNPJ SOB O N.º 75.740.829/0001-20, DENOMINADO </w:t>
      </w:r>
      <w:r w:rsidRPr="00183786">
        <w:rPr>
          <w:rFonts w:ascii="Segoe UI" w:eastAsia="Calibri" w:hAnsi="Segoe UI" w:cs="Segoe UI"/>
          <w:b/>
          <w:sz w:val="22"/>
          <w:szCs w:val="22"/>
        </w:rPr>
        <w:t>CONTRATANTE</w:t>
      </w:r>
      <w:r w:rsidRPr="00183786">
        <w:rPr>
          <w:rFonts w:ascii="Segoe UI" w:eastAsia="Calibri" w:hAnsi="Segoe UI" w:cs="Segoe UI"/>
          <w:sz w:val="22"/>
          <w:szCs w:val="22"/>
        </w:rPr>
        <w:t>,</w:t>
      </w:r>
      <w:r w:rsidRPr="00183786">
        <w:rPr>
          <w:rFonts w:ascii="Segoe UI" w:eastAsia="Calibri" w:hAnsi="Segoe UI" w:cs="Segoe UI"/>
          <w:b/>
          <w:sz w:val="22"/>
          <w:szCs w:val="22"/>
        </w:rPr>
        <w:t xml:space="preserve"> </w:t>
      </w:r>
      <w:r w:rsidRPr="00183786">
        <w:rPr>
          <w:rFonts w:ascii="Segoe UI" w:eastAsia="Calibri" w:hAnsi="Segoe UI" w:cs="Segoe UI"/>
          <w:sz w:val="22"/>
          <w:szCs w:val="22"/>
        </w:rPr>
        <w:t xml:space="preserve">NESTE ATO REPRESENTADO PELO EXCELENTÍSSIMO SENHOR PREFEITO </w:t>
      </w:r>
      <w:r>
        <w:rPr>
          <w:rFonts w:ascii="Segoe UI" w:hAnsi="Segoe UI" w:cs="Segoe UI"/>
          <w:b/>
        </w:rPr>
        <w:t>ADILSON LUCCHETTI</w:t>
      </w:r>
      <w:r>
        <w:rPr>
          <w:rFonts w:ascii="Segoe UI" w:eastAsia="Calibri" w:hAnsi="Segoe UI" w:cs="Segoe UI"/>
          <w:sz w:val="22"/>
          <w:szCs w:val="22"/>
        </w:rPr>
        <w:t xml:space="preserve">, </w:t>
      </w:r>
      <w:r w:rsidRPr="00183786">
        <w:rPr>
          <w:rFonts w:ascii="Segoe UI" w:eastAsia="Calibri" w:hAnsi="Segoe UI" w:cs="Segoe UI"/>
          <w:sz w:val="22"/>
          <w:szCs w:val="22"/>
        </w:rPr>
        <w:t xml:space="preserve">DE ACORDO COM AS ATRIBUIÇÕES QUE LHE FORAM CONFERIDAS, EM CONFORMIDADE COM O RESULTADO DO </w:t>
      </w:r>
      <w:r w:rsidRPr="00183786">
        <w:rPr>
          <w:rFonts w:ascii="Segoe UI" w:eastAsia="Calibri" w:hAnsi="Segoe UI" w:cs="Segoe UI"/>
          <w:b/>
          <w:bCs/>
          <w:sz w:val="22"/>
          <w:szCs w:val="22"/>
        </w:rPr>
        <w:t>DISPENSA ELETRÔNICA N.º ____/202</w:t>
      </w:r>
      <w:r>
        <w:rPr>
          <w:rFonts w:ascii="Segoe UI" w:eastAsia="Calibri" w:hAnsi="Segoe UI" w:cs="Segoe UI"/>
          <w:b/>
          <w:bCs/>
          <w:sz w:val="22"/>
          <w:szCs w:val="22"/>
        </w:rPr>
        <w:t>5</w:t>
      </w:r>
      <w:r w:rsidRPr="00183786">
        <w:rPr>
          <w:rFonts w:ascii="Segoe UI" w:eastAsia="Calibri" w:hAnsi="Segoe UI" w:cs="Segoe UI"/>
          <w:sz w:val="22"/>
          <w:szCs w:val="22"/>
        </w:rPr>
        <w:t xml:space="preserve">, DEVIDAMENTE HOMOLOGADA, RESOLVE </w:t>
      </w:r>
      <w:r w:rsidRPr="00183786">
        <w:rPr>
          <w:rFonts w:ascii="Segoe UI" w:hAnsi="Segoe UI" w:cs="Segoe UI"/>
          <w:sz w:val="22"/>
          <w:szCs w:val="22"/>
        </w:rPr>
        <w:t xml:space="preserve">CELEBRAR O PRESENTE TERMO DE CONTRATO, DE ACORDO COM A CLASSIFICAÇÃO POR ELA </w:t>
      </w:r>
      <w:r w:rsidRPr="00183786">
        <w:rPr>
          <w:rFonts w:ascii="Segoe UI" w:hAnsi="Segoe UI" w:cs="Segoe UI"/>
          <w:sz w:val="22"/>
          <w:szCs w:val="22"/>
        </w:rPr>
        <w:lastRenderedPageBreak/>
        <w:t>ALCANÇADA E NAS QUANTIDADES COTADAS, ATENDENDO AS CONDIÇÕES PREVISTAS NO AVISO DE CONTRATAÇÃO DIRETA</w:t>
      </w:r>
      <w:r w:rsidRPr="00183786">
        <w:rPr>
          <w:rFonts w:ascii="Segoe UI" w:eastAsia="Calibri" w:hAnsi="Segoe UI" w:cs="Segoe UI"/>
          <w:sz w:val="22"/>
          <w:szCs w:val="22"/>
        </w:rPr>
        <w:t xml:space="preserve">, COM A EMPRESA </w:t>
      </w:r>
      <w:r w:rsidRPr="00183786">
        <w:rPr>
          <w:rFonts w:ascii="Segoe UI" w:eastAsia="Calibri" w:hAnsi="Segoe UI" w:cs="Segoe UI"/>
          <w:b/>
          <w:bCs/>
          <w:sz w:val="22"/>
          <w:szCs w:val="22"/>
        </w:rPr>
        <w:t>____________________</w:t>
      </w:r>
      <w:r w:rsidRPr="00183786">
        <w:rPr>
          <w:rFonts w:ascii="Segoe UI" w:eastAsia="Calibri" w:hAnsi="Segoe UI" w:cs="Segoe UI"/>
          <w:bCs/>
          <w:sz w:val="22"/>
          <w:szCs w:val="22"/>
        </w:rPr>
        <w:t xml:space="preserve">, PESSOA JURÍDICA DE DIREITO PRIVADO, INSCRITA NO CNPJ SOB O N.º ______________, PORTADORA DO ENDEREÇO ELETRÔNICO E-MAIL: </w:t>
      </w:r>
      <w:hyperlink r:id="rId40" w:history="1">
        <w:r w:rsidRPr="00183786">
          <w:rPr>
            <w:rFonts w:ascii="Segoe UI" w:eastAsia="Calibri" w:hAnsi="Segoe UI" w:cs="Segoe UI"/>
            <w:bCs/>
            <w:sz w:val="22"/>
            <w:szCs w:val="22"/>
            <w:u w:val="single"/>
          </w:rPr>
          <w:t>____________________</w:t>
        </w:r>
      </w:hyperlink>
      <w:r w:rsidRPr="00183786">
        <w:rPr>
          <w:rFonts w:ascii="Segoe UI" w:eastAsia="Calibri" w:hAnsi="Segoe UI" w:cs="Segoe UI"/>
          <w:bCs/>
          <w:sz w:val="22"/>
          <w:szCs w:val="22"/>
        </w:rPr>
        <w:t>, TELEFONE: (__) _____-_____, SEDIADA NA ______________________, N.º _____, _____, CEP __.____-____, CIDADE DE _______________ - ESTADO ______________________</w:t>
      </w:r>
      <w:r w:rsidRPr="00183786">
        <w:rPr>
          <w:rFonts w:ascii="Segoe UI" w:eastAsia="Calibri" w:hAnsi="Segoe UI" w:cs="Segoe UI"/>
          <w:sz w:val="22"/>
          <w:szCs w:val="22"/>
        </w:rPr>
        <w:t>, DENOMINADA</w:t>
      </w:r>
      <w:r w:rsidRPr="00183786">
        <w:rPr>
          <w:rFonts w:ascii="Segoe UI" w:eastAsia="Calibri" w:hAnsi="Segoe UI" w:cs="Segoe UI"/>
          <w:b/>
          <w:sz w:val="22"/>
          <w:szCs w:val="22"/>
        </w:rPr>
        <w:t xml:space="preserve"> CONTRATADA</w:t>
      </w:r>
      <w:r w:rsidRPr="00183786">
        <w:rPr>
          <w:rFonts w:ascii="Segoe UI" w:eastAsia="Calibri" w:hAnsi="Segoe UI" w:cs="Segoe UI"/>
          <w:sz w:val="22"/>
          <w:szCs w:val="22"/>
        </w:rPr>
        <w:t>,</w:t>
      </w:r>
      <w:r w:rsidRPr="00183786">
        <w:rPr>
          <w:rFonts w:ascii="Segoe UI" w:eastAsia="Calibri" w:hAnsi="Segoe UI" w:cs="Segoe UI"/>
          <w:b/>
          <w:sz w:val="22"/>
          <w:szCs w:val="22"/>
        </w:rPr>
        <w:t xml:space="preserve"> </w:t>
      </w:r>
      <w:r w:rsidRPr="00183786">
        <w:rPr>
          <w:rFonts w:ascii="Segoe UI" w:eastAsia="Calibri" w:hAnsi="Segoe UI" w:cs="Segoe UI"/>
          <w:sz w:val="22"/>
          <w:szCs w:val="22"/>
        </w:rPr>
        <w:t xml:space="preserve">NESTE ATO REPRESENTADA PELO(A) SR. </w:t>
      </w:r>
      <w:r w:rsidRPr="00183786">
        <w:rPr>
          <w:rFonts w:ascii="Segoe UI" w:eastAsia="Calibri" w:hAnsi="Segoe UI" w:cs="Segoe UI"/>
          <w:b/>
          <w:bCs/>
          <w:sz w:val="22"/>
          <w:szCs w:val="22"/>
        </w:rPr>
        <w:t>________________</w:t>
      </w:r>
      <w:r w:rsidRPr="00183786">
        <w:rPr>
          <w:rFonts w:ascii="Segoe UI" w:eastAsia="Calibri" w:hAnsi="Segoe UI" w:cs="Segoe UI"/>
          <w:sz w:val="22"/>
          <w:szCs w:val="22"/>
        </w:rPr>
        <w:t xml:space="preserve">, BRASILEIRO(A), INSCRITO(A) NO CADASTRO DE PESSOA FÍSICA SOB O N.º ___.___.___-__, PORTADOR(A) DA CÉDULA DE IDENTIDADE SOB O N.º _______________  SESP/__, </w:t>
      </w:r>
      <w:r w:rsidRPr="00183786">
        <w:rPr>
          <w:rFonts w:ascii="Segoe UI" w:hAnsi="Segoe UI" w:cs="Segoe UI"/>
          <w:sz w:val="22"/>
          <w:szCs w:val="22"/>
        </w:rPr>
        <w:t>SUJEITANDO-SE AS PARTES ÀS NORMAS CONSTANTES NA LEI N.º 14.133, DE 1º DE ABRIL DE 2021, E EM CONFORMIDADE COM AS DISPOSIÇÕES A SEGUIR</w:t>
      </w:r>
      <w:r w:rsidRPr="00183786">
        <w:rPr>
          <w:rFonts w:ascii="Segoe UI" w:eastAsia="Calibri" w:hAnsi="Segoe UI" w:cs="Segoe UI"/>
          <w:sz w:val="22"/>
          <w:szCs w:val="22"/>
        </w:rPr>
        <w:t>:</w:t>
      </w:r>
    </w:p>
    <w:p w:rsidR="009C1B06" w:rsidRPr="00183786" w:rsidRDefault="009C1B06" w:rsidP="007A7821">
      <w:pPr>
        <w:pStyle w:val="PargrafodaLista"/>
        <w:numPr>
          <w:ilvl w:val="0"/>
          <w:numId w:val="7"/>
        </w:numPr>
        <w:spacing w:before="120" w:line="360" w:lineRule="auto"/>
        <w:ind w:left="227" w:right="0" w:hanging="227"/>
        <w:rPr>
          <w:rFonts w:ascii="Segoe UI" w:hAnsi="Segoe UI" w:cs="Segoe UI"/>
          <w:b/>
          <w:bCs/>
          <w:sz w:val="22"/>
          <w:szCs w:val="22"/>
        </w:rPr>
      </w:pPr>
      <w:r w:rsidRPr="00183786">
        <w:rPr>
          <w:rFonts w:ascii="Segoe UI" w:hAnsi="Segoe UI" w:cs="Segoe UI"/>
          <w:b/>
          <w:bCs/>
          <w:sz w:val="22"/>
          <w:szCs w:val="22"/>
        </w:rPr>
        <w:t>DO OBJETO</w:t>
      </w:r>
    </w:p>
    <w:p w:rsidR="009C1B06" w:rsidRPr="00183786" w:rsidRDefault="009C1B06" w:rsidP="007A7821">
      <w:pPr>
        <w:pStyle w:val="PargrafodaLista"/>
        <w:numPr>
          <w:ilvl w:val="1"/>
          <w:numId w:val="7"/>
        </w:numPr>
        <w:spacing w:before="120" w:line="360" w:lineRule="auto"/>
        <w:ind w:right="0"/>
        <w:rPr>
          <w:rFonts w:ascii="Segoe UI" w:hAnsi="Segoe UI" w:cs="Segoe UI"/>
          <w:bCs/>
          <w:sz w:val="22"/>
          <w:szCs w:val="22"/>
        </w:rPr>
      </w:pPr>
      <w:r w:rsidRPr="00183786">
        <w:rPr>
          <w:rFonts w:ascii="Segoe UI" w:hAnsi="Segoe UI" w:cs="Segoe UI"/>
          <w:sz w:val="22"/>
          <w:szCs w:val="22"/>
        </w:rPr>
        <w:t xml:space="preserve">O PRESENTE CONTRATO TEM POR </w:t>
      </w:r>
      <w:r w:rsidRPr="009C1B06">
        <w:rPr>
          <w:rFonts w:ascii="Segoe UI" w:hAnsi="Segoe UI" w:cs="Segoe UI"/>
          <w:sz w:val="22"/>
          <w:szCs w:val="22"/>
        </w:rPr>
        <w:t xml:space="preserve">OBJETO A </w:t>
      </w:r>
      <w:r w:rsidRPr="009C1B06">
        <w:rPr>
          <w:b/>
          <w:bCs/>
          <w:iCs/>
          <w:sz w:val="24"/>
          <w:szCs w:val="24"/>
        </w:rPr>
        <w:t>AQUISIÇÃO</w:t>
      </w:r>
      <w:r w:rsidRPr="006B6379">
        <w:rPr>
          <w:b/>
          <w:bCs/>
          <w:iCs/>
          <w:sz w:val="24"/>
          <w:szCs w:val="24"/>
        </w:rPr>
        <w:t xml:space="preserve"> DE MATERIAIS GRÁFICOS (DIÁRIOS DE PLANEJAMENTO PEDAGÓGICO) PARA A SECRETARIA MUNICIPAL DE EDUCAÇÃO</w:t>
      </w:r>
      <w:r w:rsidRPr="00183786">
        <w:rPr>
          <w:rFonts w:ascii="Segoe UI" w:hAnsi="Segoe UI" w:cs="Segoe UI"/>
          <w:b/>
          <w:bCs/>
          <w:iCs/>
          <w:sz w:val="22"/>
          <w:szCs w:val="22"/>
        </w:rPr>
        <w:t>,</w:t>
      </w:r>
      <w:r w:rsidRPr="00183786">
        <w:rPr>
          <w:rFonts w:ascii="Segoe UI" w:hAnsi="Segoe UI" w:cs="Segoe UI"/>
          <w:sz w:val="22"/>
          <w:szCs w:val="22"/>
        </w:rPr>
        <w:t xml:space="preserve"> ESPECIFICADO(S) NO(S) ITEM(NS) DO TERMO DE REFERÊNCIA.</w:t>
      </w:r>
    </w:p>
    <w:p w:rsidR="009C1B06" w:rsidRPr="00183786" w:rsidRDefault="009C1B06" w:rsidP="007A7821">
      <w:pPr>
        <w:pStyle w:val="PargrafodaLista"/>
        <w:numPr>
          <w:ilvl w:val="0"/>
          <w:numId w:val="7"/>
        </w:numPr>
        <w:spacing w:before="120" w:line="360" w:lineRule="auto"/>
        <w:ind w:left="227" w:right="0" w:hanging="227"/>
        <w:rPr>
          <w:rFonts w:ascii="Segoe UI" w:hAnsi="Segoe UI" w:cs="Segoe UI"/>
          <w:b/>
          <w:bCs/>
          <w:sz w:val="22"/>
          <w:szCs w:val="22"/>
        </w:rPr>
      </w:pPr>
      <w:r w:rsidRPr="00183786">
        <w:rPr>
          <w:rFonts w:ascii="Segoe UI" w:hAnsi="Segoe UI" w:cs="Segoe UI"/>
          <w:b/>
          <w:bCs/>
          <w:sz w:val="22"/>
          <w:szCs w:val="22"/>
        </w:rPr>
        <w:t>DOS PREÇOS, ESPECIFICAÇÕES E QUANTITATIVOS</w:t>
      </w:r>
    </w:p>
    <w:p w:rsidR="009C1B06" w:rsidRPr="00183786" w:rsidRDefault="009C1B06" w:rsidP="007A7821">
      <w:pPr>
        <w:pStyle w:val="PargrafodaLista"/>
        <w:numPr>
          <w:ilvl w:val="1"/>
          <w:numId w:val="7"/>
        </w:numPr>
        <w:spacing w:before="120" w:after="120" w:line="360" w:lineRule="auto"/>
        <w:ind w:left="697" w:right="0" w:hanging="340"/>
        <w:rPr>
          <w:rFonts w:ascii="Segoe UI" w:hAnsi="Segoe UI" w:cs="Segoe UI"/>
          <w:bCs/>
          <w:sz w:val="22"/>
          <w:szCs w:val="22"/>
        </w:rPr>
      </w:pPr>
      <w:r w:rsidRPr="00183786">
        <w:rPr>
          <w:rFonts w:ascii="Segoe UI" w:hAnsi="Segoe UI" w:cs="Segoe UI"/>
          <w:sz w:val="22"/>
          <w:szCs w:val="22"/>
        </w:rPr>
        <w:t>O OBJETO DO PRESENTE INSTRUMENTO É A CONTRATAÇÃO DE SERVIÇOS ESPECIALIZADOS, NAS CONDIÇÕES ESTABELECIDAS NO TERMO DE REFERÊNCIA.</w:t>
      </w:r>
    </w:p>
    <w:p w:rsidR="009C1B06" w:rsidRPr="00183786" w:rsidRDefault="009C1B06" w:rsidP="007A7821">
      <w:pPr>
        <w:pStyle w:val="PargrafodaLista"/>
        <w:numPr>
          <w:ilvl w:val="1"/>
          <w:numId w:val="7"/>
        </w:numPr>
        <w:spacing w:before="120" w:after="120" w:line="360" w:lineRule="auto"/>
        <w:ind w:left="697" w:right="0" w:hanging="340"/>
        <w:rPr>
          <w:rFonts w:ascii="Segoe UI" w:hAnsi="Segoe UI" w:cs="Segoe UI"/>
          <w:bCs/>
          <w:sz w:val="22"/>
          <w:szCs w:val="22"/>
        </w:rPr>
      </w:pPr>
      <w:r w:rsidRPr="00183786">
        <w:rPr>
          <w:rFonts w:ascii="Segoe UI" w:hAnsi="Segoe UI" w:cs="Segoe UI"/>
          <w:sz w:val="22"/>
          <w:szCs w:val="22"/>
        </w:rPr>
        <w:t>OBJETO DA CONTRATAÇÃO:</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2"/>
        <w:gridCol w:w="743"/>
        <w:gridCol w:w="4888"/>
        <w:gridCol w:w="841"/>
        <w:gridCol w:w="1059"/>
        <w:gridCol w:w="1220"/>
        <w:gridCol w:w="1345"/>
      </w:tblGrid>
      <w:tr w:rsidR="009C1B06" w:rsidRPr="00183786" w:rsidTr="00C975F9">
        <w:trPr>
          <w:trHeight w:val="340"/>
          <w:jc w:val="center"/>
        </w:trPr>
        <w:tc>
          <w:tcPr>
            <w:tcW w:w="10819" w:type="dxa"/>
            <w:gridSpan w:val="7"/>
            <w:shd w:val="clear" w:color="auto" w:fill="FF0000"/>
            <w:vAlign w:val="center"/>
          </w:tcPr>
          <w:p w:rsidR="009C1B06" w:rsidRPr="00183786" w:rsidRDefault="009C1B06" w:rsidP="00C975F9">
            <w:pPr>
              <w:widowControl w:val="0"/>
              <w:autoSpaceDE w:val="0"/>
              <w:autoSpaceDN w:val="0"/>
              <w:adjustRightInd w:val="0"/>
              <w:jc w:val="center"/>
              <w:textAlignment w:val="baseline"/>
              <w:rPr>
                <w:rFonts w:ascii="Segoe UI" w:eastAsia="Calibri" w:hAnsi="Segoe UI" w:cs="Segoe UI"/>
                <w:b/>
                <w:bCs/>
              </w:rPr>
            </w:pPr>
            <w:bookmarkStart w:id="48" w:name="_Hlk149915133"/>
            <w:r w:rsidRPr="00183786">
              <w:rPr>
                <w:rFonts w:ascii="Segoe UI" w:eastAsia="Calibri" w:hAnsi="Segoe UI" w:cs="Segoe UI"/>
                <w:b/>
                <w:bCs/>
                <w:sz w:val="22"/>
                <w:szCs w:val="22"/>
              </w:rPr>
              <w:t>LOTE XX - XXXXXXXXXXXXXXXXXXXXXXXXXXXXXXXXXXXXXXXXXXXX.</w:t>
            </w:r>
          </w:p>
        </w:tc>
      </w:tr>
      <w:tr w:rsidR="009C1B06" w:rsidRPr="00183786" w:rsidTr="00C975F9">
        <w:trPr>
          <w:trHeight w:val="340"/>
          <w:jc w:val="center"/>
        </w:trPr>
        <w:tc>
          <w:tcPr>
            <w:tcW w:w="633" w:type="dxa"/>
            <w:shd w:val="clear" w:color="auto" w:fill="EEECE1"/>
            <w:vAlign w:val="center"/>
          </w:tcPr>
          <w:p w:rsidR="009C1B06" w:rsidRPr="00183786" w:rsidRDefault="009C1B06" w:rsidP="00C975F9">
            <w:pPr>
              <w:widowControl w:val="0"/>
              <w:autoSpaceDE w:val="0"/>
              <w:autoSpaceDN w:val="0"/>
              <w:adjustRightInd w:val="0"/>
              <w:jc w:val="center"/>
              <w:textAlignment w:val="baseline"/>
              <w:rPr>
                <w:rFonts w:ascii="Segoe UI" w:eastAsia="Calibri" w:hAnsi="Segoe UI" w:cs="Segoe UI"/>
                <w:b/>
                <w:bCs/>
                <w:lang w:val="en-US"/>
              </w:rPr>
            </w:pPr>
            <w:r w:rsidRPr="00183786">
              <w:rPr>
                <w:rFonts w:ascii="Segoe UI" w:eastAsia="Calibri" w:hAnsi="Segoe UI" w:cs="Segoe UI"/>
                <w:b/>
                <w:bCs/>
                <w:sz w:val="22"/>
                <w:szCs w:val="22"/>
                <w:lang w:val="en-US"/>
              </w:rPr>
              <w:t>LOTE</w:t>
            </w:r>
          </w:p>
        </w:tc>
        <w:tc>
          <w:tcPr>
            <w:tcW w:w="641" w:type="dxa"/>
            <w:shd w:val="clear" w:color="auto" w:fill="EEECE1"/>
            <w:vAlign w:val="center"/>
          </w:tcPr>
          <w:p w:rsidR="009C1B06" w:rsidRPr="00183786" w:rsidRDefault="009C1B06" w:rsidP="00C975F9">
            <w:pPr>
              <w:widowControl w:val="0"/>
              <w:autoSpaceDE w:val="0"/>
              <w:autoSpaceDN w:val="0"/>
              <w:adjustRightInd w:val="0"/>
              <w:jc w:val="center"/>
              <w:textAlignment w:val="baseline"/>
              <w:rPr>
                <w:rFonts w:ascii="Segoe UI" w:eastAsia="Calibri" w:hAnsi="Segoe UI" w:cs="Segoe UI"/>
                <w:b/>
                <w:bCs/>
                <w:lang w:val="en-US"/>
              </w:rPr>
            </w:pPr>
            <w:r w:rsidRPr="00183786">
              <w:rPr>
                <w:rFonts w:ascii="Segoe UI" w:eastAsia="Calibri" w:hAnsi="Segoe UI" w:cs="Segoe UI"/>
                <w:b/>
                <w:bCs/>
                <w:sz w:val="22"/>
                <w:szCs w:val="22"/>
                <w:lang w:val="en-US"/>
              </w:rPr>
              <w:t>ITEM</w:t>
            </w:r>
          </w:p>
        </w:tc>
        <w:tc>
          <w:tcPr>
            <w:tcW w:w="4742" w:type="dxa"/>
            <w:shd w:val="clear" w:color="auto" w:fill="EEECE1"/>
            <w:vAlign w:val="center"/>
          </w:tcPr>
          <w:p w:rsidR="009C1B06" w:rsidRPr="00183786" w:rsidRDefault="009C1B06" w:rsidP="00C975F9">
            <w:pPr>
              <w:widowControl w:val="0"/>
              <w:autoSpaceDE w:val="0"/>
              <w:autoSpaceDN w:val="0"/>
              <w:adjustRightInd w:val="0"/>
              <w:jc w:val="center"/>
              <w:textAlignment w:val="baseline"/>
              <w:rPr>
                <w:rFonts w:ascii="Segoe UI" w:eastAsia="Calibri" w:hAnsi="Segoe UI" w:cs="Segoe UI"/>
                <w:b/>
                <w:bCs/>
                <w:lang w:val="en-US"/>
              </w:rPr>
            </w:pPr>
            <w:r w:rsidRPr="00183786">
              <w:rPr>
                <w:rFonts w:ascii="Segoe UI" w:eastAsia="Calibri" w:hAnsi="Segoe UI" w:cs="Segoe UI"/>
                <w:b/>
                <w:bCs/>
                <w:sz w:val="22"/>
                <w:szCs w:val="22"/>
                <w:lang w:val="en-US"/>
              </w:rPr>
              <w:t>DESCRITIVO</w:t>
            </w:r>
          </w:p>
        </w:tc>
        <w:tc>
          <w:tcPr>
            <w:tcW w:w="815" w:type="dxa"/>
            <w:shd w:val="clear" w:color="auto" w:fill="EEECE1"/>
            <w:vAlign w:val="center"/>
          </w:tcPr>
          <w:p w:rsidR="009C1B06" w:rsidRPr="00183786" w:rsidRDefault="009C1B06" w:rsidP="00C975F9">
            <w:pPr>
              <w:widowControl w:val="0"/>
              <w:autoSpaceDE w:val="0"/>
              <w:autoSpaceDN w:val="0"/>
              <w:adjustRightInd w:val="0"/>
              <w:jc w:val="center"/>
              <w:textAlignment w:val="baseline"/>
              <w:rPr>
                <w:rFonts w:ascii="Segoe UI" w:eastAsia="Calibri" w:hAnsi="Segoe UI" w:cs="Segoe UI"/>
                <w:b/>
                <w:bCs/>
                <w:lang w:val="en-US"/>
              </w:rPr>
            </w:pPr>
            <w:r w:rsidRPr="00183786">
              <w:rPr>
                <w:rFonts w:ascii="Segoe UI" w:eastAsia="Calibri" w:hAnsi="Segoe UI" w:cs="Segoe UI"/>
                <w:b/>
                <w:bCs/>
                <w:sz w:val="22"/>
                <w:szCs w:val="22"/>
                <w:lang w:val="en-US"/>
              </w:rPr>
              <w:t>UNID.</w:t>
            </w:r>
          </w:p>
        </w:tc>
        <w:tc>
          <w:tcPr>
            <w:tcW w:w="989" w:type="dxa"/>
            <w:shd w:val="clear" w:color="auto" w:fill="EEECE1"/>
            <w:vAlign w:val="center"/>
          </w:tcPr>
          <w:p w:rsidR="009C1B06" w:rsidRPr="00183786" w:rsidRDefault="009C1B06" w:rsidP="00C975F9">
            <w:pPr>
              <w:widowControl w:val="0"/>
              <w:autoSpaceDE w:val="0"/>
              <w:autoSpaceDN w:val="0"/>
              <w:adjustRightInd w:val="0"/>
              <w:jc w:val="center"/>
              <w:textAlignment w:val="baseline"/>
              <w:rPr>
                <w:rFonts w:ascii="Segoe UI" w:eastAsia="Calibri" w:hAnsi="Segoe UI" w:cs="Segoe UI"/>
                <w:b/>
                <w:bCs/>
                <w:lang w:val="en-US"/>
              </w:rPr>
            </w:pPr>
            <w:r w:rsidRPr="00183786">
              <w:rPr>
                <w:rFonts w:ascii="Segoe UI" w:eastAsia="Calibri" w:hAnsi="Segoe UI" w:cs="Segoe UI"/>
                <w:b/>
                <w:bCs/>
                <w:sz w:val="22"/>
                <w:szCs w:val="22"/>
                <w:lang w:val="en-US"/>
              </w:rPr>
              <w:t>QUANT.</w:t>
            </w:r>
          </w:p>
        </w:tc>
        <w:tc>
          <w:tcPr>
            <w:tcW w:w="1545" w:type="dxa"/>
            <w:shd w:val="clear" w:color="auto" w:fill="EEECE1"/>
            <w:vAlign w:val="center"/>
          </w:tcPr>
          <w:p w:rsidR="009C1B06" w:rsidRPr="00183786" w:rsidRDefault="009C1B06" w:rsidP="00C975F9">
            <w:pPr>
              <w:widowControl w:val="0"/>
              <w:autoSpaceDE w:val="0"/>
              <w:autoSpaceDN w:val="0"/>
              <w:adjustRightInd w:val="0"/>
              <w:jc w:val="center"/>
              <w:textAlignment w:val="baseline"/>
              <w:rPr>
                <w:rFonts w:ascii="Segoe UI" w:eastAsia="Calibri" w:hAnsi="Segoe UI" w:cs="Segoe UI"/>
                <w:b/>
                <w:bCs/>
                <w:lang w:val="en-US"/>
              </w:rPr>
            </w:pPr>
            <w:r w:rsidRPr="00183786">
              <w:rPr>
                <w:rFonts w:ascii="Segoe UI" w:eastAsia="Calibri" w:hAnsi="Segoe UI" w:cs="Segoe UI"/>
                <w:b/>
                <w:bCs/>
                <w:sz w:val="22"/>
                <w:szCs w:val="22"/>
                <w:lang w:val="en-US"/>
              </w:rPr>
              <w:t xml:space="preserve">VALOR UNIT. </w:t>
            </w:r>
          </w:p>
        </w:tc>
        <w:tc>
          <w:tcPr>
            <w:tcW w:w="1454" w:type="dxa"/>
            <w:shd w:val="clear" w:color="auto" w:fill="EEECE1"/>
            <w:vAlign w:val="center"/>
          </w:tcPr>
          <w:p w:rsidR="009C1B06" w:rsidRPr="00183786" w:rsidRDefault="009C1B06" w:rsidP="00C975F9">
            <w:pPr>
              <w:widowControl w:val="0"/>
              <w:autoSpaceDE w:val="0"/>
              <w:autoSpaceDN w:val="0"/>
              <w:adjustRightInd w:val="0"/>
              <w:jc w:val="center"/>
              <w:textAlignment w:val="baseline"/>
              <w:rPr>
                <w:rFonts w:ascii="Segoe UI" w:eastAsia="Calibri" w:hAnsi="Segoe UI" w:cs="Segoe UI"/>
                <w:b/>
                <w:bCs/>
                <w:lang w:val="en-US"/>
              </w:rPr>
            </w:pPr>
            <w:r w:rsidRPr="00183786">
              <w:rPr>
                <w:rFonts w:ascii="Segoe UI" w:eastAsia="Calibri" w:hAnsi="Segoe UI" w:cs="Segoe UI"/>
                <w:b/>
                <w:bCs/>
                <w:sz w:val="22"/>
                <w:szCs w:val="22"/>
                <w:lang w:val="en-US"/>
              </w:rPr>
              <w:t>VALOR TOTAL</w:t>
            </w:r>
          </w:p>
        </w:tc>
      </w:tr>
      <w:tr w:rsidR="009C1B06" w:rsidRPr="00183786" w:rsidTr="00C975F9">
        <w:trPr>
          <w:trHeight w:val="340"/>
          <w:jc w:val="center"/>
        </w:trPr>
        <w:tc>
          <w:tcPr>
            <w:tcW w:w="633" w:type="dxa"/>
            <w:vAlign w:val="center"/>
          </w:tcPr>
          <w:p w:rsidR="009C1B06" w:rsidRPr="00183786" w:rsidRDefault="009C1B06" w:rsidP="00C975F9">
            <w:pPr>
              <w:widowControl w:val="0"/>
              <w:autoSpaceDE w:val="0"/>
              <w:autoSpaceDN w:val="0"/>
              <w:adjustRightInd w:val="0"/>
              <w:jc w:val="center"/>
              <w:textAlignment w:val="baseline"/>
              <w:rPr>
                <w:rFonts w:ascii="Segoe UI" w:eastAsia="Calibri" w:hAnsi="Segoe UI" w:cs="Segoe UI"/>
                <w:lang w:val="en-US"/>
              </w:rPr>
            </w:pPr>
            <w:r w:rsidRPr="00183786">
              <w:rPr>
                <w:rFonts w:ascii="Segoe UI" w:eastAsia="Calibri" w:hAnsi="Segoe UI" w:cs="Segoe UI"/>
                <w:sz w:val="22"/>
                <w:szCs w:val="22"/>
                <w:lang w:val="en-US"/>
              </w:rPr>
              <w:t>XX</w:t>
            </w:r>
          </w:p>
        </w:tc>
        <w:tc>
          <w:tcPr>
            <w:tcW w:w="641" w:type="dxa"/>
            <w:vAlign w:val="center"/>
          </w:tcPr>
          <w:p w:rsidR="009C1B06" w:rsidRPr="00183786" w:rsidRDefault="009C1B06" w:rsidP="00C975F9">
            <w:pPr>
              <w:widowControl w:val="0"/>
              <w:autoSpaceDE w:val="0"/>
              <w:autoSpaceDN w:val="0"/>
              <w:adjustRightInd w:val="0"/>
              <w:jc w:val="center"/>
              <w:textAlignment w:val="baseline"/>
              <w:rPr>
                <w:rFonts w:ascii="Segoe UI" w:eastAsia="Calibri" w:hAnsi="Segoe UI" w:cs="Segoe UI"/>
                <w:lang w:val="en-US"/>
              </w:rPr>
            </w:pPr>
            <w:r w:rsidRPr="00183786">
              <w:rPr>
                <w:rFonts w:ascii="Segoe UI" w:eastAsia="Calibri" w:hAnsi="Segoe UI" w:cs="Segoe UI"/>
                <w:sz w:val="22"/>
                <w:szCs w:val="22"/>
                <w:lang w:val="en-US"/>
              </w:rPr>
              <w:t>XX</w:t>
            </w:r>
          </w:p>
        </w:tc>
        <w:tc>
          <w:tcPr>
            <w:tcW w:w="4742" w:type="dxa"/>
            <w:vAlign w:val="center"/>
          </w:tcPr>
          <w:p w:rsidR="009C1B06" w:rsidRPr="00183786" w:rsidRDefault="009C1B06" w:rsidP="00C975F9">
            <w:pPr>
              <w:widowControl w:val="0"/>
              <w:autoSpaceDE w:val="0"/>
              <w:autoSpaceDN w:val="0"/>
              <w:adjustRightInd w:val="0"/>
              <w:jc w:val="both"/>
              <w:textAlignment w:val="baseline"/>
              <w:rPr>
                <w:rFonts w:ascii="Segoe UI" w:eastAsia="Calibri" w:hAnsi="Segoe UI" w:cs="Segoe UI"/>
                <w:bCs/>
              </w:rPr>
            </w:pPr>
            <w:r w:rsidRPr="00183786">
              <w:rPr>
                <w:rFonts w:ascii="Segoe UI" w:eastAsia="Calibri" w:hAnsi="Segoe UI" w:cs="Segoe UI"/>
                <w:bCs/>
                <w:sz w:val="22"/>
                <w:szCs w:val="22"/>
              </w:rPr>
              <w:t>XXXXXXXXXXXXXXXXXXXXXXXXXXXXXXXXXXXX</w:t>
            </w:r>
          </w:p>
        </w:tc>
        <w:tc>
          <w:tcPr>
            <w:tcW w:w="815" w:type="dxa"/>
            <w:vAlign w:val="center"/>
          </w:tcPr>
          <w:p w:rsidR="009C1B06" w:rsidRPr="00183786" w:rsidRDefault="009C1B06" w:rsidP="00C975F9">
            <w:pPr>
              <w:widowControl w:val="0"/>
              <w:autoSpaceDE w:val="0"/>
              <w:autoSpaceDN w:val="0"/>
              <w:adjustRightInd w:val="0"/>
              <w:jc w:val="center"/>
              <w:textAlignment w:val="baseline"/>
              <w:rPr>
                <w:rFonts w:ascii="Segoe UI" w:eastAsia="Calibri" w:hAnsi="Segoe UI" w:cs="Segoe UI"/>
                <w:bCs/>
              </w:rPr>
            </w:pPr>
            <w:r w:rsidRPr="00183786">
              <w:rPr>
                <w:rFonts w:ascii="Segoe UI" w:eastAsia="Calibri" w:hAnsi="Segoe UI" w:cs="Segoe UI"/>
                <w:bCs/>
                <w:sz w:val="22"/>
                <w:szCs w:val="22"/>
              </w:rPr>
              <w:t>XXXX</w:t>
            </w:r>
          </w:p>
        </w:tc>
        <w:tc>
          <w:tcPr>
            <w:tcW w:w="989" w:type="dxa"/>
            <w:vAlign w:val="center"/>
          </w:tcPr>
          <w:p w:rsidR="009C1B06" w:rsidRPr="00183786" w:rsidRDefault="009C1B06" w:rsidP="00C975F9">
            <w:pPr>
              <w:widowControl w:val="0"/>
              <w:autoSpaceDE w:val="0"/>
              <w:autoSpaceDN w:val="0"/>
              <w:adjustRightInd w:val="0"/>
              <w:jc w:val="center"/>
              <w:textAlignment w:val="baseline"/>
              <w:rPr>
                <w:rFonts w:ascii="Segoe UI" w:eastAsia="Calibri" w:hAnsi="Segoe UI" w:cs="Segoe UI"/>
                <w:bCs/>
              </w:rPr>
            </w:pPr>
            <w:r w:rsidRPr="00183786">
              <w:rPr>
                <w:rFonts w:ascii="Segoe UI" w:eastAsia="Calibri" w:hAnsi="Segoe UI" w:cs="Segoe UI"/>
                <w:bCs/>
                <w:sz w:val="22"/>
                <w:szCs w:val="22"/>
              </w:rPr>
              <w:t>XX</w:t>
            </w:r>
          </w:p>
        </w:tc>
        <w:tc>
          <w:tcPr>
            <w:tcW w:w="1545" w:type="dxa"/>
            <w:vAlign w:val="center"/>
          </w:tcPr>
          <w:p w:rsidR="009C1B06" w:rsidRPr="00183786" w:rsidRDefault="009C1B06" w:rsidP="00C975F9">
            <w:pPr>
              <w:widowControl w:val="0"/>
              <w:autoSpaceDE w:val="0"/>
              <w:autoSpaceDN w:val="0"/>
              <w:adjustRightInd w:val="0"/>
              <w:textAlignment w:val="baseline"/>
              <w:rPr>
                <w:rFonts w:ascii="Segoe UI" w:eastAsia="Calibri" w:hAnsi="Segoe UI" w:cs="Segoe UI"/>
                <w:color w:val="000000"/>
                <w:lang w:val="en-US"/>
              </w:rPr>
            </w:pPr>
            <w:r w:rsidRPr="00183786">
              <w:rPr>
                <w:rFonts w:ascii="Segoe UI" w:hAnsi="Segoe UI" w:cs="Segoe UI"/>
                <w:sz w:val="22"/>
                <w:szCs w:val="22"/>
              </w:rPr>
              <w:t>R$ XX.XXX,XX</w:t>
            </w:r>
          </w:p>
        </w:tc>
        <w:tc>
          <w:tcPr>
            <w:tcW w:w="1454" w:type="dxa"/>
            <w:vAlign w:val="center"/>
          </w:tcPr>
          <w:p w:rsidR="009C1B06" w:rsidRPr="00183786" w:rsidRDefault="00770024" w:rsidP="00C975F9">
            <w:pPr>
              <w:widowControl w:val="0"/>
              <w:autoSpaceDE w:val="0"/>
              <w:autoSpaceDN w:val="0"/>
              <w:adjustRightInd w:val="0"/>
              <w:jc w:val="both"/>
              <w:textAlignment w:val="baseline"/>
              <w:rPr>
                <w:rFonts w:ascii="Segoe UI" w:eastAsia="Calibri" w:hAnsi="Segoe UI" w:cs="Segoe UI"/>
                <w:color w:val="000000"/>
                <w:lang w:val="en-US"/>
              </w:rPr>
            </w:pPr>
            <w:r w:rsidRPr="00183786">
              <w:rPr>
                <w:rFonts w:ascii="Segoe UI" w:eastAsia="Calibri" w:hAnsi="Segoe UI" w:cs="Segoe UI"/>
                <w:color w:val="000000"/>
                <w:sz w:val="22"/>
                <w:szCs w:val="22"/>
                <w:lang w:val="en-US"/>
              </w:rPr>
              <w:fldChar w:fldCharType="begin"/>
            </w:r>
            <w:r w:rsidR="009C1B06" w:rsidRPr="00183786">
              <w:rPr>
                <w:rFonts w:ascii="Segoe UI" w:eastAsia="Calibri" w:hAnsi="Segoe UI" w:cs="Segoe UI"/>
                <w:color w:val="000000"/>
                <w:sz w:val="22"/>
                <w:szCs w:val="22"/>
                <w:lang w:val="en-US"/>
              </w:rPr>
              <w:instrText xml:space="preserve"> =product(LEFT) </w:instrText>
            </w:r>
            <w:r w:rsidRPr="00183786">
              <w:rPr>
                <w:rFonts w:ascii="Segoe UI" w:eastAsia="Calibri" w:hAnsi="Segoe UI" w:cs="Segoe UI"/>
                <w:color w:val="000000"/>
                <w:sz w:val="22"/>
                <w:szCs w:val="22"/>
                <w:lang w:val="en-US"/>
              </w:rPr>
              <w:fldChar w:fldCharType="separate"/>
            </w:r>
            <w:r w:rsidR="009C1B06" w:rsidRPr="00183786">
              <w:rPr>
                <w:rFonts w:ascii="Segoe UI" w:eastAsia="Calibri" w:hAnsi="Segoe UI" w:cs="Segoe UI"/>
                <w:noProof/>
                <w:color w:val="000000"/>
                <w:sz w:val="22"/>
                <w:szCs w:val="22"/>
                <w:lang w:val="en-US"/>
              </w:rPr>
              <w:t>R$ XX.XX</w:t>
            </w:r>
            <w:r w:rsidRPr="00183786">
              <w:rPr>
                <w:rFonts w:ascii="Segoe UI" w:eastAsia="Calibri" w:hAnsi="Segoe UI" w:cs="Segoe UI"/>
                <w:color w:val="000000"/>
                <w:sz w:val="22"/>
                <w:szCs w:val="22"/>
                <w:lang w:val="en-US"/>
              </w:rPr>
              <w:fldChar w:fldCharType="end"/>
            </w:r>
            <w:r w:rsidR="009C1B06" w:rsidRPr="00183786">
              <w:rPr>
                <w:rFonts w:ascii="Segoe UI" w:eastAsia="Calibri" w:hAnsi="Segoe UI" w:cs="Segoe UI"/>
                <w:color w:val="000000"/>
                <w:sz w:val="22"/>
                <w:szCs w:val="22"/>
                <w:lang w:val="en-US"/>
              </w:rPr>
              <w:t>X,XX</w:t>
            </w:r>
          </w:p>
        </w:tc>
      </w:tr>
      <w:tr w:rsidR="009C1B06" w:rsidRPr="00183786" w:rsidTr="00C975F9">
        <w:trPr>
          <w:trHeight w:val="340"/>
          <w:jc w:val="center"/>
        </w:trPr>
        <w:tc>
          <w:tcPr>
            <w:tcW w:w="9365" w:type="dxa"/>
            <w:gridSpan w:val="6"/>
            <w:vAlign w:val="center"/>
          </w:tcPr>
          <w:p w:rsidR="009C1B06" w:rsidRPr="00183786" w:rsidRDefault="009C1B06" w:rsidP="00C975F9">
            <w:pPr>
              <w:widowControl w:val="0"/>
              <w:autoSpaceDE w:val="0"/>
              <w:autoSpaceDN w:val="0"/>
              <w:adjustRightInd w:val="0"/>
              <w:jc w:val="center"/>
              <w:textAlignment w:val="baseline"/>
              <w:rPr>
                <w:rFonts w:ascii="Segoe UI" w:eastAsia="Calibri" w:hAnsi="Segoe UI" w:cs="Segoe UI"/>
                <w:b/>
                <w:color w:val="000000"/>
                <w:lang w:val="en-US"/>
              </w:rPr>
            </w:pPr>
            <w:r w:rsidRPr="00183786">
              <w:rPr>
                <w:rFonts w:ascii="Segoe UI" w:eastAsia="Calibri" w:hAnsi="Segoe UI" w:cs="Segoe UI"/>
                <w:b/>
                <w:sz w:val="22"/>
                <w:szCs w:val="22"/>
              </w:rPr>
              <w:t>TOTAL</w:t>
            </w:r>
          </w:p>
        </w:tc>
        <w:tc>
          <w:tcPr>
            <w:tcW w:w="1454" w:type="dxa"/>
            <w:vAlign w:val="center"/>
          </w:tcPr>
          <w:p w:rsidR="009C1B06" w:rsidRPr="00183786" w:rsidRDefault="00770024" w:rsidP="00C975F9">
            <w:pPr>
              <w:widowControl w:val="0"/>
              <w:autoSpaceDE w:val="0"/>
              <w:autoSpaceDN w:val="0"/>
              <w:adjustRightInd w:val="0"/>
              <w:jc w:val="both"/>
              <w:textAlignment w:val="baseline"/>
              <w:rPr>
                <w:rFonts w:ascii="Segoe UI" w:eastAsia="Calibri" w:hAnsi="Segoe UI" w:cs="Segoe UI"/>
                <w:b/>
                <w:color w:val="000000"/>
                <w:lang w:val="en-US"/>
              </w:rPr>
            </w:pPr>
            <w:r w:rsidRPr="00183786">
              <w:rPr>
                <w:rFonts w:ascii="Segoe UI" w:eastAsia="Calibri" w:hAnsi="Segoe UI" w:cs="Segoe UI"/>
                <w:b/>
                <w:color w:val="000000"/>
                <w:sz w:val="22"/>
                <w:szCs w:val="22"/>
                <w:lang w:val="en-US"/>
              </w:rPr>
              <w:fldChar w:fldCharType="begin"/>
            </w:r>
            <w:r w:rsidR="009C1B06" w:rsidRPr="00183786">
              <w:rPr>
                <w:rFonts w:ascii="Segoe UI" w:eastAsia="Calibri" w:hAnsi="Segoe UI" w:cs="Segoe UI"/>
                <w:b/>
                <w:color w:val="000000"/>
                <w:sz w:val="22"/>
                <w:szCs w:val="22"/>
                <w:lang w:val="en-US"/>
              </w:rPr>
              <w:instrText xml:space="preserve"> =SUM(ABOVE) </w:instrText>
            </w:r>
            <w:r w:rsidRPr="00183786">
              <w:rPr>
                <w:rFonts w:ascii="Segoe UI" w:eastAsia="Calibri" w:hAnsi="Segoe UI" w:cs="Segoe UI"/>
                <w:b/>
                <w:color w:val="000000"/>
                <w:sz w:val="22"/>
                <w:szCs w:val="22"/>
                <w:lang w:val="en-US"/>
              </w:rPr>
              <w:fldChar w:fldCharType="separate"/>
            </w:r>
            <w:r w:rsidR="009C1B06" w:rsidRPr="00183786">
              <w:rPr>
                <w:rFonts w:ascii="Segoe UI" w:eastAsia="Calibri" w:hAnsi="Segoe UI" w:cs="Segoe UI"/>
                <w:b/>
                <w:noProof/>
                <w:color w:val="000000"/>
                <w:sz w:val="22"/>
                <w:szCs w:val="22"/>
                <w:lang w:val="en-US"/>
              </w:rPr>
              <w:t>R$ XX.XXX,XX</w:t>
            </w:r>
            <w:r w:rsidRPr="00183786">
              <w:rPr>
                <w:rFonts w:ascii="Segoe UI" w:eastAsia="Calibri" w:hAnsi="Segoe UI" w:cs="Segoe UI"/>
                <w:b/>
                <w:color w:val="000000"/>
                <w:sz w:val="22"/>
                <w:szCs w:val="22"/>
                <w:lang w:val="en-US"/>
              </w:rPr>
              <w:fldChar w:fldCharType="end"/>
            </w:r>
          </w:p>
        </w:tc>
      </w:tr>
    </w:tbl>
    <w:bookmarkEnd w:id="48"/>
    <w:p w:rsidR="009C1B06" w:rsidRPr="00183786" w:rsidRDefault="009C1B06" w:rsidP="007A7821">
      <w:pPr>
        <w:pStyle w:val="PargrafodaLista"/>
        <w:numPr>
          <w:ilvl w:val="1"/>
          <w:numId w:val="7"/>
        </w:numPr>
        <w:spacing w:before="120" w:line="360" w:lineRule="auto"/>
        <w:ind w:left="697" w:right="0" w:hanging="340"/>
        <w:rPr>
          <w:rFonts w:ascii="Segoe UI" w:hAnsi="Segoe UI" w:cs="Segoe UI"/>
          <w:bCs/>
          <w:sz w:val="22"/>
          <w:szCs w:val="22"/>
        </w:rPr>
      </w:pPr>
      <w:r w:rsidRPr="00183786">
        <w:rPr>
          <w:rFonts w:ascii="Segoe UI" w:hAnsi="Segoe UI" w:cs="Segoe UI"/>
          <w:b/>
          <w:bCs/>
          <w:sz w:val="22"/>
          <w:szCs w:val="22"/>
        </w:rPr>
        <w:t>DO VALOR MÁXIMO CONTRATUAL</w:t>
      </w:r>
    </w:p>
    <w:p w:rsidR="009C1B06" w:rsidRPr="00183786" w:rsidRDefault="009C1B06" w:rsidP="007A7821">
      <w:pPr>
        <w:pStyle w:val="PargrafodaLista"/>
        <w:numPr>
          <w:ilvl w:val="2"/>
          <w:numId w:val="7"/>
        </w:numPr>
        <w:spacing w:before="120" w:line="360" w:lineRule="auto"/>
        <w:ind w:right="0"/>
        <w:rPr>
          <w:rFonts w:ascii="Segoe UI" w:hAnsi="Segoe UI" w:cs="Segoe UI"/>
          <w:bCs/>
          <w:sz w:val="22"/>
          <w:szCs w:val="22"/>
        </w:rPr>
      </w:pPr>
      <w:r w:rsidRPr="00183786">
        <w:rPr>
          <w:rFonts w:ascii="Segoe UI" w:hAnsi="Segoe UI" w:cs="Segoe UI"/>
          <w:sz w:val="22"/>
          <w:szCs w:val="22"/>
        </w:rPr>
        <w:t xml:space="preserve">O VALOR MÁXIMO TOTAL PARA O PRESENTE CONTRATO É DE </w:t>
      </w:r>
      <w:bookmarkStart w:id="49" w:name="_Hlk149915285"/>
      <w:r w:rsidRPr="00183786">
        <w:rPr>
          <w:rFonts w:ascii="Segoe UI" w:hAnsi="Segoe UI" w:cs="Segoe UI"/>
          <w:b/>
          <w:bCs/>
          <w:iCs/>
          <w:sz w:val="22"/>
          <w:szCs w:val="22"/>
        </w:rPr>
        <w:t>R$</w:t>
      </w:r>
      <w:r w:rsidRPr="00183786">
        <w:rPr>
          <w:rFonts w:ascii="Segoe UI" w:hAnsi="Segoe UI" w:cs="Segoe UI"/>
          <w:b/>
          <w:bCs/>
          <w:sz w:val="22"/>
          <w:szCs w:val="22"/>
        </w:rPr>
        <w:t xml:space="preserve"> XX.XXX,XX </w:t>
      </w:r>
      <w:r w:rsidRPr="00183786">
        <w:rPr>
          <w:rFonts w:ascii="Segoe UI" w:hAnsi="Segoe UI" w:cs="Segoe UI"/>
          <w:b/>
          <w:bCs/>
          <w:iCs/>
          <w:sz w:val="22"/>
          <w:szCs w:val="22"/>
        </w:rPr>
        <w:t>(XXXXXXXXXXXXXXXXXXXXXXXXXXXXXXXXXXXXXXXXXXXXXXXXXXXXXXXXXXXXXXXXXX).</w:t>
      </w:r>
      <w:bookmarkEnd w:id="49"/>
    </w:p>
    <w:p w:rsidR="009C1B06" w:rsidRPr="00183786" w:rsidRDefault="009C1B06" w:rsidP="007A7821">
      <w:pPr>
        <w:widowControl w:val="0"/>
        <w:numPr>
          <w:ilvl w:val="1"/>
          <w:numId w:val="7"/>
        </w:numPr>
        <w:tabs>
          <w:tab w:val="left" w:pos="1421"/>
        </w:tabs>
        <w:autoSpaceDE w:val="0"/>
        <w:autoSpaceDN w:val="0"/>
        <w:spacing w:before="120" w:line="360" w:lineRule="auto"/>
        <w:ind w:left="697" w:hanging="340"/>
        <w:contextualSpacing/>
        <w:jc w:val="both"/>
        <w:rPr>
          <w:rFonts w:ascii="Segoe UI" w:eastAsia="Calibri" w:hAnsi="Segoe UI" w:cs="Segoe UI"/>
          <w:sz w:val="22"/>
          <w:szCs w:val="22"/>
        </w:rPr>
      </w:pPr>
      <w:r w:rsidRPr="00183786">
        <w:rPr>
          <w:rFonts w:ascii="Segoe UI" w:eastAsia="Calibri" w:hAnsi="Segoe UI" w:cs="Segoe UI"/>
          <w:sz w:val="22"/>
          <w:szCs w:val="22"/>
        </w:rPr>
        <w:lastRenderedPageBreak/>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rsidR="009C1B06" w:rsidRPr="00183786" w:rsidRDefault="009C1B06" w:rsidP="007A7821">
      <w:pPr>
        <w:widowControl w:val="0"/>
        <w:numPr>
          <w:ilvl w:val="1"/>
          <w:numId w:val="7"/>
        </w:numPr>
        <w:tabs>
          <w:tab w:val="left" w:pos="1421"/>
        </w:tabs>
        <w:autoSpaceDE w:val="0"/>
        <w:autoSpaceDN w:val="0"/>
        <w:spacing w:before="120" w:line="360" w:lineRule="auto"/>
        <w:ind w:left="697" w:hanging="340"/>
        <w:contextualSpacing/>
        <w:jc w:val="both"/>
        <w:rPr>
          <w:rFonts w:ascii="Segoe UI" w:eastAsia="Calibri" w:hAnsi="Segoe UI" w:cs="Segoe UI"/>
          <w:sz w:val="22"/>
          <w:szCs w:val="22"/>
        </w:rPr>
      </w:pPr>
      <w:r w:rsidRPr="00183786">
        <w:rPr>
          <w:rFonts w:ascii="Segoe UI" w:hAnsi="Segoe UI" w:cs="Segoe UI"/>
          <w:sz w:val="22"/>
          <w:szCs w:val="22"/>
        </w:rPr>
        <w:t>VINCULAM ESTA CONTRATAÇÃO, INDEPENDENTEMENTE DE TRANSCRIÇÃO:</w:t>
      </w:r>
    </w:p>
    <w:p w:rsidR="009C1B06" w:rsidRPr="00183786" w:rsidRDefault="009C1B06" w:rsidP="007A7821">
      <w:pPr>
        <w:widowControl w:val="0"/>
        <w:numPr>
          <w:ilvl w:val="2"/>
          <w:numId w:val="7"/>
        </w:numPr>
        <w:tabs>
          <w:tab w:val="left" w:pos="1421"/>
        </w:tabs>
        <w:autoSpaceDE w:val="0"/>
        <w:autoSpaceDN w:val="0"/>
        <w:spacing w:before="120" w:line="360" w:lineRule="auto"/>
        <w:contextualSpacing/>
        <w:jc w:val="both"/>
        <w:rPr>
          <w:rFonts w:ascii="Segoe UI" w:eastAsia="Calibri" w:hAnsi="Segoe UI" w:cs="Segoe UI"/>
          <w:sz w:val="22"/>
          <w:szCs w:val="22"/>
        </w:rPr>
      </w:pPr>
      <w:r w:rsidRPr="00183786">
        <w:rPr>
          <w:rFonts w:ascii="Segoe UI" w:eastAsia="Calibri" w:hAnsi="Segoe UI" w:cs="Segoe UI"/>
          <w:sz w:val="22"/>
          <w:szCs w:val="22"/>
        </w:rPr>
        <w:t>O ESTUDO TÉCNICO PRELIMINAR - ETP;</w:t>
      </w:r>
    </w:p>
    <w:p w:rsidR="009C1B06" w:rsidRPr="00183786" w:rsidRDefault="009C1B06" w:rsidP="007A7821">
      <w:pPr>
        <w:widowControl w:val="0"/>
        <w:numPr>
          <w:ilvl w:val="2"/>
          <w:numId w:val="7"/>
        </w:numPr>
        <w:tabs>
          <w:tab w:val="left" w:pos="1421"/>
        </w:tabs>
        <w:autoSpaceDE w:val="0"/>
        <w:autoSpaceDN w:val="0"/>
        <w:spacing w:before="120" w:line="360" w:lineRule="auto"/>
        <w:contextualSpacing/>
        <w:jc w:val="both"/>
        <w:rPr>
          <w:rFonts w:ascii="Segoe UI" w:eastAsia="Calibri" w:hAnsi="Segoe UI" w:cs="Segoe UI"/>
          <w:sz w:val="22"/>
          <w:szCs w:val="22"/>
        </w:rPr>
      </w:pPr>
      <w:r w:rsidRPr="00183786">
        <w:rPr>
          <w:rFonts w:ascii="Segoe UI" w:hAnsi="Segoe UI" w:cs="Segoe UI"/>
          <w:sz w:val="22"/>
          <w:szCs w:val="22"/>
        </w:rPr>
        <w:t>O TERMO DE REFERÊNCIA;</w:t>
      </w:r>
    </w:p>
    <w:p w:rsidR="009C1B06" w:rsidRPr="00183786" w:rsidRDefault="009C1B06" w:rsidP="007A7821">
      <w:pPr>
        <w:widowControl w:val="0"/>
        <w:numPr>
          <w:ilvl w:val="2"/>
          <w:numId w:val="7"/>
        </w:numPr>
        <w:tabs>
          <w:tab w:val="left" w:pos="1421"/>
        </w:tabs>
        <w:autoSpaceDE w:val="0"/>
        <w:autoSpaceDN w:val="0"/>
        <w:spacing w:before="120" w:line="360" w:lineRule="auto"/>
        <w:contextualSpacing/>
        <w:jc w:val="both"/>
        <w:rPr>
          <w:rStyle w:val="normaltextrun"/>
          <w:rFonts w:ascii="Segoe UI" w:eastAsia="Calibri" w:hAnsi="Segoe UI" w:cs="Segoe UI"/>
          <w:sz w:val="22"/>
          <w:szCs w:val="22"/>
        </w:rPr>
      </w:pPr>
      <w:r w:rsidRPr="00183786">
        <w:rPr>
          <w:rFonts w:ascii="Segoe UI" w:hAnsi="Segoe UI" w:cs="Segoe UI"/>
          <w:sz w:val="22"/>
          <w:szCs w:val="22"/>
        </w:rPr>
        <w:t xml:space="preserve">A </w:t>
      </w:r>
      <w:r w:rsidRPr="00183786">
        <w:rPr>
          <w:rStyle w:val="normaltextrun"/>
          <w:rFonts w:ascii="Segoe UI" w:hAnsi="Segoe UI" w:cs="Segoe UI"/>
          <w:sz w:val="22"/>
          <w:szCs w:val="22"/>
          <w:bdr w:val="none" w:sz="0" w:space="0" w:color="auto" w:frame="1"/>
        </w:rPr>
        <w:t>AUTORIZAÇÃO DE CONTRATAÇÃO DIRETA E/OU O AVISO DE DISPENSA ELETRÔNICA;</w:t>
      </w:r>
    </w:p>
    <w:p w:rsidR="009C1B06" w:rsidRPr="00183786" w:rsidRDefault="009C1B06" w:rsidP="007A7821">
      <w:pPr>
        <w:widowControl w:val="0"/>
        <w:numPr>
          <w:ilvl w:val="2"/>
          <w:numId w:val="7"/>
        </w:numPr>
        <w:tabs>
          <w:tab w:val="left" w:pos="1421"/>
        </w:tabs>
        <w:autoSpaceDE w:val="0"/>
        <w:autoSpaceDN w:val="0"/>
        <w:spacing w:before="120" w:line="360" w:lineRule="auto"/>
        <w:contextualSpacing/>
        <w:jc w:val="both"/>
        <w:rPr>
          <w:rFonts w:ascii="Segoe UI" w:eastAsia="Calibri" w:hAnsi="Segoe UI" w:cs="Segoe UI"/>
          <w:sz w:val="22"/>
          <w:szCs w:val="22"/>
        </w:rPr>
      </w:pPr>
      <w:r w:rsidRPr="00183786">
        <w:rPr>
          <w:rFonts w:ascii="Segoe UI" w:hAnsi="Segoe UI" w:cs="Segoe UI"/>
          <w:sz w:val="22"/>
          <w:szCs w:val="22"/>
        </w:rPr>
        <w:t>A PROPOSTA DO CONTRATADO;</w:t>
      </w:r>
    </w:p>
    <w:p w:rsidR="009C1B06" w:rsidRPr="00183786" w:rsidRDefault="009C1B06" w:rsidP="007A7821">
      <w:pPr>
        <w:widowControl w:val="0"/>
        <w:numPr>
          <w:ilvl w:val="2"/>
          <w:numId w:val="7"/>
        </w:numPr>
        <w:tabs>
          <w:tab w:val="left" w:pos="1421"/>
        </w:tabs>
        <w:autoSpaceDE w:val="0"/>
        <w:autoSpaceDN w:val="0"/>
        <w:spacing w:before="120" w:line="360" w:lineRule="auto"/>
        <w:contextualSpacing/>
        <w:jc w:val="both"/>
        <w:rPr>
          <w:rFonts w:ascii="Segoe UI" w:eastAsia="Calibri" w:hAnsi="Segoe UI" w:cs="Segoe UI"/>
          <w:sz w:val="22"/>
          <w:szCs w:val="22"/>
        </w:rPr>
      </w:pPr>
      <w:r w:rsidRPr="00183786">
        <w:rPr>
          <w:rFonts w:ascii="Segoe UI" w:hAnsi="Segoe UI" w:cs="Segoe UI"/>
          <w:sz w:val="22"/>
          <w:szCs w:val="22"/>
        </w:rPr>
        <w:t>EVENTUAIS ANEXOS DOS DOCUMENTOS SUPRACITADOS.</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Cs/>
          <w:sz w:val="22"/>
          <w:szCs w:val="22"/>
        </w:rPr>
      </w:pPr>
      <w:r w:rsidRPr="00183786">
        <w:rPr>
          <w:rFonts w:ascii="Segoe UI" w:hAnsi="Segoe UI" w:cs="Segoe UI"/>
          <w:b/>
          <w:bCs/>
          <w:sz w:val="22"/>
          <w:szCs w:val="22"/>
        </w:rPr>
        <w:t>DOS RECURSOS ORÇAMENTÁRIOS</w:t>
      </w:r>
    </w:p>
    <w:p w:rsidR="009C1B06" w:rsidRPr="009C1B06" w:rsidRDefault="009C1B06" w:rsidP="007A7821">
      <w:pPr>
        <w:pStyle w:val="PargrafodaLista"/>
        <w:numPr>
          <w:ilvl w:val="2"/>
          <w:numId w:val="7"/>
        </w:numPr>
        <w:spacing w:before="120" w:line="360" w:lineRule="auto"/>
        <w:ind w:right="0"/>
        <w:rPr>
          <w:rFonts w:ascii="Segoe UI" w:hAnsi="Segoe UI" w:cs="Segoe UI"/>
          <w:bCs/>
          <w:sz w:val="22"/>
          <w:szCs w:val="22"/>
        </w:rPr>
      </w:pPr>
      <w:r w:rsidRPr="00183786">
        <w:rPr>
          <w:rFonts w:ascii="Segoe UI" w:hAnsi="Segoe UI" w:cs="Segoe UI"/>
          <w:sz w:val="22"/>
          <w:szCs w:val="22"/>
        </w:rPr>
        <w:t>AS DESPESAS RELATIVAS À CONTRATAÇÃO DECORRENTES DESTE AVISO DE CONTRATAÇÃO DIRETA SERÃO SUPORTADAS PELAS DOTAÇÕES DO MUNICÍPIO DE BORRAZÓPOLIS - PR A SEGUIR:</w:t>
      </w:r>
    </w:p>
    <w:tbl>
      <w:tblPr>
        <w:tblW w:w="8476" w:type="dxa"/>
        <w:jc w:val="center"/>
        <w:tblInd w:w="-10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262"/>
        <w:gridCol w:w="5812"/>
        <w:gridCol w:w="1402"/>
      </w:tblGrid>
      <w:tr w:rsidR="009C1B06" w:rsidRPr="00DE427D" w:rsidTr="00C975F9">
        <w:trPr>
          <w:trHeight w:val="397"/>
          <w:jc w:val="center"/>
        </w:trPr>
        <w:tc>
          <w:tcPr>
            <w:tcW w:w="1262" w:type="dxa"/>
            <w:tcBorders>
              <w:top w:val="single" w:sz="4" w:space="0" w:color="000000"/>
              <w:left w:val="single" w:sz="4" w:space="0" w:color="000000"/>
              <w:bottom w:val="single" w:sz="4" w:space="0" w:color="000000"/>
              <w:right w:val="single" w:sz="4" w:space="0" w:color="auto"/>
            </w:tcBorders>
            <w:vAlign w:val="center"/>
          </w:tcPr>
          <w:p w:rsidR="009C1B06" w:rsidRPr="00452AD4" w:rsidRDefault="009C1B06" w:rsidP="00C975F9">
            <w:pPr>
              <w:jc w:val="center"/>
              <w:rPr>
                <w:b/>
                <w:u w:val="single"/>
              </w:rPr>
            </w:pPr>
            <w:r w:rsidRPr="00452AD4">
              <w:rPr>
                <w:b/>
                <w:u w:val="single"/>
              </w:rPr>
              <w:t>Reduz.</w:t>
            </w:r>
          </w:p>
        </w:tc>
        <w:tc>
          <w:tcPr>
            <w:tcW w:w="5812" w:type="dxa"/>
            <w:tcBorders>
              <w:top w:val="single" w:sz="4" w:space="0" w:color="000000"/>
              <w:left w:val="single" w:sz="4" w:space="0" w:color="auto"/>
              <w:bottom w:val="single" w:sz="4" w:space="0" w:color="000000"/>
              <w:right w:val="single" w:sz="4" w:space="0" w:color="auto"/>
            </w:tcBorders>
            <w:vAlign w:val="center"/>
          </w:tcPr>
          <w:p w:rsidR="009C1B06" w:rsidRPr="00452AD4" w:rsidRDefault="009C1B06" w:rsidP="00C975F9">
            <w:pPr>
              <w:jc w:val="center"/>
              <w:rPr>
                <w:b/>
                <w:u w:val="single"/>
              </w:rPr>
            </w:pPr>
            <w:r w:rsidRPr="00452AD4">
              <w:rPr>
                <w:b/>
                <w:bCs/>
                <w:u w:val="single"/>
              </w:rPr>
              <w:t>Programática</w:t>
            </w:r>
          </w:p>
        </w:tc>
        <w:tc>
          <w:tcPr>
            <w:tcW w:w="1402" w:type="dxa"/>
            <w:tcBorders>
              <w:top w:val="single" w:sz="4" w:space="0" w:color="000000"/>
              <w:left w:val="single" w:sz="4" w:space="0" w:color="auto"/>
              <w:bottom w:val="single" w:sz="4" w:space="0" w:color="000000"/>
              <w:right w:val="single" w:sz="4" w:space="0" w:color="000000"/>
            </w:tcBorders>
            <w:vAlign w:val="center"/>
          </w:tcPr>
          <w:p w:rsidR="009C1B06" w:rsidRPr="00DE427D" w:rsidRDefault="009C1B06" w:rsidP="00C975F9">
            <w:pPr>
              <w:jc w:val="center"/>
              <w:rPr>
                <w:b/>
                <w:u w:val="single"/>
              </w:rPr>
            </w:pPr>
            <w:r w:rsidRPr="00DE427D">
              <w:rPr>
                <w:b/>
                <w:u w:val="single"/>
              </w:rPr>
              <w:t>Fonte</w:t>
            </w:r>
          </w:p>
        </w:tc>
      </w:tr>
      <w:tr w:rsidR="009C1B06" w:rsidRPr="006B6379" w:rsidTr="00C975F9">
        <w:trPr>
          <w:trHeight w:val="397"/>
          <w:jc w:val="center"/>
        </w:trPr>
        <w:tc>
          <w:tcPr>
            <w:tcW w:w="1262" w:type="dxa"/>
            <w:tcBorders>
              <w:top w:val="single" w:sz="4" w:space="0" w:color="000000"/>
              <w:left w:val="single" w:sz="4" w:space="0" w:color="000000"/>
              <w:bottom w:val="single" w:sz="4" w:space="0" w:color="000000"/>
              <w:right w:val="single" w:sz="4" w:space="0" w:color="auto"/>
            </w:tcBorders>
            <w:vAlign w:val="center"/>
          </w:tcPr>
          <w:p w:rsidR="009C1B06" w:rsidRPr="00452AD4" w:rsidRDefault="009C1B06" w:rsidP="00C975F9">
            <w:pPr>
              <w:jc w:val="center"/>
            </w:pPr>
            <w:r w:rsidRPr="00452AD4">
              <w:t>359</w:t>
            </w:r>
          </w:p>
        </w:tc>
        <w:tc>
          <w:tcPr>
            <w:tcW w:w="5812" w:type="dxa"/>
            <w:tcBorders>
              <w:top w:val="single" w:sz="4" w:space="0" w:color="000000"/>
              <w:left w:val="single" w:sz="4" w:space="0" w:color="auto"/>
              <w:bottom w:val="single" w:sz="4" w:space="0" w:color="000000"/>
              <w:right w:val="single" w:sz="4" w:space="0" w:color="auto"/>
            </w:tcBorders>
            <w:vAlign w:val="center"/>
          </w:tcPr>
          <w:p w:rsidR="009C1B06" w:rsidRPr="00452AD4" w:rsidRDefault="009C1B06" w:rsidP="00C975F9">
            <w:pPr>
              <w:jc w:val="center"/>
            </w:pPr>
            <w:r w:rsidRPr="00452AD4">
              <w:t>07.013.12.361.0188.2.042. 3.3.90.30.00.00</w:t>
            </w:r>
          </w:p>
        </w:tc>
        <w:tc>
          <w:tcPr>
            <w:tcW w:w="1402" w:type="dxa"/>
            <w:tcBorders>
              <w:top w:val="single" w:sz="4" w:space="0" w:color="000000"/>
              <w:left w:val="single" w:sz="4" w:space="0" w:color="auto"/>
              <w:bottom w:val="single" w:sz="4" w:space="0" w:color="000000"/>
              <w:right w:val="single" w:sz="4" w:space="0" w:color="000000"/>
            </w:tcBorders>
            <w:vAlign w:val="center"/>
          </w:tcPr>
          <w:p w:rsidR="009C1B06" w:rsidRPr="006B6379" w:rsidRDefault="009C1B06" w:rsidP="00C975F9">
            <w:pPr>
              <w:jc w:val="center"/>
              <w:rPr>
                <w:color w:val="FF0000"/>
              </w:rPr>
            </w:pPr>
            <w:r>
              <w:t>01103</w:t>
            </w:r>
          </w:p>
        </w:tc>
      </w:tr>
      <w:tr w:rsidR="009C1B06" w:rsidRPr="006B6379" w:rsidTr="00C975F9">
        <w:trPr>
          <w:trHeight w:val="397"/>
          <w:jc w:val="center"/>
        </w:trPr>
        <w:tc>
          <w:tcPr>
            <w:tcW w:w="1262" w:type="dxa"/>
            <w:tcBorders>
              <w:top w:val="single" w:sz="4" w:space="0" w:color="000000"/>
              <w:left w:val="single" w:sz="4" w:space="0" w:color="000000"/>
              <w:bottom w:val="single" w:sz="4" w:space="0" w:color="000000"/>
              <w:right w:val="single" w:sz="4" w:space="0" w:color="auto"/>
            </w:tcBorders>
            <w:vAlign w:val="center"/>
          </w:tcPr>
          <w:p w:rsidR="009C1B06" w:rsidRPr="00452AD4" w:rsidRDefault="009C1B06" w:rsidP="00C975F9">
            <w:pPr>
              <w:jc w:val="center"/>
            </w:pPr>
            <w:r w:rsidRPr="00452AD4">
              <w:t>360</w:t>
            </w:r>
          </w:p>
        </w:tc>
        <w:tc>
          <w:tcPr>
            <w:tcW w:w="5812" w:type="dxa"/>
            <w:tcBorders>
              <w:top w:val="single" w:sz="4" w:space="0" w:color="000000"/>
              <w:left w:val="single" w:sz="4" w:space="0" w:color="auto"/>
              <w:bottom w:val="single" w:sz="4" w:space="0" w:color="000000"/>
              <w:right w:val="single" w:sz="4" w:space="0" w:color="auto"/>
            </w:tcBorders>
            <w:vAlign w:val="center"/>
          </w:tcPr>
          <w:p w:rsidR="009C1B06" w:rsidRPr="00452AD4" w:rsidRDefault="009C1B06" w:rsidP="00C975F9">
            <w:pPr>
              <w:jc w:val="center"/>
            </w:pPr>
            <w:r w:rsidRPr="00452AD4">
              <w:t>07.013.12.361.0188.2.042. 3.3.90.30.00.00</w:t>
            </w:r>
          </w:p>
        </w:tc>
        <w:tc>
          <w:tcPr>
            <w:tcW w:w="1402" w:type="dxa"/>
            <w:tcBorders>
              <w:top w:val="single" w:sz="4" w:space="0" w:color="000000"/>
              <w:left w:val="single" w:sz="4" w:space="0" w:color="auto"/>
              <w:bottom w:val="single" w:sz="4" w:space="0" w:color="000000"/>
              <w:right w:val="single" w:sz="4" w:space="0" w:color="000000"/>
            </w:tcBorders>
            <w:vAlign w:val="center"/>
          </w:tcPr>
          <w:p w:rsidR="009C1B06" w:rsidRPr="006B6379" w:rsidRDefault="009C1B06" w:rsidP="00C975F9">
            <w:pPr>
              <w:jc w:val="center"/>
              <w:rPr>
                <w:color w:val="FF0000"/>
              </w:rPr>
            </w:pPr>
            <w:r>
              <w:t>01104</w:t>
            </w:r>
          </w:p>
        </w:tc>
      </w:tr>
    </w:tbl>
    <w:p w:rsidR="009C1B06" w:rsidRPr="00183786" w:rsidRDefault="009C1B06" w:rsidP="009C1B06">
      <w:pPr>
        <w:pStyle w:val="PargrafodaLista"/>
        <w:spacing w:before="120" w:line="360" w:lineRule="auto"/>
        <w:ind w:left="1224" w:right="0"/>
        <w:rPr>
          <w:rFonts w:ascii="Segoe UI" w:hAnsi="Segoe UI" w:cs="Segoe UI"/>
          <w:bCs/>
          <w:sz w:val="22"/>
          <w:szCs w:val="22"/>
        </w:rPr>
      </w:pPr>
    </w:p>
    <w:p w:rsidR="009C1B06" w:rsidRPr="00183786" w:rsidRDefault="009C1B06" w:rsidP="007A7821">
      <w:pPr>
        <w:pStyle w:val="PargrafodaLista"/>
        <w:numPr>
          <w:ilvl w:val="0"/>
          <w:numId w:val="7"/>
        </w:numPr>
        <w:spacing w:before="120" w:line="360" w:lineRule="auto"/>
        <w:ind w:left="227" w:right="0" w:hanging="227"/>
        <w:rPr>
          <w:rFonts w:ascii="Segoe UI" w:hAnsi="Segoe UI" w:cs="Segoe UI"/>
          <w:b/>
          <w:bCs/>
          <w:sz w:val="22"/>
          <w:szCs w:val="22"/>
        </w:rPr>
      </w:pPr>
      <w:r w:rsidRPr="00183786">
        <w:rPr>
          <w:rFonts w:ascii="Segoe UI" w:hAnsi="Segoe UI" w:cs="Segoe UI"/>
          <w:b/>
          <w:bCs/>
          <w:sz w:val="22"/>
          <w:szCs w:val="22"/>
        </w:rPr>
        <w:t>DA VIGÊNCIA, PRORROGAÇÃO E REAJUSTE</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Cs/>
          <w:iCs/>
          <w:sz w:val="22"/>
          <w:szCs w:val="22"/>
        </w:rPr>
      </w:pPr>
      <w:r w:rsidRPr="00183786">
        <w:rPr>
          <w:rFonts w:ascii="Segoe UI" w:hAnsi="Segoe UI" w:cs="Segoe UI"/>
          <w:iCs/>
          <w:sz w:val="22"/>
          <w:szCs w:val="22"/>
        </w:rPr>
        <w:t>O PRAZO DE VIGÊNCIA DA CONTRATAÇÃO SERÁ LIMITADO AO PRESENTE EXERCÍCIO FINANCEIRO, CONTADO A PARTIR DO PRIMEIRO DIA ÚTIL SUBSEQUENTE À DATA DE ASSINATURA.</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Cs/>
          <w:iCs/>
          <w:sz w:val="22"/>
          <w:szCs w:val="22"/>
        </w:rPr>
      </w:pPr>
      <w:r w:rsidRPr="00183786">
        <w:rPr>
          <w:rFonts w:ascii="Segoe UI" w:hAnsi="Segoe UI" w:cs="Segoe UI"/>
          <w:iCs/>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Cs/>
          <w:iCs/>
          <w:sz w:val="22"/>
          <w:szCs w:val="22"/>
        </w:rPr>
      </w:pPr>
      <w:r w:rsidRPr="00183786">
        <w:rPr>
          <w:rFonts w:ascii="Segoe UI" w:hAnsi="Segoe UI" w:cs="Segoe UI"/>
          <w:sz w:val="22"/>
          <w:szCs w:val="22"/>
        </w:rPr>
        <w:lastRenderedPageBreak/>
        <w:t>OS PREÇOS INICIALMENTE CONTRATADOS SÃO FIXOS E IRREAJUSTÁVEIS NO PRAZO DE UM ANO CONTADO DA DATA DO ORÇAMENTO ESTIMADO.</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Cs/>
          <w:iCs/>
          <w:sz w:val="22"/>
          <w:szCs w:val="22"/>
        </w:rPr>
      </w:pPr>
      <w:r w:rsidRPr="00183786">
        <w:rPr>
          <w:rFonts w:ascii="Segoe UI" w:hAnsi="Segoe UI" w:cs="Segoe UI"/>
          <w:sz w:val="22"/>
          <w:szCs w:val="22"/>
        </w:rPr>
        <w:t>APÓS O INTERREGNO DE UM ANO, E INDEPENDENTEMENTE DE PEDIDO DO CONTRATADO, OS PREÇOS INICIAIS SERÃO REAJUSTADOS, MEDIANTE A APLICAÇÃO, PELO CONTRATANTE, DO ÍNDICE NACIONAL DE PREÇOS AO CONSUMIDOR-INPC, EXCLUSIVAMENTE PARA AS OBRIGAÇÕES INICIADAS E CONCLUÍDAS APÓS A OCORRÊNCIA DA ANUALIDADE.</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Cs/>
          <w:iCs/>
          <w:sz w:val="22"/>
          <w:szCs w:val="22"/>
        </w:rPr>
      </w:pPr>
      <w:r w:rsidRPr="00183786">
        <w:rPr>
          <w:rFonts w:ascii="Segoe UI" w:hAnsi="Segoe UI" w:cs="Segoe UI"/>
          <w:sz w:val="22"/>
          <w:szCs w:val="22"/>
        </w:rPr>
        <w:t>NOS REAJUSTES SUBSEQUENTES AO PRIMEIRO, O INTERREGNO MÍNIMO DE UM ANO SERÁ CONTADO A PARTIR DOS EFEITOS FINANCEIROS DO ÚLTIMO REAJUSTE.</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Cs/>
          <w:iCs/>
          <w:sz w:val="22"/>
          <w:szCs w:val="22"/>
        </w:rPr>
      </w:pPr>
      <w:r w:rsidRPr="00183786">
        <w:rPr>
          <w:rFonts w:ascii="Segoe UI" w:hAnsi="Segoe UI" w:cs="Segoe UI"/>
          <w:sz w:val="22"/>
          <w:szCs w:val="22"/>
        </w:rPr>
        <w:t>NO CASO DE ATRASO OU NÃO DIVULGAÇÃO DO ÍNDICE DE REAJUSTAMENTO, O CONTRATANTE PAGARÁ AO CONTRATADO A IMPORTÂNCIA CALCULADA PELA ÚLTIMA VARIAÇÃO CONHECIDA, LIQUIDANDO A DIFERENÇA CORRESPONDENTE TÃO LOGO SEJA(M) DIVULGADO(S) O(S) ÍNDICE(S) DEFINITIVO(S).</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Cs/>
          <w:iCs/>
          <w:sz w:val="22"/>
          <w:szCs w:val="22"/>
        </w:rPr>
      </w:pPr>
      <w:r w:rsidRPr="00183786">
        <w:rPr>
          <w:rFonts w:ascii="Segoe UI" w:hAnsi="Segoe UI" w:cs="Segoe UI"/>
          <w:sz w:val="22"/>
          <w:szCs w:val="22"/>
        </w:rPr>
        <w:t>NAS AFERIÇÕES FINAIS, O ÍNDICE UTILIZADO PARA REAJUSTE SERÁ, OBRIGATORIAMENTE, O DEFINITIVO.</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Cs/>
          <w:iCs/>
          <w:sz w:val="22"/>
          <w:szCs w:val="22"/>
        </w:rPr>
      </w:pPr>
      <w:r w:rsidRPr="00183786">
        <w:rPr>
          <w:rFonts w:ascii="Segoe UI" w:hAnsi="Segoe UI" w:cs="Segoe UI"/>
          <w:sz w:val="22"/>
          <w:szCs w:val="22"/>
        </w:rPr>
        <w:t>CASO O ÍNDICE ESTABELECIDO PARA REAJUSTAMENTO VENHA A SER EXTINTO OU DE QUALQUER FORMA NÃO POSSA MAIS SER UTILIZADO, SERÁ ADOTADO, EM SUBSTITUIÇÃO, O QUE VIER A SER DETERMINADO PELA LEGISLAÇÃO ENTÃO EM VIGOR.</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Cs/>
          <w:iCs/>
          <w:sz w:val="22"/>
          <w:szCs w:val="22"/>
        </w:rPr>
      </w:pPr>
      <w:r w:rsidRPr="00183786">
        <w:rPr>
          <w:rFonts w:ascii="Segoe UI" w:hAnsi="Segoe UI" w:cs="Segoe UI"/>
          <w:sz w:val="22"/>
          <w:szCs w:val="22"/>
        </w:rPr>
        <w:t>NA AUSÊNCIA DE PREVISÃO LEGAL QUANTO AO ÍNDICE SUBSTITUTO, AS PARTES ELEGERÃO NOVO ÍNDICE OFICIAL, PARA REAJUSTAMENTO DO PREÇO DO VALOR REMANESCENTE, POR MEIO DE TERMO ADITIVO.</w:t>
      </w:r>
    </w:p>
    <w:p w:rsidR="009C1B06" w:rsidRPr="00183786" w:rsidRDefault="009C1B06" w:rsidP="007A7821">
      <w:pPr>
        <w:pStyle w:val="PargrafodaLista"/>
        <w:numPr>
          <w:ilvl w:val="1"/>
          <w:numId w:val="7"/>
        </w:numPr>
        <w:spacing w:before="120" w:line="360" w:lineRule="auto"/>
        <w:ind w:left="811" w:right="0" w:hanging="454"/>
        <w:rPr>
          <w:rFonts w:ascii="Segoe UI" w:hAnsi="Segoe UI" w:cs="Segoe UI"/>
          <w:bCs/>
          <w:iCs/>
          <w:sz w:val="22"/>
          <w:szCs w:val="22"/>
        </w:rPr>
      </w:pPr>
      <w:r w:rsidRPr="00183786">
        <w:rPr>
          <w:rFonts w:ascii="Segoe UI" w:hAnsi="Segoe UI" w:cs="Segoe UI"/>
          <w:sz w:val="22"/>
          <w:szCs w:val="22"/>
        </w:rPr>
        <w:t>O REAJUSTE SERÁ REALIZADO POR MEIO DE TERMO ADITIVO OU APOSTILAMENTO.</w:t>
      </w:r>
    </w:p>
    <w:p w:rsidR="009C1B06" w:rsidRPr="00183786" w:rsidRDefault="009C1B06" w:rsidP="007A7821">
      <w:pPr>
        <w:pStyle w:val="PargrafodaLista"/>
        <w:numPr>
          <w:ilvl w:val="0"/>
          <w:numId w:val="7"/>
        </w:numPr>
        <w:spacing w:before="120" w:line="360" w:lineRule="auto"/>
        <w:ind w:left="227" w:right="0" w:hanging="227"/>
        <w:rPr>
          <w:rFonts w:ascii="Segoe UI" w:hAnsi="Segoe UI" w:cs="Segoe UI"/>
          <w:b/>
          <w:bCs/>
          <w:sz w:val="22"/>
          <w:szCs w:val="22"/>
        </w:rPr>
      </w:pPr>
      <w:r w:rsidRPr="00183786">
        <w:rPr>
          <w:rFonts w:ascii="Segoe UI" w:hAnsi="Segoe UI" w:cs="Segoe UI"/>
          <w:b/>
          <w:bCs/>
          <w:sz w:val="22"/>
          <w:szCs w:val="22"/>
        </w:rPr>
        <w:t>DAS ALTERAÇÕES</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t xml:space="preserve">EVENTUAIS ALTERAÇÕES CONTRATUAIS REGER-SE-ÃO PELA DISCIPLINA DOS </w:t>
      </w:r>
      <w:hyperlink r:id="rId41" w:anchor="art124" w:history="1">
        <w:r w:rsidRPr="00183786">
          <w:rPr>
            <w:rStyle w:val="Hyperlink"/>
            <w:rFonts w:ascii="Segoe UI" w:hAnsi="Segoe UI" w:cs="Segoe UI"/>
            <w:sz w:val="22"/>
            <w:szCs w:val="22"/>
          </w:rPr>
          <w:t>ARTS. 124 E SEGUINTES DA LEI N.º 14.133, DE 2021</w:t>
        </w:r>
      </w:hyperlink>
      <w:r w:rsidRPr="00183786">
        <w:rPr>
          <w:rFonts w:ascii="Segoe UI" w:hAnsi="Segoe UI" w:cs="Segoe UI"/>
          <w:sz w:val="22"/>
          <w:szCs w:val="22"/>
        </w:rPr>
        <w:t>.</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lastRenderedPageBreak/>
        <w:t>O CONTRATADO É OBRIGADO A ACEITAR, NAS MESMAS CONDIÇÕES CONTRATUAIS, OS ACRÉSCIMOS OU SUPRESSÕES QUE SE FIZEREM NECESSÁRIOS, ATÉ O LIMITE DE 25% (VINTE E CINCO POR CENTO) DO VALOR INICIAL ATUALIZADO DO CONTRATO.</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01 (UM) MÊS (ART. 132 DA LEI Nº 14.133, DE 2021).</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t xml:space="preserve">REGISTROS QUE NÃO CARACTERIZAM ALTERAÇÃO DO CONTRATO PODEM SER REALIZADOS POR SIMPLES APOSTILA, DISPENSADA A CELEBRAÇÃO DE TERMO ADITIVO, NA FORMA DO </w:t>
      </w:r>
      <w:hyperlink r:id="rId42" w:anchor="art136" w:history="1">
        <w:r w:rsidRPr="00183786">
          <w:rPr>
            <w:rStyle w:val="Hyperlink"/>
            <w:rFonts w:ascii="Segoe UI" w:hAnsi="Segoe UI" w:cs="Segoe UI"/>
            <w:sz w:val="22"/>
            <w:szCs w:val="22"/>
          </w:rPr>
          <w:t>ART. 136 DA LEI N.º 14.133, DE 2021</w:t>
        </w:r>
      </w:hyperlink>
      <w:r w:rsidRPr="00183786">
        <w:rPr>
          <w:rFonts w:ascii="Segoe UI" w:hAnsi="Segoe UI" w:cs="Segoe UI"/>
          <w:sz w:val="22"/>
          <w:szCs w:val="22"/>
        </w:rPr>
        <w:t>.</w:t>
      </w:r>
    </w:p>
    <w:p w:rsidR="009C1B06" w:rsidRPr="00183786" w:rsidRDefault="009C1B06" w:rsidP="007A7821">
      <w:pPr>
        <w:pStyle w:val="PargrafodaLista"/>
        <w:numPr>
          <w:ilvl w:val="0"/>
          <w:numId w:val="7"/>
        </w:numPr>
        <w:spacing w:before="120" w:line="360" w:lineRule="auto"/>
        <w:ind w:left="227" w:right="0" w:hanging="227"/>
        <w:rPr>
          <w:rFonts w:ascii="Segoe UI" w:hAnsi="Segoe UI" w:cs="Segoe UI"/>
          <w:b/>
          <w:bCs/>
          <w:sz w:val="22"/>
          <w:szCs w:val="22"/>
        </w:rPr>
      </w:pPr>
      <w:r w:rsidRPr="00183786">
        <w:rPr>
          <w:rFonts w:ascii="Segoe UI" w:hAnsi="Segoe UI" w:cs="Segoe UI"/>
          <w:b/>
          <w:bCs/>
          <w:sz w:val="22"/>
          <w:szCs w:val="22"/>
        </w:rPr>
        <w:t>DA GESTÃO DO CONTRATO, DOS PRAZOS E DA FISCALIZAÇÃO</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t>O CONTRATO DEVERÁ SER EXECUTADO FIELMENTE PELAS PARTES, DE ACORDO COM AS CLÁUSULAS AVENÇADAS E AS NORMAS DA LEI N.º 14.133, DE 2021, E CADA PARTE RESPONDERÁ PELAS CONSEQUÊNCIAS DE SUA INEXECUÇÃO TOTAL OU PARCIAL.</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bCs/>
          <w:sz w:val="22"/>
          <w:szCs w:val="22"/>
        </w:rPr>
        <w:t>O FORNECIMENTO DO OBJETO DEVERÁ SER EXECUTADO POR PROFISSIONAIS E POR MEIOS HABILITADOS, ATENDENDO A PROGRAMAÇÃO EXPEDIDA PELO RESPONSÁVEL CONTRATANTE, CONFORME SOLICITAÇÃO DE DESPESA OU NOTA DE EMPENHO DEVIDAMENTE AUTORIZADA PELA AUTORIDADE COMPETENTE/OU SERVIDOR DESIGNADO, QUE SERÁ ENCAMINHA VIA POSTAL (SEDEX OU REGISTRADO COM “AR”), REGISTRANDO-SE A DATA E À HORA DE SUA ENTREGA, MEDIANTE PROTOCOLO OU VIA ENDEREÇO ELETRÔNICO ATRAVÉS DO E-MAIL CADASTRADO NA PROPOSTA DE PREÇOS QUE SE SERÁ CONSIDERADO COMO LEITURA AUTOMÁTICA, REGISTRANDO-SE A DATA E À HORA DO ENVIO, MEDIANTE PROTOCOLO.</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bCs/>
          <w:sz w:val="22"/>
          <w:szCs w:val="22"/>
        </w:rPr>
        <w:lastRenderedPageBreak/>
        <w:t>A CONTRATADA DEVE MANTER EM SEU QUADRO PROFISSIONAIS CAPACITADOS E EM NÚMERO SUFICIENTE PARA O ATENDIMENTO OS FORNECIMENTOS, SEM INTERRUPÇÃO, SEJA POR QUALQUER MOTIVO (FÉRIAS, LICENÇAS, FALTAS AO SERVIÇO, ETC.), ALÉM DE OBSERVAR A PLENA OBEDIÊNCIA A TODAS AS NORMAS AMBIENTAIS, DE SEGURANÇA NO TRABALHO, E DEMAIS LEGISLAÇÕES ESPECÍFICAS VIGENTES.</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t>EM CASO DE IMPEDIMENTO, ORDEM DE PARALISAÇÃO OU SUSPENSÃO DO CONTRATO, O CRONOGRAMA DE EXECUÇÃO SERÁ PRORROGADO AUTOMATICAMENTE PELO TEMPO CORRESPONDENTE, ANOTADAS TAIS CIRCUNSTÂNCIAS MEDIANTE SIMPLES APOSTILA.</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t>AS COMUNICAÇÕES ENTRE O ÓRGÃO OU ENTIDADE E A CONTRATADA DEVEM SER REALIZADAS POR ESCRITO SEMPRE QUE O ATO EXIGIR TAL FORMALIDADE, ADMITINDO-SE O USO DE MENSAGEM ELETRÔNICA PARA ESSE FIM.</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t>O ÓRGÃO OU ENTIDADE PODERÁ CONVOCAR REPRESENTANTE DA EMPRESA PARA ADOÇÃO DE PROVIDÊNCIAS QUE DEVAM SER CUMPRIDAS DE IMEDIATO.</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b/>
          <w:bCs/>
          <w:iCs/>
          <w:sz w:val="22"/>
          <w:szCs w:val="22"/>
          <w:lang w:eastAsia="en-US"/>
        </w:rPr>
        <w:t xml:space="preserve">DOS PRAZOS E </w:t>
      </w:r>
      <w:r w:rsidRPr="00183786">
        <w:rPr>
          <w:rFonts w:ascii="Segoe UI" w:hAnsi="Segoe UI" w:cs="Segoe UI"/>
          <w:b/>
          <w:bCs/>
          <w:sz w:val="22"/>
          <w:szCs w:val="22"/>
        </w:rPr>
        <w:t>ESPECIFICAÇÕES</w:t>
      </w:r>
    </w:p>
    <w:p w:rsidR="009C1B06" w:rsidRPr="00183786" w:rsidRDefault="009C1B06" w:rsidP="007A7821">
      <w:pPr>
        <w:pStyle w:val="PargrafodaLista"/>
        <w:numPr>
          <w:ilvl w:val="2"/>
          <w:numId w:val="7"/>
        </w:numPr>
        <w:spacing w:before="120" w:line="360" w:lineRule="auto"/>
        <w:ind w:left="1225" w:right="0" w:hanging="505"/>
        <w:rPr>
          <w:rFonts w:ascii="Segoe UI" w:hAnsi="Segoe UI" w:cs="Segoe UI"/>
          <w:bCs/>
          <w:sz w:val="22"/>
          <w:szCs w:val="22"/>
        </w:rPr>
      </w:pPr>
      <w:r w:rsidRPr="00183786">
        <w:rPr>
          <w:rFonts w:ascii="Segoe UI" w:hAnsi="Segoe UI" w:cs="Segoe UI"/>
          <w:bCs/>
          <w:iCs/>
          <w:sz w:val="22"/>
          <w:szCs w:val="22"/>
        </w:rPr>
        <w:t xml:space="preserve">O PRAZO PARA A PRESTAÇÃO DOS SERVIÇOS CONTRATADOS SERÁ DE NO MÁXIMO </w:t>
      </w:r>
      <w:r>
        <w:rPr>
          <w:rFonts w:ascii="Segoe UI" w:hAnsi="Segoe UI" w:cs="Segoe UI"/>
          <w:b/>
          <w:bCs/>
          <w:iCs/>
          <w:sz w:val="22"/>
          <w:szCs w:val="22"/>
        </w:rPr>
        <w:t>10</w:t>
      </w:r>
      <w:r w:rsidRPr="00183786">
        <w:rPr>
          <w:rFonts w:ascii="Segoe UI" w:hAnsi="Segoe UI" w:cs="Segoe UI"/>
          <w:b/>
          <w:bCs/>
          <w:iCs/>
          <w:sz w:val="22"/>
          <w:szCs w:val="22"/>
        </w:rPr>
        <w:t xml:space="preserve"> (</w:t>
      </w:r>
      <w:r>
        <w:rPr>
          <w:rFonts w:ascii="Segoe UI" w:hAnsi="Segoe UI" w:cs="Segoe UI"/>
          <w:b/>
          <w:bCs/>
          <w:iCs/>
          <w:sz w:val="22"/>
          <w:szCs w:val="22"/>
        </w:rPr>
        <w:t>dez</w:t>
      </w:r>
      <w:r w:rsidRPr="00183786">
        <w:rPr>
          <w:rFonts w:ascii="Segoe UI" w:hAnsi="Segoe UI" w:cs="Segoe UI"/>
          <w:b/>
          <w:bCs/>
          <w:iCs/>
          <w:sz w:val="22"/>
          <w:szCs w:val="22"/>
        </w:rPr>
        <w:t>) DIAS ÚTEIS</w:t>
      </w:r>
      <w:r w:rsidRPr="00183786">
        <w:rPr>
          <w:rFonts w:ascii="Segoe UI" w:hAnsi="Segoe UI" w:cs="Segoe UI"/>
          <w:bCs/>
          <w:iCs/>
          <w:sz w:val="22"/>
          <w:szCs w:val="22"/>
        </w:rPr>
        <w:t>, CONTADOS A PARTIR DO ENVIO E RECEBIMENTO DA ORDEM DE SERVIÇO.</w:t>
      </w:r>
    </w:p>
    <w:p w:rsidR="009C1B06" w:rsidRPr="00183786" w:rsidRDefault="009C1B06" w:rsidP="007A7821">
      <w:pPr>
        <w:pStyle w:val="PargrafodaLista"/>
        <w:numPr>
          <w:ilvl w:val="2"/>
          <w:numId w:val="7"/>
        </w:numPr>
        <w:spacing w:before="120" w:line="360" w:lineRule="auto"/>
        <w:ind w:left="1225" w:right="0" w:hanging="505"/>
        <w:rPr>
          <w:rFonts w:ascii="Segoe UI" w:hAnsi="Segoe UI" w:cs="Segoe UI"/>
          <w:bCs/>
          <w:sz w:val="22"/>
          <w:szCs w:val="22"/>
        </w:rPr>
      </w:pPr>
      <w:r>
        <w:rPr>
          <w:rFonts w:ascii="Segoe UI" w:hAnsi="Segoe UI" w:cs="Segoe UI"/>
          <w:bCs/>
          <w:sz w:val="22"/>
          <w:szCs w:val="22"/>
        </w:rPr>
        <w:t xml:space="preserve"> </w:t>
      </w:r>
      <w:r w:rsidRPr="00183786">
        <w:rPr>
          <w:rFonts w:ascii="Segoe UI" w:hAnsi="Segoe UI" w:cs="Segoe UI"/>
          <w:bCs/>
          <w:sz w:val="22"/>
          <w:szCs w:val="22"/>
        </w:rPr>
        <w:t>SERÁ DE TOTAL RESPONSABILIDADE DA EMPRESA CONTRATADA, SEM ÔNUS A CONTRATANTE OS FORNECIMENTOS DE TODOS OS EQUIPAMENTOS E MATERIAIS NECESSÁRIOS PARA A ELABORAÇÃO E EXECUÇÃO DOS SERVIÇOS. TODO O SERVIÇO E QUANTITATIVO DEVERÁ OBEDECER ÀS ESPECIFICAÇÕES DO TERMO DE REFERÊNCIA EM ANEXO.</w:t>
      </w:r>
    </w:p>
    <w:p w:rsidR="009C1B06" w:rsidRPr="00183786" w:rsidRDefault="009C1B06" w:rsidP="007A7821">
      <w:pPr>
        <w:pStyle w:val="PargrafodaLista"/>
        <w:numPr>
          <w:ilvl w:val="2"/>
          <w:numId w:val="7"/>
        </w:numPr>
        <w:spacing w:before="120" w:line="360" w:lineRule="auto"/>
        <w:ind w:left="1225" w:right="0" w:hanging="505"/>
        <w:rPr>
          <w:rFonts w:ascii="Segoe UI" w:hAnsi="Segoe UI" w:cs="Segoe UI"/>
          <w:bCs/>
          <w:sz w:val="22"/>
          <w:szCs w:val="22"/>
        </w:rPr>
      </w:pPr>
      <w:r w:rsidRPr="00183786">
        <w:rPr>
          <w:rFonts w:ascii="Segoe UI" w:hAnsi="Segoe UI" w:cs="Segoe UI"/>
          <w:bCs/>
          <w:sz w:val="22"/>
          <w:szCs w:val="22"/>
        </w:rPr>
        <w:t xml:space="preserve">EM CASO DE NÃO ACEITAÇÃO TOTAL OU PARCIAL DO SERVIÇO PRESTADO, FICA A CONTRATADA OBRIGADA A REITERÁ-LO DE FORMA A COMPLEMENTÁ-LO E/OU CORRIGIR POSSÍVEIS FALHAS, EM TEMPO HÁBIL PARA PERFEITA </w:t>
      </w:r>
      <w:r w:rsidRPr="00183786">
        <w:rPr>
          <w:rFonts w:ascii="Segoe UI" w:hAnsi="Segoe UI" w:cs="Segoe UI"/>
          <w:bCs/>
          <w:sz w:val="22"/>
          <w:szCs w:val="22"/>
        </w:rPr>
        <w:lastRenderedPageBreak/>
        <w:t>REALIZAÇÃO DO OBJETO, SEM QUALQUER ÔNUS À ADMINISTRAÇÃO, CONTADOS APÓS A NOTIFICAÇÃO EXPEDIDA PELA CONTRATANTE, SOB PENA DE INCIDÊNCIA NAS SANÇÕES CAPITULADAS NO CONTRATADO NO CASO DE NÃO CUMPRIMENTO DOS PRAZOS E SOLICITAÇÕES ESTABELECIDAS.</w:t>
      </w:r>
    </w:p>
    <w:p w:rsidR="009C1B06" w:rsidRPr="00183786" w:rsidRDefault="009C1B06" w:rsidP="007A7821">
      <w:pPr>
        <w:pStyle w:val="PargrafodaLista"/>
        <w:numPr>
          <w:ilvl w:val="2"/>
          <w:numId w:val="7"/>
        </w:numPr>
        <w:spacing w:before="120" w:line="360" w:lineRule="auto"/>
        <w:ind w:left="1225" w:right="0" w:hanging="505"/>
        <w:rPr>
          <w:rFonts w:ascii="Segoe UI" w:hAnsi="Segoe UI" w:cs="Segoe UI"/>
          <w:b/>
          <w:bCs/>
          <w:sz w:val="22"/>
          <w:szCs w:val="22"/>
        </w:rPr>
      </w:pPr>
      <w:r w:rsidRPr="00183786">
        <w:rPr>
          <w:rFonts w:ascii="Segoe UI" w:hAnsi="Segoe UI" w:cs="Segoe UI"/>
          <w:bCs/>
          <w:sz w:val="22"/>
          <w:szCs w:val="22"/>
        </w:rPr>
        <w:t>A CONTRATADA E OS RESPECTIVOS PROFISSIONAIS RESPONSÁVEIS PELOS SERVIÇOS DEVERÃO FICAR CIENTES QUE OS MESMOS SERÃO SOLICITADOS A QUALQUER MOMENTO PELA CONTRATANTE, A PRESTAR ESCLARECIMENTOS E DIRIMIR AS DÚVIDAS QUE POR VENTURA APAREÇAM SOBRE OS O EVENTO A SER REALIZADO.</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b/>
          <w:bCs/>
          <w:sz w:val="22"/>
          <w:szCs w:val="22"/>
        </w:rPr>
        <w:t>DA FISCALIZAÇÃO</w:t>
      </w:r>
    </w:p>
    <w:p w:rsidR="009C1B06" w:rsidRPr="00183786"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A EXECUÇÃO DO CONTRATO DEVERÁ SER ACOMPANHADA E FISCALIZADA PELO(S) FISCAL(IS) DO CONTRATO, OU PELOS RESPECTIVOS SUBSTITUTOS (LEI N.º 14.133, DE 2021, ART. 117, CAPUT).</w:t>
      </w:r>
    </w:p>
    <w:p w:rsidR="009C1B06" w:rsidRPr="0049545E"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COM FULCRO NO DECRETO N.º 19/</w:t>
      </w:r>
      <w:r>
        <w:rPr>
          <w:rFonts w:ascii="Segoe UI" w:hAnsi="Segoe UI" w:cs="Segoe UI"/>
          <w:sz w:val="22"/>
          <w:szCs w:val="22"/>
        </w:rPr>
        <w:t>2025</w:t>
      </w:r>
      <w:r w:rsidRPr="00183786">
        <w:rPr>
          <w:rFonts w:ascii="Segoe UI" w:hAnsi="Segoe UI" w:cs="Segoe UI"/>
          <w:sz w:val="22"/>
          <w:szCs w:val="22"/>
        </w:rPr>
        <w:t xml:space="preserve"> DE 11 DE MARÇO DE </w:t>
      </w:r>
      <w:r>
        <w:rPr>
          <w:rFonts w:ascii="Segoe UI" w:hAnsi="Segoe UI" w:cs="Segoe UI"/>
          <w:sz w:val="22"/>
          <w:szCs w:val="22"/>
        </w:rPr>
        <w:t>2025</w:t>
      </w:r>
      <w:r w:rsidRPr="00183786">
        <w:rPr>
          <w:rFonts w:ascii="Segoe UI" w:hAnsi="Segoe UI" w:cs="Segoe UI"/>
          <w:sz w:val="22"/>
          <w:szCs w:val="22"/>
        </w:rPr>
        <w:t>, QUE DISPÕE SOBRE ROTINAS ADMINISTRATIVAS APLICÁVEIS À GESTÃO E À FISCALIZAÇÃO DE CONTRATOS NO MUNICÍPIO DE BORRAZÓPOLIS/PR, COMBINADO COM A PORTARIA N.º 72/</w:t>
      </w:r>
      <w:r>
        <w:rPr>
          <w:rFonts w:ascii="Segoe UI" w:hAnsi="Segoe UI" w:cs="Segoe UI"/>
          <w:sz w:val="22"/>
          <w:szCs w:val="22"/>
        </w:rPr>
        <w:t>2025</w:t>
      </w:r>
      <w:r w:rsidRPr="00183786">
        <w:rPr>
          <w:rFonts w:ascii="Segoe UI" w:hAnsi="Segoe UI" w:cs="Segoe UI"/>
          <w:sz w:val="22"/>
          <w:szCs w:val="22"/>
        </w:rPr>
        <w:t xml:space="preserve">, DE 24 DE JULHO DE </w:t>
      </w:r>
      <w:r>
        <w:rPr>
          <w:rFonts w:ascii="Segoe UI" w:hAnsi="Segoe UI" w:cs="Segoe UI"/>
          <w:sz w:val="22"/>
          <w:szCs w:val="22"/>
        </w:rPr>
        <w:t>2025</w:t>
      </w:r>
      <w:r w:rsidRPr="00183786">
        <w:rPr>
          <w:rFonts w:ascii="Segoe UI" w:hAnsi="Segoe UI" w:cs="Segoe UI"/>
          <w:sz w:val="22"/>
          <w:szCs w:val="22"/>
        </w:rPr>
        <w:t xml:space="preserve">, QUE FAZ A DESIGNAÇÃO LEGAL DO FISCAL E SEU SUBSTITUTO E DO GESTOR E SEU SUBSTITUTO DOS CONTRATOS ADMINISTRATIVOS DESTA MUNICIPALIDADE, VISANDO GARANTIR A ADEQUADA PRESTAÇÃO DE SERVIÇOS E FORNECIMENTO DE BENS; VERIFICAR A REGULARIDADE DAS OBRIGAÇÕES PREVIDENCIÁRIAS, FISCAIS E TRABALHISTAS, BEM COMO APOIAR A INSTRUÇÃO PROCESSUAL RELATIVA À REPACTUAÇÃO, ALTERAÇÃO, REEQUILÍBRIO, PRORROGAÇÃO, PAGAMENTO, EVENTUAL APLICAÇÃO DE SANÇÕES, EXTINÇÃO DOS CONTRATOS, DENTRE OUTRAS, COM VISTA A ASSEGURAR O CUMPRIMENTO DAS CLÁUSULAS AVENÇADAS E A SOLUÇÃO DE PROBLEMAS RELATIVOS AO OBJETO, FICA INDICADO PARA REALIZAREM O ACOMPANHAMENTO, GESTÃO E FISCALIZAÇÃO DO PRESENTE CONTRATO </w:t>
      </w:r>
      <w:r w:rsidRPr="0049545E">
        <w:rPr>
          <w:rFonts w:ascii="Segoe UI" w:hAnsi="Segoe UI" w:cs="Segoe UI"/>
          <w:sz w:val="22"/>
          <w:szCs w:val="22"/>
        </w:rPr>
        <w:lastRenderedPageBreak/>
        <w:t>ENTABULADO POR ESTA MUNICIPALIDADE:</w:t>
      </w:r>
    </w:p>
    <w:p w:rsidR="009C1B06" w:rsidRPr="0049545E" w:rsidRDefault="009C1B06" w:rsidP="007A7821">
      <w:pPr>
        <w:pStyle w:val="PargrafodaLista"/>
        <w:numPr>
          <w:ilvl w:val="3"/>
          <w:numId w:val="7"/>
        </w:numPr>
        <w:spacing w:before="120" w:line="360" w:lineRule="auto"/>
        <w:ind w:right="0"/>
        <w:rPr>
          <w:rFonts w:ascii="Segoe UI" w:hAnsi="Segoe UI" w:cs="Segoe UI"/>
          <w:b/>
          <w:bCs/>
          <w:sz w:val="22"/>
          <w:szCs w:val="22"/>
        </w:rPr>
      </w:pPr>
      <w:r w:rsidRPr="0049545E">
        <w:rPr>
          <w:rFonts w:ascii="Segoe UI" w:hAnsi="Segoe UI" w:cs="Segoe UI"/>
          <w:sz w:val="22"/>
          <w:szCs w:val="22"/>
        </w:rPr>
        <w:t xml:space="preserve">FISCAL DO CONTRATO: </w:t>
      </w:r>
      <w:r w:rsidR="0049545E" w:rsidRPr="0049545E">
        <w:rPr>
          <w:b/>
          <w:bCs/>
        </w:rPr>
        <w:t>Luciele de Carla Paulino Melo</w:t>
      </w:r>
      <w:r w:rsidRPr="0049545E">
        <w:rPr>
          <w:rFonts w:ascii="Segoe UI" w:hAnsi="Segoe UI" w:cs="Segoe UI"/>
          <w:sz w:val="22"/>
          <w:szCs w:val="22"/>
        </w:rPr>
        <w:t>;</w:t>
      </w:r>
    </w:p>
    <w:p w:rsidR="009C1B06" w:rsidRPr="0049545E" w:rsidRDefault="009C1B06" w:rsidP="007A7821">
      <w:pPr>
        <w:pStyle w:val="PargrafodaLista"/>
        <w:numPr>
          <w:ilvl w:val="3"/>
          <w:numId w:val="7"/>
        </w:numPr>
        <w:spacing w:before="120" w:line="360" w:lineRule="auto"/>
        <w:ind w:right="0"/>
        <w:rPr>
          <w:rFonts w:ascii="Segoe UI" w:hAnsi="Segoe UI" w:cs="Segoe UI"/>
          <w:b/>
          <w:bCs/>
          <w:sz w:val="22"/>
          <w:szCs w:val="22"/>
        </w:rPr>
      </w:pPr>
      <w:r w:rsidRPr="0049545E">
        <w:rPr>
          <w:rFonts w:ascii="Segoe UI" w:hAnsi="Segoe UI" w:cs="Segoe UI"/>
          <w:sz w:val="22"/>
          <w:szCs w:val="22"/>
        </w:rPr>
        <w:t xml:space="preserve">GESTOR DO CONTRATO: </w:t>
      </w:r>
      <w:r w:rsidR="0049545E" w:rsidRPr="0049545E">
        <w:rPr>
          <w:b/>
          <w:bCs/>
        </w:rPr>
        <w:t>Cleide da Silva Michelim</w:t>
      </w:r>
      <w:r w:rsidRPr="0049545E">
        <w:rPr>
          <w:rFonts w:ascii="Segoe UI" w:hAnsi="Segoe UI" w:cs="Segoe UI"/>
          <w:sz w:val="22"/>
          <w:szCs w:val="22"/>
        </w:rPr>
        <w:t>;</w:t>
      </w:r>
    </w:p>
    <w:p w:rsidR="009C1B06" w:rsidRPr="00183786"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b/>
          <w:bCs/>
          <w:sz w:val="22"/>
          <w:szCs w:val="22"/>
        </w:rPr>
        <w:t>FISCALIZAÇÃO TÉCNICA</w:t>
      </w:r>
    </w:p>
    <w:p w:rsidR="009C1B06" w:rsidRPr="00183786" w:rsidRDefault="009C1B06" w:rsidP="007A7821">
      <w:pPr>
        <w:pStyle w:val="PargrafodaLista"/>
        <w:numPr>
          <w:ilvl w:val="3"/>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O FISCAL TÉCNICO DO CONTRATO ACOMPANHARÁ A EXECUÇÃO DO CONTRATO, PARA QUE SEJAM CUMPRIDAS TODAS AS CONDIÇÕES ESTABELECIDAS NO CONTRATO, DE MODO A ASSEGURAR OS MELHORES RESULTADOS PARA A ADMINISTRAÇÃO;</w:t>
      </w:r>
    </w:p>
    <w:p w:rsidR="009C1B06" w:rsidRPr="00183786" w:rsidRDefault="009C1B06" w:rsidP="007A7821">
      <w:pPr>
        <w:pStyle w:val="PargrafodaLista"/>
        <w:numPr>
          <w:ilvl w:val="3"/>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17/</w:t>
      </w:r>
      <w:r>
        <w:rPr>
          <w:rFonts w:ascii="Segoe UI" w:hAnsi="Segoe UI" w:cs="Segoe UI"/>
          <w:sz w:val="22"/>
          <w:szCs w:val="22"/>
        </w:rPr>
        <w:t>2025</w:t>
      </w:r>
      <w:r w:rsidRPr="00183786">
        <w:rPr>
          <w:rFonts w:ascii="Segoe UI" w:hAnsi="Segoe UI" w:cs="Segoe UI"/>
          <w:sz w:val="22"/>
          <w:szCs w:val="22"/>
        </w:rPr>
        <w:t>);</w:t>
      </w:r>
    </w:p>
    <w:p w:rsidR="009C1B06" w:rsidRPr="00183786" w:rsidRDefault="009C1B06" w:rsidP="007A7821">
      <w:pPr>
        <w:pStyle w:val="PargrafodaLista"/>
        <w:numPr>
          <w:ilvl w:val="3"/>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IDENTIFICADA QUALQUER INEXATIDÃO OU IRREGULARIDADE, O FISCAL TÉCNICO DO CONTRATO EMITIRÁ NOTIFICAÇÕES PARA A CORREÇÃO DA EXECUÇÃO DO CONTRATO, DETERMINANDO PRAZO PARA A CORREÇÃO;</w:t>
      </w:r>
    </w:p>
    <w:p w:rsidR="009C1B06" w:rsidRPr="00183786" w:rsidRDefault="009C1B06" w:rsidP="007A7821">
      <w:pPr>
        <w:pStyle w:val="PargrafodaLista"/>
        <w:numPr>
          <w:ilvl w:val="3"/>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rsidR="009C1B06" w:rsidRPr="00183786" w:rsidRDefault="009C1B06" w:rsidP="007A7821">
      <w:pPr>
        <w:pStyle w:val="PargrafodaLista"/>
        <w:numPr>
          <w:ilvl w:val="3"/>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NO CASO DE OCORRÊNCIAS QUE POSSAM INVIABILIZAR A EXECUÇÃO DO CONTRATO NAS DATAS APRAZADAS, O FISCAL TÉCNICO DO CONTRATO COMUNICARÁ O FATO IMEDIATAMENTE AO GESTOR DO CONTRATO;</w:t>
      </w:r>
    </w:p>
    <w:p w:rsidR="009C1B06" w:rsidRPr="00183786" w:rsidRDefault="009C1B06" w:rsidP="007A7821">
      <w:pPr>
        <w:pStyle w:val="PargrafodaLista"/>
        <w:numPr>
          <w:ilvl w:val="3"/>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 xml:space="preserve">O FISCAL TÉCNICO DO CONTRATO COMUNICARÁ AO GESTOR DO </w:t>
      </w:r>
      <w:r w:rsidRPr="00183786">
        <w:rPr>
          <w:rFonts w:ascii="Segoe UI" w:hAnsi="Segoe UI" w:cs="Segoe UI"/>
          <w:sz w:val="22"/>
          <w:szCs w:val="22"/>
        </w:rPr>
        <w:lastRenderedPageBreak/>
        <w:t>CONTRATO, EM TEMPO HÁBIL, O TÉRMINO DO CONTRATO SOB SUA RESPONSABILIDADE, COM VISTAS À TEMPESTIVA RENOVAÇÃO OU À PRORROGAÇÃO CONTRATUAL.</w:t>
      </w:r>
    </w:p>
    <w:p w:rsidR="009C1B06" w:rsidRPr="00183786"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b/>
          <w:bCs/>
          <w:sz w:val="22"/>
          <w:szCs w:val="22"/>
        </w:rPr>
        <w:t>FISCALIZAÇÃO ADMINISTRATIVA</w:t>
      </w:r>
    </w:p>
    <w:p w:rsidR="009C1B06" w:rsidRPr="00183786" w:rsidRDefault="009C1B06" w:rsidP="007A7821">
      <w:pPr>
        <w:pStyle w:val="PargrafodaLista"/>
        <w:numPr>
          <w:ilvl w:val="3"/>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9C1B06" w:rsidRPr="00183786" w:rsidRDefault="009C1B06" w:rsidP="007A7821">
      <w:pPr>
        <w:pStyle w:val="PargrafodaLista"/>
        <w:numPr>
          <w:ilvl w:val="3"/>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rsidR="009C1B06" w:rsidRPr="00183786"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b/>
          <w:bCs/>
          <w:sz w:val="22"/>
          <w:szCs w:val="22"/>
        </w:rPr>
        <w:t>GESTOR DO CONTRATO</w:t>
      </w:r>
    </w:p>
    <w:p w:rsidR="009C1B06" w:rsidRPr="00183786" w:rsidRDefault="009C1B06" w:rsidP="007A7821">
      <w:pPr>
        <w:pStyle w:val="PargrafodaLista"/>
        <w:numPr>
          <w:ilvl w:val="3"/>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9C1B06" w:rsidRPr="00183786" w:rsidRDefault="009C1B06" w:rsidP="007A7821">
      <w:pPr>
        <w:pStyle w:val="PargrafodaLista"/>
        <w:numPr>
          <w:ilvl w:val="3"/>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 xml:space="preserve">O GESTOR DO CONTRATO ACOMPANHARÁ OS REGISTROS REALIZADOS PELOS FISCAIS DO CONTRATO, DE TODAS AS OCORRÊNCIAS RELACIONADAS À EXECUÇÃO DO CONTRATO E AS MEDIDAS ADOTADAS, </w:t>
      </w:r>
      <w:r w:rsidRPr="00183786">
        <w:rPr>
          <w:rFonts w:ascii="Segoe UI" w:hAnsi="Segoe UI" w:cs="Segoe UI"/>
          <w:sz w:val="22"/>
          <w:szCs w:val="22"/>
        </w:rPr>
        <w:lastRenderedPageBreak/>
        <w:t xml:space="preserve">INFORMANDO, SE FOR O CASO, À AUTORIDADE SUPERIOR ÀQUELAS QUE ULTRAPASSAREM A SUA COMPETÊNCIA. </w:t>
      </w:r>
    </w:p>
    <w:p w:rsidR="009C1B06" w:rsidRPr="00183786" w:rsidRDefault="009C1B06" w:rsidP="007A7821">
      <w:pPr>
        <w:pStyle w:val="PargrafodaLista"/>
        <w:numPr>
          <w:ilvl w:val="3"/>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rsidR="009C1B06" w:rsidRPr="00183786" w:rsidRDefault="009C1B06" w:rsidP="007A7821">
      <w:pPr>
        <w:pStyle w:val="PargrafodaLista"/>
        <w:numPr>
          <w:ilvl w:val="3"/>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9C1B06" w:rsidRPr="00183786" w:rsidRDefault="009C1B06" w:rsidP="007A7821">
      <w:pPr>
        <w:pStyle w:val="PargrafodaLista"/>
        <w:numPr>
          <w:ilvl w:val="3"/>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9C1B06" w:rsidRPr="00183786" w:rsidRDefault="009C1B06" w:rsidP="007A7821">
      <w:pPr>
        <w:pStyle w:val="PargrafodaLista"/>
        <w:numPr>
          <w:ilvl w:val="3"/>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O GESTOR DO CONTRATO DEVERÁ ELABORAR RELATÓRIO FINAL COM INFORMAÇÕES SOBRE A CONSECUÇÃO DOS OBJETIVOS QUE TENHAM JUSTIFICADO A CONTRATAÇÃO E EVENTUAIS CONDUTAS A SEREM ADOTADAS PARA O APRIMORAMENTO DAS ATIVIDADES DA ADMINISTRAÇÃO.</w:t>
      </w:r>
    </w:p>
    <w:p w:rsidR="009C1B06" w:rsidRPr="00183786" w:rsidRDefault="009C1B06" w:rsidP="007A7821">
      <w:pPr>
        <w:pStyle w:val="PargrafodaLista"/>
        <w:numPr>
          <w:ilvl w:val="3"/>
          <w:numId w:val="7"/>
        </w:numPr>
        <w:tabs>
          <w:tab w:val="left" w:pos="2127"/>
        </w:tabs>
        <w:spacing w:before="120" w:line="360" w:lineRule="auto"/>
        <w:ind w:right="0"/>
        <w:rPr>
          <w:rFonts w:ascii="Segoe UI" w:hAnsi="Segoe UI" w:cs="Segoe UI"/>
          <w:b/>
          <w:bCs/>
          <w:sz w:val="22"/>
          <w:szCs w:val="22"/>
        </w:rPr>
      </w:pPr>
      <w:r w:rsidRPr="00183786">
        <w:rPr>
          <w:rFonts w:ascii="Segoe UI" w:hAnsi="Segoe UI" w:cs="Segoe UI"/>
          <w:sz w:val="22"/>
          <w:szCs w:val="22"/>
        </w:rPr>
        <w:t xml:space="preserve">O GESTOR DO CONTRATO DEVERÁ ENVIAR A DOCUMENTAÇÃO PERTINENTE AO SETOR DE CONTRATOS PARA A FORMALIZAÇÃO DOS </w:t>
      </w:r>
      <w:r w:rsidRPr="00183786">
        <w:rPr>
          <w:rFonts w:ascii="Segoe UI" w:hAnsi="Segoe UI" w:cs="Segoe UI"/>
          <w:sz w:val="22"/>
          <w:szCs w:val="22"/>
        </w:rPr>
        <w:lastRenderedPageBreak/>
        <w:t>PROCEDIMENTOS DE LIQUIDAÇÃO E PAGAMENTO, NO VALOR DIMENSIONADO PELA FISCALIZAÇÃO E GESTÃO NOS TERMOS DO CONTRATO.</w:t>
      </w:r>
    </w:p>
    <w:p w:rsidR="009C1B06" w:rsidRPr="00183786" w:rsidRDefault="009C1B06" w:rsidP="007A7821">
      <w:pPr>
        <w:pStyle w:val="PargrafodaLista"/>
        <w:numPr>
          <w:ilvl w:val="1"/>
          <w:numId w:val="7"/>
        </w:numPr>
        <w:spacing w:before="120" w:after="240" w:line="360" w:lineRule="auto"/>
        <w:ind w:left="697" w:right="0" w:hanging="340"/>
        <w:rPr>
          <w:rFonts w:ascii="Segoe UI" w:hAnsi="Segoe UI" w:cs="Segoe UI"/>
          <w:b/>
          <w:bCs/>
          <w:sz w:val="22"/>
          <w:szCs w:val="22"/>
        </w:rPr>
      </w:pPr>
      <w:r w:rsidRPr="00183786">
        <w:rPr>
          <w:rFonts w:ascii="Segoe UI" w:hAnsi="Segoe UI" w:cs="Segoe UI"/>
          <w:b/>
          <w:bCs/>
          <w:sz w:val="22"/>
          <w:szCs w:val="22"/>
        </w:rPr>
        <w:t>DO RECEBIMENTO</w:t>
      </w:r>
    </w:p>
    <w:p w:rsidR="009C1B06" w:rsidRPr="00CE5E76" w:rsidRDefault="009C1B06" w:rsidP="007A7821">
      <w:pPr>
        <w:pStyle w:val="PargrafodaLista"/>
        <w:numPr>
          <w:ilvl w:val="1"/>
          <w:numId w:val="7"/>
        </w:numPr>
        <w:tabs>
          <w:tab w:val="left" w:pos="2127"/>
        </w:tabs>
        <w:spacing w:before="120" w:line="360" w:lineRule="auto"/>
        <w:ind w:left="1701" w:right="0" w:hanging="567"/>
        <w:contextualSpacing/>
        <w:rPr>
          <w:rFonts w:ascii="Segoe UI" w:hAnsi="Segoe UI" w:cs="Segoe UI"/>
          <w:sz w:val="22"/>
          <w:szCs w:val="22"/>
        </w:rPr>
      </w:pPr>
      <w:r>
        <w:rPr>
          <w:rFonts w:ascii="Segoe UI" w:hAnsi="Segoe UI" w:cs="Segoe UI"/>
          <w:sz w:val="22"/>
          <w:szCs w:val="22"/>
        </w:rPr>
        <w:t xml:space="preserve">       </w:t>
      </w:r>
      <w:r w:rsidRPr="00CE5E76">
        <w:rPr>
          <w:rFonts w:ascii="Segoe UI" w:hAnsi="Segoe UI" w:cs="Segoe UI"/>
          <w:sz w:val="22"/>
          <w:szCs w:val="22"/>
        </w:rPr>
        <w:t xml:space="preserve">OS BENS SERÃO RECEBIDOS PROVISORIAMENTE, DE </w:t>
      </w:r>
      <w:r w:rsidRPr="00741F48">
        <w:rPr>
          <w:rFonts w:ascii="Segoe UI" w:hAnsi="Segoe UI" w:cs="Segoe UI"/>
          <w:sz w:val="22"/>
          <w:szCs w:val="22"/>
          <w:u w:val="single"/>
        </w:rPr>
        <w:t>FORMA SUMÁRIA</w:t>
      </w:r>
      <w:r w:rsidRPr="00CE5E76">
        <w:rPr>
          <w:rFonts w:ascii="Segoe UI" w:hAnsi="Segoe UI" w:cs="Segoe UI"/>
          <w:sz w:val="22"/>
          <w:szCs w:val="22"/>
        </w:rPr>
        <w:t>,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rsidR="009C1B06" w:rsidRPr="00CE5E76" w:rsidRDefault="009C1B06" w:rsidP="009C1B06">
      <w:pPr>
        <w:widowControl w:val="0"/>
        <w:adjustRightInd w:val="0"/>
        <w:spacing w:before="120" w:line="360" w:lineRule="auto"/>
        <w:ind w:left="1134"/>
        <w:jc w:val="both"/>
        <w:textAlignment w:val="baseline"/>
        <w:rPr>
          <w:rFonts w:ascii="Segoe UI" w:hAnsi="Segoe UI" w:cs="Segoe UI"/>
          <w:sz w:val="22"/>
          <w:szCs w:val="22"/>
        </w:rPr>
      </w:pPr>
    </w:p>
    <w:p w:rsidR="009C1B06" w:rsidRPr="000B35E0" w:rsidRDefault="009C1B06" w:rsidP="007A7821">
      <w:pPr>
        <w:pStyle w:val="PargrafodaLista"/>
        <w:numPr>
          <w:ilvl w:val="1"/>
          <w:numId w:val="7"/>
        </w:numPr>
        <w:tabs>
          <w:tab w:val="left" w:pos="1560"/>
          <w:tab w:val="left" w:pos="2126"/>
          <w:tab w:val="left" w:pos="2410"/>
          <w:tab w:val="left" w:pos="2552"/>
        </w:tabs>
        <w:spacing w:before="120" w:line="360" w:lineRule="auto"/>
        <w:ind w:left="1843" w:right="0" w:hanging="709"/>
        <w:contextualSpacing/>
        <w:rPr>
          <w:rFonts w:ascii="Segoe UI" w:hAnsi="Segoe UI" w:cs="Segoe UI"/>
          <w:sz w:val="22"/>
          <w:szCs w:val="22"/>
        </w:rPr>
      </w:pPr>
      <w:r>
        <w:rPr>
          <w:rFonts w:ascii="Segoe UI" w:hAnsi="Segoe UI" w:cs="Segoe UI"/>
          <w:sz w:val="22"/>
          <w:szCs w:val="22"/>
        </w:rPr>
        <w:t xml:space="preserve">   </w:t>
      </w:r>
      <w:r w:rsidRPr="00CE5E76">
        <w:rPr>
          <w:rFonts w:ascii="Segoe UI" w:hAnsi="Segoe UI" w:cs="Segoe UI"/>
          <w:sz w:val="22"/>
          <w:szCs w:val="22"/>
        </w:rPr>
        <w:t>OS PRODUTOS PODERÃO SER REJEITADOS, NO TODO OU EM PARTE, INCLUSIVE ANTES DO RECEBIMENTO PROVISÓRIO, QUANDO EM DESACORDO COM AS ESPECIFICAÇÕES CONSTANTES NO TERMO DE REFERÊNCIA E NA PROPOSTA, DEVENDO SER SUBSTITUÍDOS NO PRAZO DE ATÉ 3 (TRÊS) DIAS, A CONTAR DA NOTIFICAÇÃO DA CONTRATADA, ÀS SUAS CUSTAS, SEM PREJUÍZO DA APLICAÇÃO DAS PENALIDADES.</w:t>
      </w:r>
    </w:p>
    <w:p w:rsidR="009C1B06" w:rsidRDefault="009C1B06" w:rsidP="007A7821">
      <w:pPr>
        <w:pStyle w:val="PargrafodaLista"/>
        <w:numPr>
          <w:ilvl w:val="1"/>
          <w:numId w:val="7"/>
        </w:numPr>
        <w:tabs>
          <w:tab w:val="left" w:pos="1560"/>
          <w:tab w:val="left" w:pos="2126"/>
          <w:tab w:val="left" w:pos="2268"/>
        </w:tabs>
        <w:spacing w:before="120" w:line="360" w:lineRule="auto"/>
        <w:ind w:left="1843" w:right="0" w:hanging="709"/>
        <w:contextualSpacing/>
        <w:rPr>
          <w:rFonts w:ascii="Segoe UI" w:hAnsi="Segoe UI" w:cs="Segoe UI"/>
          <w:sz w:val="22"/>
          <w:szCs w:val="22"/>
        </w:rPr>
      </w:pPr>
      <w:r>
        <w:rPr>
          <w:rFonts w:ascii="Segoe UI" w:hAnsi="Segoe UI" w:cs="Segoe UI"/>
          <w:sz w:val="22"/>
          <w:szCs w:val="22"/>
        </w:rPr>
        <w:t xml:space="preserve">  </w:t>
      </w:r>
      <w:r w:rsidRPr="00CE5E76">
        <w:rPr>
          <w:rFonts w:ascii="Segoe UI" w:hAnsi="Segoe UI" w:cs="Segoe UI"/>
          <w:sz w:val="22"/>
          <w:szCs w:val="22"/>
        </w:rPr>
        <w:t>O RECEBIMENTO DEFINITIVO OCORRERÁ NO PRAZO DE ATÉ 5 (CINCO) DIAS ÚTEIS, A CONTAR DO RECEBIMENTO DA NOTA FISCAL OU INSTRUMENTO DE COBRANÇA EQUIVALENTE PELA ADMINISTRAÇÃO, APÓS A VERIFICAÇÃO DA QUALIDADE E QUANTIDADE DO MATERIAL E CONSEQUENTE ACEITAÇÃO MEDIANTE TERMO DETALHADO.</w:t>
      </w:r>
    </w:p>
    <w:p w:rsidR="009C1B06" w:rsidRPr="00460DBF" w:rsidRDefault="009C1B06" w:rsidP="007A7821">
      <w:pPr>
        <w:pStyle w:val="PargrafodaLista"/>
        <w:numPr>
          <w:ilvl w:val="1"/>
          <w:numId w:val="7"/>
        </w:numPr>
        <w:tabs>
          <w:tab w:val="left" w:pos="1560"/>
          <w:tab w:val="left" w:pos="2126"/>
          <w:tab w:val="left" w:pos="2268"/>
        </w:tabs>
        <w:spacing w:before="120" w:line="360" w:lineRule="auto"/>
        <w:ind w:left="2127" w:right="0" w:hanging="709"/>
        <w:contextualSpacing/>
        <w:rPr>
          <w:rFonts w:ascii="Segoe UI" w:hAnsi="Segoe UI" w:cs="Segoe UI"/>
          <w:sz w:val="22"/>
          <w:szCs w:val="22"/>
        </w:rPr>
      </w:pPr>
      <w:r w:rsidRPr="00460DBF">
        <w:rPr>
          <w:rFonts w:ascii="Segoe UI" w:hAnsi="Segoe UI" w:cs="Segoe UI"/>
          <w:sz w:val="22"/>
          <w:szCs w:val="22"/>
        </w:rPr>
        <w:t>O PRAZO PARA RECEBIMENTO DEFINITIVO PODERÁ SER EXCEPCIONALMENTE PRORROGADO, DE FORMA JUSTIFICADA, POR IGUAL PERÍODO, QUANDO HOUVER NECESSIDADE DE DILIGÊNCIAS PARA A AFERIÇÃO DO ATENDIMENTO DAS EXIGÊNCIAS CONTRATUAIS.</w:t>
      </w:r>
    </w:p>
    <w:p w:rsidR="009C1B06" w:rsidRPr="000B35E0" w:rsidRDefault="009C1B06" w:rsidP="007A7821">
      <w:pPr>
        <w:pStyle w:val="PargrafodaLista"/>
        <w:numPr>
          <w:ilvl w:val="1"/>
          <w:numId w:val="7"/>
        </w:numPr>
        <w:tabs>
          <w:tab w:val="left" w:pos="2127"/>
          <w:tab w:val="left" w:pos="2268"/>
        </w:tabs>
        <w:spacing w:before="120" w:line="360" w:lineRule="auto"/>
        <w:ind w:left="1843" w:right="0" w:hanging="709"/>
        <w:contextualSpacing/>
        <w:rPr>
          <w:rFonts w:ascii="Segoe UI" w:hAnsi="Segoe UI" w:cs="Segoe UI"/>
          <w:sz w:val="22"/>
          <w:szCs w:val="22"/>
        </w:rPr>
      </w:pPr>
      <w:r>
        <w:rPr>
          <w:rFonts w:ascii="Segoe UI" w:hAnsi="Segoe UI" w:cs="Segoe UI"/>
          <w:sz w:val="22"/>
          <w:szCs w:val="22"/>
        </w:rPr>
        <w:lastRenderedPageBreak/>
        <w:t xml:space="preserve">      </w:t>
      </w:r>
      <w:r w:rsidRPr="00CE5E76">
        <w:rPr>
          <w:rFonts w:ascii="Segoe UI" w:hAnsi="Segoe UI" w:cs="Segoe UI"/>
          <w:sz w:val="22"/>
          <w:szCs w:val="22"/>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rsidR="009C1B06" w:rsidRPr="00CE5E76" w:rsidRDefault="009C1B06" w:rsidP="007A7821">
      <w:pPr>
        <w:pStyle w:val="PargrafodaLista"/>
        <w:numPr>
          <w:ilvl w:val="1"/>
          <w:numId w:val="7"/>
        </w:numPr>
        <w:tabs>
          <w:tab w:val="left" w:pos="1560"/>
          <w:tab w:val="left" w:pos="2126"/>
          <w:tab w:val="left" w:pos="2268"/>
        </w:tabs>
        <w:spacing w:before="120" w:line="360" w:lineRule="auto"/>
        <w:ind w:left="1843" w:right="0" w:hanging="709"/>
        <w:contextualSpacing/>
        <w:rPr>
          <w:rFonts w:ascii="Segoe UI" w:hAnsi="Segoe UI" w:cs="Segoe UI"/>
          <w:sz w:val="22"/>
          <w:szCs w:val="22"/>
        </w:rPr>
      </w:pPr>
      <w:r w:rsidRPr="00CE5E76">
        <w:rPr>
          <w:rFonts w:ascii="Segoe UI" w:hAnsi="Segoe UI" w:cs="Segoe UI"/>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9C1B06" w:rsidRPr="00CE5E76" w:rsidRDefault="009C1B06" w:rsidP="009C1B06">
      <w:pPr>
        <w:pStyle w:val="PargrafodaLista"/>
        <w:tabs>
          <w:tab w:val="left" w:pos="1560"/>
          <w:tab w:val="left" w:pos="2126"/>
          <w:tab w:val="left" w:pos="2268"/>
        </w:tabs>
        <w:spacing w:before="120" w:line="360" w:lineRule="auto"/>
        <w:ind w:left="1843" w:hanging="709"/>
        <w:rPr>
          <w:rFonts w:ascii="Segoe UI" w:hAnsi="Segoe UI" w:cs="Segoe UI"/>
          <w:sz w:val="22"/>
          <w:szCs w:val="22"/>
        </w:rPr>
      </w:pPr>
    </w:p>
    <w:p w:rsidR="009C1B06" w:rsidRPr="00CE5E76" w:rsidRDefault="009C1B06" w:rsidP="007A7821">
      <w:pPr>
        <w:pStyle w:val="PargrafodaLista"/>
        <w:numPr>
          <w:ilvl w:val="1"/>
          <w:numId w:val="7"/>
        </w:numPr>
        <w:tabs>
          <w:tab w:val="left" w:pos="1560"/>
          <w:tab w:val="left" w:pos="2126"/>
          <w:tab w:val="left" w:pos="2268"/>
        </w:tabs>
        <w:spacing w:before="120" w:line="360" w:lineRule="auto"/>
        <w:ind w:left="1843" w:right="0" w:hanging="709"/>
        <w:rPr>
          <w:rFonts w:ascii="Segoe UI" w:hAnsi="Segoe UI" w:cs="Segoe UI"/>
          <w:b/>
          <w:bCs/>
          <w:sz w:val="22"/>
          <w:szCs w:val="22"/>
        </w:rPr>
      </w:pPr>
      <w:r w:rsidRPr="00CE5E76">
        <w:rPr>
          <w:rFonts w:ascii="Segoe UI" w:hAnsi="Segoe UI" w:cs="Segoe UI"/>
          <w:sz w:val="22"/>
          <w:szCs w:val="22"/>
        </w:rPr>
        <w:t>O RECEBIMENTO PROVISÓRIO OU DEFINITIVO NÃO EXCLUIRÁ A RESPONSABILIDADE CIVIL PELA SOLIDEZ E PELA SEGURANÇA DOS BENS NEM A RESPONSABILIDADE ÉTICO-PROFISSIONAL PELA PERFEITA EXECUÇÃO DO CONTRATO</w:t>
      </w:r>
      <w:r>
        <w:rPr>
          <w:rFonts w:ascii="Segoe UI" w:hAnsi="Segoe UI" w:cs="Segoe UI"/>
          <w:sz w:val="22"/>
          <w:szCs w:val="22"/>
        </w:rPr>
        <w:t>.</w:t>
      </w:r>
    </w:p>
    <w:p w:rsidR="009C1B06" w:rsidRPr="00183786" w:rsidRDefault="009C1B06" w:rsidP="007A7821">
      <w:pPr>
        <w:pStyle w:val="PargrafodaLista"/>
        <w:numPr>
          <w:ilvl w:val="0"/>
          <w:numId w:val="7"/>
        </w:numPr>
        <w:spacing w:before="120" w:line="360" w:lineRule="auto"/>
        <w:ind w:left="227" w:right="0" w:hanging="227"/>
        <w:rPr>
          <w:rFonts w:ascii="Segoe UI" w:hAnsi="Segoe UI" w:cs="Segoe UI"/>
          <w:b/>
          <w:bCs/>
          <w:sz w:val="22"/>
          <w:szCs w:val="22"/>
        </w:rPr>
      </w:pPr>
      <w:r w:rsidRPr="00183786">
        <w:rPr>
          <w:rFonts w:ascii="Segoe UI" w:hAnsi="Segoe UI" w:cs="Segoe UI"/>
          <w:b/>
          <w:bCs/>
          <w:sz w:val="22"/>
          <w:szCs w:val="22"/>
        </w:rPr>
        <w:t>DAS OBRIGAÇÕES DO CONTRATANTE</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t>SÃO OBRIGAÇÕES DO CONTRATANTE:</w:t>
      </w:r>
    </w:p>
    <w:p w:rsidR="009C1B06" w:rsidRPr="00183786"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EXIGIR O CUMPRIMENTO DE TODAS AS OBRIGAÇÕES ASSUMIDAS PELO CONTRATADO, DE ACORDO COM O CONTRATO E SEUS ANEXOS;</w:t>
      </w:r>
    </w:p>
    <w:p w:rsidR="009C1B06" w:rsidRPr="00183786"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RECEBER O OBJETO NO PRAZO E CONDIÇÕES ESTABELECIDAS NO TERMO DE REFERÊNCIA;</w:t>
      </w:r>
    </w:p>
    <w:p w:rsidR="009C1B06" w:rsidRPr="00183786"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 xml:space="preserve">NOTIFICAR O CONTRATADO POR ESCRITO DA OCORRÊNCIA DE EVENTUAIS IMPERFEIÇÕES, FALHAS OU IRREGULARIDADES CONSTATADAS NO CURSO DA EXECUÇÃO DOS SERVIÇOS, FIXANDO PRAZO PARA A SUA CORREÇÃO, CERTIFICANDO-SE DE QUE AS SOLUÇÕES POR ELE PROPOSTAS SEJAM AS MAIS </w:t>
      </w:r>
      <w:r w:rsidRPr="00183786">
        <w:rPr>
          <w:rFonts w:ascii="Segoe UI" w:hAnsi="Segoe UI" w:cs="Segoe UI"/>
          <w:sz w:val="22"/>
          <w:szCs w:val="22"/>
        </w:rPr>
        <w:lastRenderedPageBreak/>
        <w:t>ADEQUADAS;</w:t>
      </w:r>
    </w:p>
    <w:p w:rsidR="009C1B06" w:rsidRPr="00183786"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NOTIFICAR O CONTRATADO, POR ESCRITO, SOBRE VÍCIOS, DEFEITOS OU INCORREÇÕES VERIFICADAS NO OBJETO FORNECIDO, PARA QUE SEJA POR ELE SUBSTITUÍDO, REPARADO OU CORRIGIDO, NO TOTAL OU EM PARTE, ÀS SUAS EXPENSAS;</w:t>
      </w:r>
    </w:p>
    <w:p w:rsidR="009C1B06" w:rsidRPr="00183786"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ACOMPANHAR E FISCALIZAR A EXECUÇÃO DO CONTRATO E O CUMPRIMENTO DAS OBRIGAÇÕES PELO CONTRATADO;</w:t>
      </w:r>
    </w:p>
    <w:p w:rsidR="009C1B06" w:rsidRPr="00183786"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43" w:history="1">
        <w:r w:rsidRPr="00183786">
          <w:rPr>
            <w:rStyle w:val="Hyperlink"/>
            <w:rFonts w:ascii="Segoe UI" w:hAnsi="Segoe UI" w:cs="Segoe UI"/>
            <w:sz w:val="22"/>
            <w:szCs w:val="22"/>
          </w:rPr>
          <w:t>ART. 143 DA LEI N.º 14.133, DE 2021</w:t>
        </w:r>
      </w:hyperlink>
      <w:r w:rsidRPr="00183786">
        <w:rPr>
          <w:rFonts w:ascii="Segoe UI" w:hAnsi="Segoe UI" w:cs="Segoe UI"/>
          <w:sz w:val="22"/>
          <w:szCs w:val="22"/>
        </w:rPr>
        <w:t>;</w:t>
      </w:r>
    </w:p>
    <w:p w:rsidR="009C1B06" w:rsidRPr="00183786"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EFETUAR O PAGAMENTO AO CONTRATADO DO VALOR CORRESPONDENTE À EXECUÇÃO DO OBJETO, NO PRAZO, FORMA E CONDIÇÕES ESTABELECIDOS NO PRESENTE CONTRATO E NO TERMO DE REFERÊNCIA;</w:t>
      </w:r>
    </w:p>
    <w:p w:rsidR="009C1B06" w:rsidRPr="00183786"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APLICAR AO CONTRATADO AS SANÇÕES PREVISTAS NA LEI E NESTE CONTRATO;</w:t>
      </w:r>
    </w:p>
    <w:p w:rsidR="009C1B06" w:rsidRPr="00183786"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9C1B06" w:rsidRPr="00183786"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RESPONDER EVENTUAIS PEDIDOS DE REESTABELECIMENTO DO EQUILÍBRIO ECONÔMICO-FINANCEIRO FEITOS PELO CONTRATADO NO PRAZO MÁXIMO DE 10 (DEZ) DIAS.</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 xml:space="preserve">COMUNICAR O CONTRATADO NA HIPÓTESE DE POSTERIOR ALTERAÇÃO DO PROJETO PELO CONTRATANTE, NO CASO </w:t>
      </w:r>
      <w:hyperlink r:id="rId44" w:anchor="art93§2" w:history="1">
        <w:r w:rsidRPr="00183786">
          <w:rPr>
            <w:rStyle w:val="Hyperlink"/>
            <w:rFonts w:ascii="Segoe UI" w:hAnsi="Segoe UI" w:cs="Segoe UI"/>
            <w:sz w:val="22"/>
            <w:szCs w:val="22"/>
          </w:rPr>
          <w:t xml:space="preserve">DO ART. 93, §2º, DA LEI N.º 14.133, </w:t>
        </w:r>
        <w:r w:rsidRPr="00183786">
          <w:rPr>
            <w:rStyle w:val="Hyperlink"/>
            <w:rFonts w:ascii="Segoe UI" w:hAnsi="Segoe UI" w:cs="Segoe UI"/>
            <w:sz w:val="22"/>
            <w:szCs w:val="22"/>
          </w:rPr>
          <w:lastRenderedPageBreak/>
          <w:t>DE 2021</w:t>
        </w:r>
      </w:hyperlink>
      <w:r w:rsidRPr="00183786">
        <w:rPr>
          <w:rFonts w:ascii="Segoe UI" w:hAnsi="Segoe UI" w:cs="Segoe UI"/>
          <w:sz w:val="22"/>
          <w:szCs w:val="22"/>
        </w:rPr>
        <w:t>.</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FORNECER POR ESCRITO AS INFORMAÇÕES NECESSÁRIAS PARA O DESENVOLVIMENTO DOS SERVIÇOS OBJETO DO CONTRATO.</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REALIZAR AVALIAÇÕES PERIÓDICAS DA QUALIDADE DOS SERVIÇOS, APÓS SEU RECEBIMENTO.</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NÃO RESPONDER POR QUAISQUER COMPROMISSOS ASSUMIDOS PELO CONTRATADO COM TERCEIROS, AINDA QUE VINCULADOS À EXECUÇÃO DO CONTRATO, BEM COMO POR QUALQUER DANO CAUSADO A TERCEIROS EM DECORRÊNCIA DE ATO DO CONTRATADO, DE SEUS EMPREGADOS, PREPOSTOS OU SUBORDINADOS.</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PREVIAMENTE À EXPEDIÇÃO DA ORDEM DE SERVIÇO, VERIFICAR PENDÊNCIAS, LIBERAR ÁREAS E/OU ADOTAR PROVIDÊNCIAS CABÍVEIS PARA A REGULARIDADE DO INÍCIO DA SUA EXECUÇÃO.</w:t>
      </w:r>
    </w:p>
    <w:p w:rsidR="009C1B06" w:rsidRPr="00183786" w:rsidRDefault="009C1B06" w:rsidP="007A7821">
      <w:pPr>
        <w:pStyle w:val="PargrafodaLista"/>
        <w:numPr>
          <w:ilvl w:val="0"/>
          <w:numId w:val="7"/>
        </w:numPr>
        <w:spacing w:before="120" w:line="360" w:lineRule="auto"/>
        <w:ind w:left="227" w:right="0" w:hanging="227"/>
        <w:rPr>
          <w:rFonts w:ascii="Segoe UI" w:hAnsi="Segoe UI" w:cs="Segoe UI"/>
          <w:b/>
          <w:bCs/>
          <w:sz w:val="22"/>
          <w:szCs w:val="22"/>
        </w:rPr>
      </w:pPr>
      <w:r w:rsidRPr="00183786">
        <w:rPr>
          <w:rFonts w:ascii="Segoe UI" w:hAnsi="Segoe UI" w:cs="Segoe UI"/>
          <w:b/>
          <w:bCs/>
          <w:sz w:val="22"/>
          <w:szCs w:val="22"/>
        </w:rPr>
        <w:t>DAS OBRIGAÇÕES DA CONTRATADA</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MANTER PREPOSTO ACEITO PELA ADMINISTRAÇÃO NO LOCAL DO SERVIÇO PARA REPRESENTÁ-LO NA EXECUÇÃO DO CONTRATO.</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 xml:space="preserve">A INDICAÇÃO OU A MANUTENÇÃO DO PREPOSTO DA EMPRESA PODERÁ SER RECUSADA PELO ÓRGÃO OU ENTIDADE, DESDE QUE DEVIDAMENTE </w:t>
      </w:r>
      <w:r w:rsidRPr="00183786">
        <w:rPr>
          <w:rFonts w:ascii="Segoe UI" w:hAnsi="Segoe UI" w:cs="Segoe UI"/>
          <w:sz w:val="22"/>
          <w:szCs w:val="22"/>
        </w:rPr>
        <w:lastRenderedPageBreak/>
        <w:t>JUSTIFICADA, DEVENDO A EMPRESA DESIGNAR OUTRO PARA O EXERCÍCIO DA ATIVIDADE.</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ATENDER ÀS DETERMINAÇÕES REGULARES EMITIDAS PELO FISCAL DO CONTRATO OU AUTORIDADE SUPERIOR (</w:t>
      </w:r>
      <w:hyperlink r:id="rId45" w:anchor="art137" w:history="1">
        <w:r w:rsidRPr="00183786">
          <w:rPr>
            <w:rFonts w:ascii="Segoe UI" w:hAnsi="Segoe UI" w:cs="Segoe UI"/>
            <w:color w:val="000080"/>
            <w:sz w:val="22"/>
            <w:szCs w:val="22"/>
            <w:u w:val="single"/>
          </w:rPr>
          <w:t>ART. 137, II</w:t>
        </w:r>
      </w:hyperlink>
      <w:r w:rsidRPr="00183786">
        <w:rPr>
          <w:rFonts w:ascii="Segoe UI" w:hAnsi="Segoe UI" w:cs="Segoe UI"/>
          <w:sz w:val="22"/>
          <w:szCs w:val="22"/>
        </w:rPr>
        <w:t>)</w:t>
      </w:r>
      <w:r w:rsidRPr="00183786">
        <w:rPr>
          <w:rFonts w:ascii="Segoe UI" w:hAnsi="Segoe UI" w:cs="Segoe UI"/>
          <w:color w:val="000000" w:themeColor="text1"/>
          <w:sz w:val="22"/>
          <w:szCs w:val="22"/>
        </w:rPr>
        <w:t xml:space="preserve"> E </w:t>
      </w:r>
      <w:r w:rsidRPr="00183786">
        <w:rPr>
          <w:rFonts w:ascii="Segoe UI" w:hAnsi="Segoe UI" w:cs="Segoe UI"/>
          <w:sz w:val="22"/>
          <w:szCs w:val="22"/>
        </w:rPr>
        <w:t>PRESTAR TODO ESCLARECIMENTO OU INFORMAÇÃO POR ELES SOLICITADOS;</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REPARAR, CORRIGIR, REMOVER, RECONSTRUIR OU SUBSTITUIR, ÀS SUAS EXPENSAS, NO TOTAL OU EM PARTE, NO PRAZO FIXADO PELO FISCAL DO CONTRATO, OS BENS/SERVIÇOS NOS QUAIS SE VERIFICAREM VÍCIOS, DEFEITOS OU INCORREÇÕES RESULTANTES DA EXECUÇÃO OU DOS MATERIAIS EMPREGADOS;</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 xml:space="preserve">RESPONSABILIZAR-SE PELOS VÍCIOS E DANOS DECORRENTES DA EXECUÇÃO DO OBJETO, DE ACORDO COM O </w:t>
      </w:r>
      <w:hyperlink r:id="rId46" w:history="1">
        <w:r w:rsidRPr="00183786">
          <w:rPr>
            <w:rFonts w:ascii="Segoe UI" w:hAnsi="Segoe UI" w:cs="Segoe UI"/>
            <w:color w:val="000080"/>
            <w:sz w:val="22"/>
            <w:szCs w:val="22"/>
            <w:u w:val="single"/>
          </w:rPr>
          <w:t>CÓDIGO DE DEFESA DO CONSUMIDOR (LEI N.º 8.078, DE 1990</w:t>
        </w:r>
      </w:hyperlink>
      <w:r w:rsidRPr="00183786">
        <w:rPr>
          <w:rFonts w:ascii="Segoe UI" w:hAnsi="Segoe UI" w:cs="Segoe UI"/>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EFETUAR COMUNICAÇÃO AO CONTRATANTE, ASSIM QUE TIVER CIÊNCIA DA IMPOSSIBILIDADE DE REALIZAÇÃO OU FINALIZAÇÃO DO SERVIÇO NO PRAZO ESTABELECIDO, PARA ADOÇÃO DE AÇÕES DE CONTINGÊNCIA CABÍVEIS.</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lastRenderedPageBreak/>
        <w:t xml:space="preserve">NÃO CONTRATAR, DURANTE A VIGÊNCIA DO CONTRATO, CÔNJUGE, COMPANHEIRO OU PARENTE EM LINHA RETA, COLATERAL OU POR AFINIDADE, ATÉ O TERCEIRO GRAU, DE DIRIGENTE DO CONTRATANTE OU DO FISCAL OU GESTOR DO CONTRATO, NOS TERMOS DO </w:t>
      </w:r>
      <w:hyperlink r:id="rId47" w:anchor="art48" w:history="1">
        <w:r w:rsidRPr="00183786">
          <w:rPr>
            <w:rFonts w:ascii="Segoe UI" w:hAnsi="Segoe UI" w:cs="Segoe UI"/>
            <w:color w:val="000080"/>
            <w:sz w:val="22"/>
            <w:szCs w:val="22"/>
            <w:u w:val="single"/>
          </w:rPr>
          <w:t>ARTIGO 48, PARÁGRAFO ÚNICO, DA LEI N.º 14.133, DE 2021</w:t>
        </w:r>
      </w:hyperlink>
      <w:r w:rsidRPr="00183786">
        <w:rPr>
          <w:rFonts w:ascii="Segoe UI" w:hAnsi="Segoe UI" w:cs="Segoe UI"/>
          <w:color w:val="000080"/>
          <w:sz w:val="22"/>
          <w:szCs w:val="22"/>
          <w:u w:val="single"/>
        </w:rPr>
        <w:t>;</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color w:val="000000" w:themeColor="text1"/>
          <w:sz w:val="22"/>
          <w:szCs w:val="22"/>
        </w:rPr>
        <w:t xml:space="preserve">QUANDO NÃO FOR POSSÍVEL A VERIFICAÇÃO DA REGULARIDADE NO SISTEMA DE CADASTRO </w:t>
      </w:r>
      <w:r w:rsidRPr="00183786">
        <w:rPr>
          <w:rFonts w:ascii="Segoe UI" w:hAnsi="Segoe UI" w:cs="Segoe UI"/>
          <w:sz w:val="22"/>
          <w:szCs w:val="22"/>
        </w:rPr>
        <w:t>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COMUNICAR AO FISCAL DO CONTRATO, NO PRAZO DE 24 (VINTE E QUATRO) HORAS, QUALQUER OCORRÊNCIA ANORMAL OU ACIDENTE QUE SE VERIFIQUE NO LOCAL DOS SERVIÇOS;</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PRESTAR TODO ESCLARECIMENTO OU INFORMAÇÃO SOLICITADA PELO CONTRATANTE OU POR SEUS PREPOSTOS, GARANTINDO-LHES O ACESSO, A QUALQUER TEMPO, AO LOCAL DOS TRABALHOS, BEM COMO AOS DOCUMENTOS RELATIVOS À EXECUÇÃO DO EMPREENDIMENTO;</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lastRenderedPageBreak/>
        <w:t>PARALISAR, POR DETERMINAÇÃO DO CONTRATANTE, QUALQUER ATIVIDADE QUE NÃO ESTEJA SENDO EXECUTADA DE ACORDO COM A BOA TÉCNICA OU QUE PONHA EM RISCO A SEGURANÇA DE PESSOAS OU BENS DE TERCEIROS;</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PROMOVER A GUARDA, MANUTENÇÃO E VIGILÂNCIA DE MATERIAIS, FERRAMENTAS, E TUDO O QUE FOR NECESSÁRIO À EXECUÇÃO DO OBJETO, DURANTE A VIGÊNCIA DO CONTRATO;</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SUBMETER PREVIAMENTE, POR ESCRITO, AO CONTRATANTE, PARA ANÁLISE E APROVAÇÃO, QUAISQUER MUDANÇAS NOS MÉTODOS EXECUTIVOS QUE FUJAM ÀS ESPECIFICAÇÕES DO MEMORIAL DESCRITIVO OU INSTRUMENTO CONGÊNERE;</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 xml:space="preserve">MANTER DURANTE TODA A VIGÊNCIA DO CONTRATO, EM COMPATIBILIDADE COM AS OBRIGAÇÕES ASSUMIDAS, TODAS AS CONDIÇÕES EXIGIDAS PARA </w:t>
      </w:r>
      <w:r w:rsidRPr="00183786">
        <w:rPr>
          <w:rFonts w:ascii="Segoe UI" w:hAnsi="Segoe UI" w:cs="Segoe UI"/>
          <w:sz w:val="22"/>
          <w:szCs w:val="22"/>
          <w:bdr w:val="none" w:sz="0" w:space="0" w:color="auto" w:frame="1"/>
        </w:rPr>
        <w:t>QUALIFICAÇÃO NA CONTRATAÇÃO DIRETA;</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48" w:anchor="art116" w:history="1">
        <w:r w:rsidRPr="00183786">
          <w:rPr>
            <w:rFonts w:ascii="Segoe UI" w:hAnsi="Segoe UI" w:cs="Segoe UI"/>
            <w:color w:val="000080"/>
            <w:sz w:val="22"/>
            <w:szCs w:val="22"/>
            <w:u w:val="single"/>
          </w:rPr>
          <w:t>ART. 116</w:t>
        </w:r>
      </w:hyperlink>
      <w:r w:rsidRPr="00183786">
        <w:rPr>
          <w:rFonts w:ascii="Segoe UI" w:hAnsi="Segoe UI" w:cs="Segoe UI"/>
          <w:sz w:val="22"/>
          <w:szCs w:val="22"/>
        </w:rPr>
        <w:t>);</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 xml:space="preserve">COMPROVAR A RESERVA DE CARGOS A QUE SE REFERE A CLÁUSULA ACIMA, NO PRAZO FIXADO PELO FISCAL DO CONTRATO, COM A INDICAÇÃO DOS </w:t>
      </w:r>
      <w:r w:rsidRPr="00183786">
        <w:rPr>
          <w:rFonts w:ascii="Segoe UI" w:hAnsi="Segoe UI" w:cs="Segoe UI"/>
          <w:sz w:val="22"/>
          <w:szCs w:val="22"/>
        </w:rPr>
        <w:lastRenderedPageBreak/>
        <w:t>EMPREGADOS QUE PREENCHERAM AS REFERIDAS VAGAS (</w:t>
      </w:r>
      <w:hyperlink r:id="rId49" w:anchor="art116" w:history="1">
        <w:r w:rsidRPr="00183786">
          <w:rPr>
            <w:rFonts w:ascii="Segoe UI" w:hAnsi="Segoe UI" w:cs="Segoe UI"/>
            <w:color w:val="000080"/>
            <w:sz w:val="22"/>
            <w:szCs w:val="22"/>
            <w:u w:val="single"/>
          </w:rPr>
          <w:t>ART. 116, PARÁGRAFO ÚNICO</w:t>
        </w:r>
      </w:hyperlink>
      <w:r w:rsidRPr="00183786">
        <w:rPr>
          <w:rFonts w:ascii="Segoe UI" w:hAnsi="Segoe UI" w:cs="Segoe UI"/>
          <w:sz w:val="22"/>
          <w:szCs w:val="22"/>
        </w:rPr>
        <w:t>);</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GUARDAR SIGILO SOBRE TODAS AS INFORMAÇÕES OBTIDAS EM DECORRÊNCIA DO CUMPRIMENTO DO CONTRATO;</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0" w:anchor="art124" w:history="1">
        <w:r w:rsidRPr="00183786">
          <w:rPr>
            <w:rFonts w:ascii="Segoe UI" w:hAnsi="Segoe UI" w:cs="Segoe UI"/>
            <w:color w:val="000080"/>
            <w:sz w:val="22"/>
            <w:szCs w:val="22"/>
            <w:u w:val="single"/>
          </w:rPr>
          <w:t>ART. 124, II, D, DA LEI N.º 14.133, DE 2021</w:t>
        </w:r>
      </w:hyperlink>
      <w:r w:rsidRPr="00183786">
        <w:rPr>
          <w:rFonts w:ascii="Segoe UI" w:hAnsi="Segoe UI" w:cs="Segoe UI"/>
          <w:color w:val="000080"/>
          <w:sz w:val="22"/>
          <w:szCs w:val="22"/>
          <w:u w:val="single"/>
        </w:rPr>
        <w:t>;</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CUMPRIR, ALÉM DOS POSTULADOS LEGAIS VIGENTES DE ÂMBITO FEDERAL, ESTADUAL OU MUNICIPAL, AS NORMAS DE SEGURANÇA DO CONTRATANTE;</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APRESENTAR AO CONTRATANTE, QUANDO FOR O CASO, A RELAÇÃO NOMINAL DOS EMPREGADOS QUE ADENTRARÃO NO ÓRGÃO PARA A EXECUÇÃO DO SERVIÇO;</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OBSERVAR OS PRECEITOS DA LEGISLAÇÃO SOBRE A JORNADA DE TRABALHO, CONFORME A CATEGORIA PROFISSIONAL;</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INSTRUIR SEUS EMPREGADOS QUANTO À NECESSIDADE DE ACATAR AS NORMAS INTERNAS DO CONTRATANTE;</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 xml:space="preserve">INSTRUIR SEUS EMPREGADOS A RESPEITO DAS ATIVIDADES A SEREM DESEMPENHADAS, ALERTANDO-OS A NÃO EXECUTAREM ATIVIDADES NÃO </w:t>
      </w:r>
      <w:r w:rsidRPr="00183786">
        <w:rPr>
          <w:rFonts w:ascii="Segoe UI" w:hAnsi="Segoe UI" w:cs="Segoe UI"/>
          <w:sz w:val="22"/>
          <w:szCs w:val="22"/>
        </w:rPr>
        <w:lastRenderedPageBreak/>
        <w:t>ABRANGIDAS PELO CONTRATO, DEVENDO O CONTRATADO RELATAR AO CONTRATANTE TODA E QUALQUER OCORRÊNCIA NESTE SENTIDO, A FIM DE EVITAR DESVIO DE FUNÇÃO;</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ESTAR REGISTRADA OU INSCRITA NO CONSELHO PROFISSIONAL COMPETENTE, CONFORME AS ÁREAS DE ATUAÇÃO PREVISTAS NO TERMO DE REFERÊNCIA, EM PLENA VALIDADE;</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OBTER JUNTO AOS ÓRGÃOS COMPETENTES, CONFORME O CASO, AS LICENÇAS NECESSÁRIAS E DEMAIS DOCUMENTOS E AUTORIZAÇÕES EXIGÍVEIS, NA FORMA DA LEGISLAÇÃO APLICÁVEL;</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9C1B06" w:rsidRPr="00183786" w:rsidRDefault="009C1B06" w:rsidP="007A7821">
      <w:pPr>
        <w:pStyle w:val="PargrafodaLista"/>
        <w:numPr>
          <w:ilvl w:val="0"/>
          <w:numId w:val="7"/>
        </w:numPr>
        <w:spacing w:before="120" w:line="360" w:lineRule="auto"/>
        <w:ind w:left="227" w:right="0" w:hanging="227"/>
        <w:rPr>
          <w:rFonts w:ascii="Segoe UI" w:hAnsi="Segoe UI" w:cs="Segoe UI"/>
          <w:b/>
          <w:bCs/>
          <w:sz w:val="22"/>
          <w:szCs w:val="22"/>
        </w:rPr>
      </w:pPr>
      <w:r w:rsidRPr="00183786">
        <w:rPr>
          <w:rFonts w:ascii="Segoe UI" w:hAnsi="Segoe UI" w:cs="Segoe UI"/>
          <w:b/>
          <w:sz w:val="22"/>
          <w:szCs w:val="22"/>
        </w:rPr>
        <w:t>DAS CONDIÇÕES PARA EFETIVAR O PAGAMENTO</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b/>
          <w:bCs/>
          <w:sz w:val="22"/>
          <w:szCs w:val="22"/>
        </w:rPr>
        <w:t>PRAZO DE PAGAMENTO</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 xml:space="preserve">O PAGAMENTO SERÁ EFETUADO NO PRAZO MÁXIMO DE ATÉ 30 (DEZ) DIAS, CONTADOS DA </w:t>
      </w:r>
      <w:r w:rsidRPr="00183786">
        <w:rPr>
          <w:rFonts w:ascii="Segoe UI" w:hAnsi="Segoe UI" w:cs="Segoe UI"/>
          <w:bCs/>
          <w:sz w:val="22"/>
          <w:szCs w:val="22"/>
        </w:rPr>
        <w:t>ASSINATURA DO CONTRATO</w:t>
      </w:r>
      <w:r w:rsidRPr="00183786">
        <w:rPr>
          <w:rFonts w:ascii="Segoe UI" w:hAnsi="Segoe UI" w:cs="Segoe UI"/>
          <w:sz w:val="22"/>
          <w:szCs w:val="22"/>
        </w:rPr>
        <w:t>.</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NO CASO DE ATRASO PELO CONTRATANTE, OS VALORES DEVIDOS AO CONTRATADO SERÃO ATUALIZADOS MONETARIAMENTE ENTRE O TERMO FINAL DO PRAZO DE PAGAMENTO ATÉ A DATA DE SUA EFETIVA REALIZAÇÃO, MEDIANTE APLICAÇÃO DO ÍNDICE INPC</w:t>
      </w:r>
      <w:r w:rsidRPr="00183786">
        <w:rPr>
          <w:rFonts w:ascii="Segoe UI" w:hAnsi="Segoe UI" w:cs="Segoe UI"/>
          <w:i/>
          <w:iCs/>
          <w:sz w:val="22"/>
          <w:szCs w:val="22"/>
        </w:rPr>
        <w:t xml:space="preserve"> </w:t>
      </w:r>
      <w:r w:rsidRPr="00183786">
        <w:rPr>
          <w:rFonts w:ascii="Segoe UI" w:hAnsi="Segoe UI" w:cs="Segoe UI"/>
          <w:sz w:val="22"/>
          <w:szCs w:val="22"/>
        </w:rPr>
        <w:t>DE CORREÇÃO MONETÁRIA.</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b/>
          <w:bCs/>
          <w:sz w:val="22"/>
          <w:szCs w:val="22"/>
        </w:rPr>
        <w:t>FORMA DE PAGAMENTO</w:t>
      </w:r>
    </w:p>
    <w:p w:rsidR="009C1B06" w:rsidRPr="00183786" w:rsidRDefault="009C1B06" w:rsidP="007A7821">
      <w:pPr>
        <w:pStyle w:val="PargrafodaLista"/>
        <w:numPr>
          <w:ilvl w:val="2"/>
          <w:numId w:val="7"/>
        </w:numPr>
        <w:spacing w:before="120" w:line="360" w:lineRule="auto"/>
        <w:ind w:right="0"/>
        <w:contextualSpacing/>
        <w:rPr>
          <w:rFonts w:ascii="Segoe UI" w:hAnsi="Segoe UI" w:cs="Segoe UI"/>
          <w:sz w:val="22"/>
          <w:szCs w:val="22"/>
        </w:rPr>
      </w:pPr>
      <w:r w:rsidRPr="00183786">
        <w:rPr>
          <w:rFonts w:ascii="Segoe UI" w:hAnsi="Segoe UI" w:cs="Segoe UI"/>
          <w:sz w:val="22"/>
          <w:szCs w:val="22"/>
        </w:rPr>
        <w:t>O PAGAMENTO SERÁ REALIZADO POR MEIO DE ORDEM BANCÁRIA, PARA CRÉDITO EM BANCO, AGÊNCIA E CONTA CORRENTE INDICADOS PELO CONTRATADO OU PIX.</w:t>
      </w:r>
    </w:p>
    <w:p w:rsidR="009C1B06" w:rsidRPr="00183786" w:rsidRDefault="009C1B06" w:rsidP="007A7821">
      <w:pPr>
        <w:pStyle w:val="PargrafodaLista"/>
        <w:numPr>
          <w:ilvl w:val="2"/>
          <w:numId w:val="7"/>
        </w:numPr>
        <w:spacing w:before="120" w:line="360" w:lineRule="auto"/>
        <w:ind w:right="0"/>
        <w:contextualSpacing/>
        <w:rPr>
          <w:rFonts w:ascii="Segoe UI" w:hAnsi="Segoe UI" w:cs="Segoe UI"/>
          <w:sz w:val="22"/>
          <w:szCs w:val="22"/>
        </w:rPr>
      </w:pPr>
      <w:r w:rsidRPr="00183786">
        <w:rPr>
          <w:rFonts w:ascii="Segoe UI" w:hAnsi="Segoe UI" w:cs="Segoe UI"/>
          <w:sz w:val="22"/>
          <w:szCs w:val="22"/>
        </w:rPr>
        <w:t xml:space="preserve">SERÁ CONSIDERADA DATA DO PAGAMENTO O DIA EM QUE CONSTAR COMO </w:t>
      </w:r>
      <w:r w:rsidRPr="00183786">
        <w:rPr>
          <w:rFonts w:ascii="Segoe UI" w:hAnsi="Segoe UI" w:cs="Segoe UI"/>
          <w:sz w:val="22"/>
          <w:szCs w:val="22"/>
        </w:rPr>
        <w:lastRenderedPageBreak/>
        <w:t>EMITIDA A ORDEM BANCÁRIA PARA PAGAMENTO.</w:t>
      </w:r>
    </w:p>
    <w:p w:rsidR="009C1B06" w:rsidRPr="00183786" w:rsidRDefault="009C1B06" w:rsidP="007A7821">
      <w:pPr>
        <w:pStyle w:val="PargrafodaLista"/>
        <w:numPr>
          <w:ilvl w:val="2"/>
          <w:numId w:val="7"/>
        </w:numPr>
        <w:spacing w:before="120" w:line="360" w:lineRule="auto"/>
        <w:ind w:right="0"/>
        <w:contextualSpacing/>
        <w:rPr>
          <w:rFonts w:ascii="Segoe UI" w:hAnsi="Segoe UI" w:cs="Segoe UI"/>
          <w:sz w:val="22"/>
          <w:szCs w:val="22"/>
        </w:rPr>
      </w:pPr>
      <w:r w:rsidRPr="00183786">
        <w:rPr>
          <w:rFonts w:ascii="Segoe UI" w:hAnsi="Segoe UI" w:cs="Segoe UI"/>
          <w:sz w:val="22"/>
          <w:szCs w:val="22"/>
        </w:rPr>
        <w:t>QUANDO DO PAGAMENTO, SERÁ EFETUADA A RETENÇÃO TRIBUTÁRIA PREVISTA NA LEGISLAÇÃO APLICÁVEL. INDEPENDENTEMENTE DO PERCENTUAL DE TRIBUTO INSERIDO NA PLANILHA, QUANDO HOUVER, SERÃO RETIDOS NA FONTE, QUANDO DA REALIZAÇÃO DO PAGAMENTO, OS PERCENTUAIS ESTABELECIDOS NA LEGISLAÇÃO VIGENTE.</w:t>
      </w:r>
    </w:p>
    <w:p w:rsidR="009C1B06" w:rsidRPr="00183786" w:rsidRDefault="009C1B06" w:rsidP="007A7821">
      <w:pPr>
        <w:pStyle w:val="PargrafodaLista"/>
        <w:numPr>
          <w:ilvl w:val="2"/>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b/>
          <w:bCs/>
          <w:sz w:val="22"/>
          <w:szCs w:val="22"/>
        </w:rPr>
        <w:t>DA LIQUIDAÇÃO</w:t>
      </w:r>
    </w:p>
    <w:p w:rsidR="009C1B06" w:rsidRPr="00183786" w:rsidRDefault="009C1B06" w:rsidP="007A7821">
      <w:pPr>
        <w:pStyle w:val="PargrafodaLista"/>
        <w:numPr>
          <w:ilvl w:val="2"/>
          <w:numId w:val="7"/>
        </w:numPr>
        <w:spacing w:before="120" w:line="360" w:lineRule="auto"/>
        <w:ind w:left="1230" w:right="0" w:hanging="510"/>
        <w:rPr>
          <w:rStyle w:val="Hyperlink"/>
          <w:rFonts w:ascii="Segoe UI" w:hAnsi="Segoe UI" w:cs="Segoe UI"/>
          <w:b/>
          <w:bCs/>
          <w:sz w:val="22"/>
          <w:szCs w:val="22"/>
        </w:rPr>
      </w:pPr>
      <w:r w:rsidRPr="00183786">
        <w:rPr>
          <w:rFonts w:ascii="Segoe UI" w:hAnsi="Segoe UI" w:cs="Segoe UI"/>
          <w:sz w:val="22"/>
          <w:szCs w:val="22"/>
        </w:rPr>
        <w:t>RECEBIDA A NOTA FISCAL OU DOCUMENTO DE COBRANÇA EQUIVALENTE, CORRERÁ O PRAZO DE (10) DEZ DIAS ÚTEIS PARA FINS DE LIQUIDAÇÃO.</w:t>
      </w:r>
    </w:p>
    <w:p w:rsidR="009C1B06" w:rsidRPr="00183786" w:rsidRDefault="009C1B06" w:rsidP="007A7821">
      <w:pPr>
        <w:pStyle w:val="PargrafodaLista"/>
        <w:numPr>
          <w:ilvl w:val="2"/>
          <w:numId w:val="7"/>
        </w:numPr>
        <w:spacing w:before="120" w:line="360" w:lineRule="auto"/>
        <w:ind w:left="1230" w:right="0" w:hanging="510"/>
        <w:rPr>
          <w:rStyle w:val="Hyperlink"/>
          <w:rFonts w:ascii="Segoe UI" w:hAnsi="Segoe UI" w:cs="Segoe UI"/>
          <w:b/>
          <w:bCs/>
          <w:sz w:val="22"/>
          <w:szCs w:val="22"/>
        </w:rPr>
      </w:pPr>
      <w:r w:rsidRPr="00183786">
        <w:rPr>
          <w:rFonts w:ascii="Segoe UI" w:hAnsi="Segoe UI" w:cs="Segoe UI"/>
          <w:sz w:val="22"/>
          <w:szCs w:val="22"/>
        </w:rPr>
        <w:t xml:space="preserve">O PRAZO DE QUE TRATA O ITEM ANTERIOR SERÁ REDUZIDO À METADE, MANTENDO-SE A POSSIBILIDADE DE PRORROGAÇÃO, NOS CASOS DE CONTRATAÇÕES DECORRENTES DE DESPESAS CUJOS VALORES NÃO ULTRAPASSEM O LIMITE DE QUE TRATA O </w:t>
      </w:r>
      <w:hyperlink r:id="rId51" w:anchor="art75" w:history="1">
        <w:r w:rsidRPr="00183786">
          <w:rPr>
            <w:rStyle w:val="Hyperlink"/>
            <w:rFonts w:ascii="Segoe UI" w:hAnsi="Segoe UI" w:cs="Segoe UI"/>
            <w:sz w:val="22"/>
            <w:szCs w:val="22"/>
          </w:rPr>
          <w:t>INCISO II DO ART. 75 DA LEI N.º 14.133, DE 2021</w:t>
        </w:r>
      </w:hyperlink>
      <w:r w:rsidRPr="00183786">
        <w:rPr>
          <w:rStyle w:val="Hyperlink"/>
          <w:rFonts w:ascii="Segoe UI" w:hAnsi="Segoe UI" w:cs="Segoe UI"/>
          <w:sz w:val="22"/>
          <w:szCs w:val="22"/>
        </w:rPr>
        <w:t>.</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PARA FINS DE LIQUIDAÇÃO, O SETOR COMPETENTE DEVE VERIFICAR SE A NOTA FISCAL OU FATURA APRESENTADA EXPRESSA OS ELEMENTOS NECESSÁRIOS E ESSENCIAIS DO DOCUMENTO, TAIS COMO:</w:t>
      </w:r>
    </w:p>
    <w:p w:rsidR="009C1B06" w:rsidRPr="00183786" w:rsidRDefault="009C1B06" w:rsidP="007A7821">
      <w:pPr>
        <w:pStyle w:val="PargrafodaLista"/>
        <w:numPr>
          <w:ilvl w:val="3"/>
          <w:numId w:val="7"/>
        </w:numPr>
        <w:spacing w:before="120" w:line="360" w:lineRule="auto"/>
        <w:ind w:left="1701" w:right="0" w:hanging="624"/>
        <w:rPr>
          <w:rFonts w:ascii="Segoe UI" w:hAnsi="Segoe UI" w:cs="Segoe UI"/>
          <w:b/>
          <w:bCs/>
          <w:sz w:val="22"/>
          <w:szCs w:val="22"/>
        </w:rPr>
      </w:pPr>
      <w:r w:rsidRPr="00183786">
        <w:rPr>
          <w:rFonts w:ascii="Segoe UI" w:hAnsi="Segoe UI" w:cs="Segoe UI"/>
          <w:sz w:val="22"/>
          <w:szCs w:val="22"/>
          <w:lang w:eastAsia="en-US"/>
        </w:rPr>
        <w:t>O PRAZO DE VALIDADE;</w:t>
      </w:r>
    </w:p>
    <w:p w:rsidR="009C1B06" w:rsidRPr="00183786" w:rsidRDefault="009C1B06" w:rsidP="007A7821">
      <w:pPr>
        <w:pStyle w:val="PargrafodaLista"/>
        <w:numPr>
          <w:ilvl w:val="3"/>
          <w:numId w:val="7"/>
        </w:numPr>
        <w:spacing w:before="120" w:line="360" w:lineRule="auto"/>
        <w:ind w:left="1701" w:right="0" w:hanging="624"/>
        <w:rPr>
          <w:rFonts w:ascii="Segoe UI" w:hAnsi="Segoe UI" w:cs="Segoe UI"/>
          <w:b/>
          <w:bCs/>
          <w:sz w:val="22"/>
          <w:szCs w:val="22"/>
        </w:rPr>
      </w:pPr>
      <w:r w:rsidRPr="00183786">
        <w:rPr>
          <w:rFonts w:ascii="Segoe UI" w:hAnsi="Segoe UI" w:cs="Segoe UI"/>
          <w:sz w:val="22"/>
          <w:szCs w:val="22"/>
          <w:lang w:eastAsia="en-US"/>
        </w:rPr>
        <w:t>A DATA DA EMISSÃO;</w:t>
      </w:r>
    </w:p>
    <w:p w:rsidR="009C1B06" w:rsidRPr="00183786" w:rsidRDefault="009C1B06" w:rsidP="007A7821">
      <w:pPr>
        <w:pStyle w:val="PargrafodaLista"/>
        <w:numPr>
          <w:ilvl w:val="3"/>
          <w:numId w:val="7"/>
        </w:numPr>
        <w:spacing w:before="120" w:line="360" w:lineRule="auto"/>
        <w:ind w:left="1701" w:right="0" w:hanging="624"/>
        <w:rPr>
          <w:rFonts w:ascii="Segoe UI" w:hAnsi="Segoe UI" w:cs="Segoe UI"/>
          <w:b/>
          <w:bCs/>
          <w:sz w:val="22"/>
          <w:szCs w:val="22"/>
        </w:rPr>
      </w:pPr>
      <w:r w:rsidRPr="00183786">
        <w:rPr>
          <w:rFonts w:ascii="Segoe UI" w:hAnsi="Segoe UI" w:cs="Segoe UI"/>
          <w:sz w:val="22"/>
          <w:szCs w:val="22"/>
          <w:lang w:eastAsia="en-US"/>
        </w:rPr>
        <w:t>OS DADOS DO CONTRATO E DO ÓRGÃO CONTRATANTE;</w:t>
      </w:r>
    </w:p>
    <w:p w:rsidR="009C1B06" w:rsidRPr="00183786" w:rsidRDefault="009C1B06" w:rsidP="007A7821">
      <w:pPr>
        <w:pStyle w:val="PargrafodaLista"/>
        <w:numPr>
          <w:ilvl w:val="3"/>
          <w:numId w:val="7"/>
        </w:numPr>
        <w:spacing w:before="120" w:line="360" w:lineRule="auto"/>
        <w:ind w:left="1701" w:right="0" w:hanging="624"/>
        <w:rPr>
          <w:rFonts w:ascii="Segoe UI" w:hAnsi="Segoe UI" w:cs="Segoe UI"/>
          <w:b/>
          <w:bCs/>
          <w:sz w:val="22"/>
          <w:szCs w:val="22"/>
        </w:rPr>
      </w:pPr>
      <w:r w:rsidRPr="00183786">
        <w:rPr>
          <w:rFonts w:ascii="Segoe UI" w:hAnsi="Segoe UI" w:cs="Segoe UI"/>
          <w:sz w:val="22"/>
          <w:szCs w:val="22"/>
          <w:lang w:eastAsia="en-US"/>
        </w:rPr>
        <w:lastRenderedPageBreak/>
        <w:t>O PERÍODO RESPECTIVO DE EXECUÇÃO DO CONTRATO;</w:t>
      </w:r>
    </w:p>
    <w:p w:rsidR="009C1B06" w:rsidRPr="00183786" w:rsidRDefault="009C1B06" w:rsidP="007A7821">
      <w:pPr>
        <w:pStyle w:val="PargrafodaLista"/>
        <w:numPr>
          <w:ilvl w:val="3"/>
          <w:numId w:val="7"/>
        </w:numPr>
        <w:spacing w:before="120" w:line="360" w:lineRule="auto"/>
        <w:ind w:left="1701" w:right="0" w:hanging="624"/>
        <w:rPr>
          <w:rFonts w:ascii="Segoe UI" w:hAnsi="Segoe UI" w:cs="Segoe UI"/>
          <w:b/>
          <w:bCs/>
          <w:sz w:val="22"/>
          <w:szCs w:val="22"/>
        </w:rPr>
      </w:pPr>
      <w:r w:rsidRPr="00183786">
        <w:rPr>
          <w:rFonts w:ascii="Segoe UI" w:hAnsi="Segoe UI" w:cs="Segoe UI"/>
          <w:sz w:val="22"/>
          <w:szCs w:val="22"/>
          <w:lang w:eastAsia="en-US"/>
        </w:rPr>
        <w:t>O VALOR A PAGAR; E</w:t>
      </w:r>
    </w:p>
    <w:p w:rsidR="009C1B06" w:rsidRPr="00183786" w:rsidRDefault="009C1B06" w:rsidP="007A7821">
      <w:pPr>
        <w:pStyle w:val="PargrafodaLista"/>
        <w:numPr>
          <w:ilvl w:val="3"/>
          <w:numId w:val="7"/>
        </w:numPr>
        <w:spacing w:before="120" w:line="360" w:lineRule="auto"/>
        <w:ind w:left="1701" w:right="0" w:hanging="624"/>
        <w:rPr>
          <w:rFonts w:ascii="Segoe UI" w:hAnsi="Segoe UI" w:cs="Segoe UI"/>
          <w:b/>
          <w:bCs/>
          <w:sz w:val="22"/>
          <w:szCs w:val="22"/>
        </w:rPr>
      </w:pPr>
      <w:r w:rsidRPr="00183786">
        <w:rPr>
          <w:rFonts w:ascii="Segoe UI" w:hAnsi="Segoe UI" w:cs="Segoe UI"/>
          <w:sz w:val="22"/>
          <w:szCs w:val="22"/>
          <w:lang w:eastAsia="en-US"/>
        </w:rPr>
        <w:t>EVENTUAL DESTAQUE DO VALOR DE RETENÇÕES TRIBUTÁRIAS CABÍVEIS.</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A ADMINISTRAÇÃO DEVERÁ REALIZAR CONSULTA AO SICAF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 (INSTRUÇÃO NORMATIVA N.º 3, DE 26 DE ABRIL DE 2018</w:t>
      </w:r>
      <w:bookmarkStart w:id="50" w:name="_Int_T4XqlsQA"/>
      <w:r w:rsidRPr="00183786">
        <w:rPr>
          <w:rFonts w:ascii="Segoe UI" w:hAnsi="Segoe UI" w:cs="Segoe UI"/>
          <w:sz w:val="22"/>
          <w:szCs w:val="22"/>
        </w:rPr>
        <w:t>).</w:t>
      </w:r>
      <w:bookmarkEnd w:id="50"/>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lastRenderedPageBreak/>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PERSISTINDO A IRREGULARIDADE, O CONTRATANTE DEVERÁ ADOTAR AS MEDIDAS NECESSÁRIAS À RESCISÃO CONTRATUAL NOS AUTOS DO PROCESSO ADMINISTRATIVO CORRESPONDENTE, ASSEGURADA AO CONTRATADO A AMPLA DEFESA.</w:t>
      </w:r>
    </w:p>
    <w:p w:rsidR="009C1B06" w:rsidRPr="00183786" w:rsidRDefault="009C1B06" w:rsidP="007A7821">
      <w:pPr>
        <w:pStyle w:val="PargrafodaLista"/>
        <w:numPr>
          <w:ilvl w:val="2"/>
          <w:numId w:val="7"/>
        </w:numPr>
        <w:spacing w:before="120" w:line="360" w:lineRule="auto"/>
        <w:ind w:left="1344" w:right="0" w:hanging="624"/>
        <w:rPr>
          <w:rFonts w:ascii="Segoe UI" w:hAnsi="Segoe UI" w:cs="Segoe UI"/>
          <w:b/>
          <w:bCs/>
          <w:sz w:val="22"/>
          <w:szCs w:val="22"/>
        </w:rPr>
      </w:pPr>
      <w:r w:rsidRPr="00183786">
        <w:rPr>
          <w:rFonts w:ascii="Segoe UI" w:hAnsi="Segoe UI" w:cs="Segoe UI"/>
          <w:sz w:val="22"/>
          <w:szCs w:val="22"/>
        </w:rPr>
        <w:t>HAVENDO A EFETIVA EXECUÇÃO DO OBJETO, OS PAGAMENTOS SERÃO REALIZADOS NORMALMENTE, ATÉ QUE SE DECIDA PELA RESCISÃO DO CONTRATO, CASO O CONTRATADO NÃO REGULARIZE SUA SITUAÇÃO JUNTO AO SICAF.</w:t>
      </w:r>
    </w:p>
    <w:p w:rsidR="009C1B06" w:rsidRPr="00183786" w:rsidRDefault="009C1B06" w:rsidP="007A7821">
      <w:pPr>
        <w:pStyle w:val="PargrafodaLista"/>
        <w:numPr>
          <w:ilvl w:val="0"/>
          <w:numId w:val="7"/>
        </w:numPr>
        <w:spacing w:before="120" w:line="360" w:lineRule="auto"/>
        <w:ind w:left="227" w:right="0" w:hanging="227"/>
        <w:rPr>
          <w:rFonts w:ascii="Segoe UI" w:hAnsi="Segoe UI" w:cs="Segoe UI"/>
          <w:b/>
          <w:bCs/>
          <w:sz w:val="22"/>
          <w:szCs w:val="22"/>
        </w:rPr>
      </w:pPr>
      <w:r w:rsidRPr="00183786">
        <w:rPr>
          <w:rFonts w:ascii="Segoe UI" w:hAnsi="Segoe UI" w:cs="Segoe UI"/>
          <w:b/>
          <w:bCs/>
          <w:sz w:val="22"/>
          <w:szCs w:val="22"/>
        </w:rPr>
        <w:t>DAS INFRAÇÕES E SANÇÕES ADMINISTRATIVAS (</w:t>
      </w:r>
      <w:hyperlink r:id="rId52" w:anchor="art92" w:history="1">
        <w:r w:rsidRPr="00183786">
          <w:rPr>
            <w:rStyle w:val="Hyperlink"/>
            <w:rFonts w:ascii="Segoe UI" w:hAnsi="Segoe UI" w:cs="Segoe UI"/>
            <w:b/>
            <w:bCs/>
            <w:sz w:val="22"/>
            <w:szCs w:val="22"/>
          </w:rPr>
          <w:t>ART. 92, XIV</w:t>
        </w:r>
      </w:hyperlink>
      <w:r w:rsidRPr="00183786">
        <w:rPr>
          <w:rFonts w:ascii="Segoe UI" w:hAnsi="Segoe UI" w:cs="Segoe UI"/>
          <w:b/>
          <w:bCs/>
          <w:sz w:val="22"/>
          <w:szCs w:val="22"/>
        </w:rPr>
        <w:t>)</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t xml:space="preserve">COMETE INFRAÇÃO ADMINISTRATIVA O FORNECEDOR QUE PRATICAR QUAISQUER DAS HIPÓTESES PREVISTAS NO </w:t>
      </w:r>
      <w:hyperlink r:id="rId53" w:anchor="art155" w:history="1">
        <w:r w:rsidRPr="00183786">
          <w:rPr>
            <w:rStyle w:val="Hyperlink"/>
            <w:rFonts w:ascii="Segoe UI" w:hAnsi="Segoe UI" w:cs="Segoe UI"/>
            <w:sz w:val="22"/>
            <w:szCs w:val="22"/>
          </w:rPr>
          <w:t>ART. 155 DA LEI N.º 14.133, DE 2021</w:t>
        </w:r>
      </w:hyperlink>
      <w:r w:rsidRPr="00183786">
        <w:rPr>
          <w:rFonts w:ascii="Segoe UI" w:hAnsi="Segoe UI" w:cs="Segoe UI"/>
          <w:sz w:val="22"/>
          <w:szCs w:val="22"/>
        </w:rPr>
        <w:t>, QUAIS SEJAM:</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bookmarkStart w:id="51" w:name="_Ref143510015"/>
      <w:r w:rsidRPr="00183786">
        <w:rPr>
          <w:rFonts w:ascii="Segoe UI" w:eastAsia="Arial" w:hAnsi="Segoe UI" w:cs="Segoe UI"/>
          <w:sz w:val="22"/>
          <w:szCs w:val="22"/>
        </w:rPr>
        <w:t>DER CAUSA À INEXECUÇÃO PARCIAL DO CONTRATO;</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color w:val="000000"/>
          <w:sz w:val="22"/>
          <w:szCs w:val="22"/>
        </w:rPr>
        <w:t>DAR CAUSA À INEXECUÇÃO PARCIAL DO CONTRATO QUE CAUSE GRAVE DANO À ADMINISTRAÇÃO, AO FUNCIONAMENTO DOS SERVIÇOS PÚBLICOS OU AO INTERESSE COLETIVO;</w:t>
      </w:r>
      <w:bookmarkEnd w:id="51"/>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color w:val="000000"/>
          <w:sz w:val="22"/>
          <w:szCs w:val="22"/>
        </w:rPr>
        <w:t>DAR CAUSA À INEXECUÇÃO TOTAL DO CONTRATO;</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bookmarkStart w:id="52" w:name="_Ref143510046"/>
      <w:r w:rsidRPr="00183786">
        <w:rPr>
          <w:rFonts w:ascii="Segoe UI" w:hAnsi="Segoe UI" w:cs="Segoe UI"/>
          <w:color w:val="000000"/>
          <w:sz w:val="22"/>
          <w:szCs w:val="22"/>
        </w:rPr>
        <w:t>ENSEJAR O RETARDAMENTO DA EXECUÇÃO OU DA ENTREGA DO OBJETO DA CONTRATAÇÃO DIRETA SEM MOTIVO JUSTIFICADO;</w:t>
      </w:r>
      <w:bookmarkEnd w:id="52"/>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eastAsia="Arial" w:hAnsi="Segoe UI" w:cs="Segoe UI"/>
          <w:sz w:val="22"/>
          <w:szCs w:val="22"/>
        </w:rPr>
        <w:t>APRESENTAR DOCUMENTAÇÃO FALSA OU PRESTAR DECLARAÇÃO FALSA DURANTE A EXECUÇÃO DO CONTRATO;</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color w:val="000000"/>
          <w:sz w:val="22"/>
          <w:szCs w:val="22"/>
        </w:rPr>
        <w:lastRenderedPageBreak/>
        <w:t>PRATICAR ATO FRAUDULENTO NA EXECUÇÃO DO CONTRATO;</w:t>
      </w:r>
    </w:p>
    <w:p w:rsidR="009C1B06" w:rsidRPr="00183786" w:rsidRDefault="009C1B06" w:rsidP="007A7821">
      <w:pPr>
        <w:pStyle w:val="PargrafodaLista"/>
        <w:numPr>
          <w:ilvl w:val="2"/>
          <w:numId w:val="7"/>
        </w:numPr>
        <w:tabs>
          <w:tab w:val="num" w:pos="0"/>
        </w:tabs>
        <w:spacing w:before="120" w:line="360" w:lineRule="auto"/>
        <w:ind w:left="1230" w:right="0" w:hanging="510"/>
        <w:rPr>
          <w:rFonts w:ascii="Segoe UI" w:hAnsi="Segoe UI" w:cs="Segoe UI"/>
          <w:b/>
          <w:bCs/>
          <w:sz w:val="22"/>
          <w:szCs w:val="22"/>
        </w:rPr>
      </w:pPr>
      <w:r w:rsidRPr="00183786">
        <w:rPr>
          <w:rFonts w:ascii="Segoe UI" w:hAnsi="Segoe UI" w:cs="Segoe UI"/>
          <w:color w:val="000000"/>
          <w:sz w:val="22"/>
          <w:szCs w:val="22"/>
        </w:rPr>
        <w:t>COMPORTAR-SE DE MODO INIDÔNEO OU COMETER FRAUDE DE QUALQUER NATUREZA;</w:t>
      </w:r>
      <w:bookmarkStart w:id="53" w:name="_Ref143509952"/>
    </w:p>
    <w:p w:rsidR="009C1B06" w:rsidRPr="00183786" w:rsidRDefault="009C1B06" w:rsidP="007A7821">
      <w:pPr>
        <w:pStyle w:val="PargrafodaLista"/>
        <w:numPr>
          <w:ilvl w:val="2"/>
          <w:numId w:val="7"/>
        </w:numPr>
        <w:tabs>
          <w:tab w:val="num" w:pos="0"/>
        </w:tabs>
        <w:spacing w:before="120" w:line="360" w:lineRule="auto"/>
        <w:ind w:left="1230" w:right="0" w:hanging="510"/>
        <w:rPr>
          <w:rFonts w:ascii="Segoe UI" w:hAnsi="Segoe UI" w:cs="Segoe UI"/>
          <w:b/>
          <w:bCs/>
          <w:sz w:val="22"/>
          <w:szCs w:val="22"/>
        </w:rPr>
      </w:pPr>
      <w:r w:rsidRPr="00183786">
        <w:rPr>
          <w:rFonts w:ascii="Segoe UI" w:hAnsi="Segoe UI" w:cs="Segoe UI"/>
          <w:color w:val="000000"/>
          <w:sz w:val="22"/>
          <w:szCs w:val="22"/>
        </w:rPr>
        <w:t>PRATICAR ATO LESIVO PREVISTO NO </w:t>
      </w:r>
      <w:hyperlink r:id="rId54" w:anchor="art5" w:history="1">
        <w:r w:rsidRPr="00183786">
          <w:rPr>
            <w:rStyle w:val="Hyperlink"/>
            <w:rFonts w:ascii="Segoe UI" w:hAnsi="Segoe UI" w:cs="Segoe UI"/>
            <w:sz w:val="22"/>
            <w:szCs w:val="22"/>
          </w:rPr>
          <w:t>ART. 5º DA LEI Nº 12.846, DE 1º DE AGOSTO DE 2013.</w:t>
        </w:r>
      </w:hyperlink>
      <w:bookmarkEnd w:id="53"/>
    </w:p>
    <w:p w:rsidR="009C1B06" w:rsidRPr="00183786" w:rsidRDefault="009C1B06" w:rsidP="007A7821">
      <w:pPr>
        <w:pStyle w:val="PargrafodaLista"/>
        <w:numPr>
          <w:ilvl w:val="1"/>
          <w:numId w:val="7"/>
        </w:numPr>
        <w:tabs>
          <w:tab w:val="num" w:pos="0"/>
        </w:tabs>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t>A CONTRATADA QUE COMETER QUALQUER DAS INFRAÇÕES DISCRIMINADAS NOS SUBITENS ANTERIORES FICARÁ SUJEITO, SEM PREJUÍZO DA RESPONSABILIDADE CIVIL E CRIMINAL, ÀS SEGUINTES SANÇÕES:</w:t>
      </w:r>
    </w:p>
    <w:p w:rsidR="009C1B06" w:rsidRPr="00183786" w:rsidRDefault="009C1B06" w:rsidP="007A7821">
      <w:pPr>
        <w:pStyle w:val="PargrafodaLista"/>
        <w:numPr>
          <w:ilvl w:val="2"/>
          <w:numId w:val="7"/>
        </w:numPr>
        <w:tabs>
          <w:tab w:val="num" w:pos="0"/>
        </w:tabs>
        <w:spacing w:before="120" w:line="360" w:lineRule="auto"/>
        <w:ind w:left="1230" w:right="0" w:hanging="510"/>
        <w:rPr>
          <w:rFonts w:ascii="Segoe UI" w:hAnsi="Segoe UI" w:cs="Segoe UI"/>
          <w:b/>
          <w:bCs/>
          <w:sz w:val="22"/>
          <w:szCs w:val="22"/>
        </w:rPr>
      </w:pPr>
      <w:r w:rsidRPr="00183786">
        <w:rPr>
          <w:rFonts w:ascii="Segoe UI" w:eastAsia="Arial" w:hAnsi="Segoe UI" w:cs="Segoe UI"/>
          <w:sz w:val="22"/>
          <w:szCs w:val="22"/>
        </w:rPr>
        <w:t>ADVERTÊNCIA, QUANDO O CONTRATADO DER CAUSA À INEXECUÇÃO PARCIAL DO CONTRATO, SEMPRE QUE NÃO SE JUSTIFICAR A IMPOSIÇÃO DE PENALIDADE MAIS GRAVE (</w:t>
      </w:r>
      <w:hyperlink r:id="rId55" w:anchor="art156§2" w:history="1">
        <w:r w:rsidRPr="00183786">
          <w:rPr>
            <w:rStyle w:val="Hyperlink"/>
            <w:rFonts w:ascii="Segoe UI" w:eastAsia="Arial" w:hAnsi="Segoe UI" w:cs="Segoe UI"/>
            <w:sz w:val="22"/>
            <w:szCs w:val="22"/>
          </w:rPr>
          <w:t xml:space="preserve">ART. 156, §2º, DA </w:t>
        </w:r>
        <w:bookmarkStart w:id="54" w:name="_Hlk114504069"/>
        <w:r w:rsidRPr="00183786">
          <w:rPr>
            <w:rStyle w:val="Hyperlink"/>
            <w:rFonts w:ascii="Segoe UI" w:eastAsia="Arial" w:hAnsi="Segoe UI" w:cs="Segoe UI"/>
            <w:sz w:val="22"/>
            <w:szCs w:val="22"/>
          </w:rPr>
          <w:t>LEI N.º 14.133, DE 2021</w:t>
        </w:r>
        <w:bookmarkEnd w:id="54"/>
      </w:hyperlink>
      <w:r w:rsidRPr="00183786">
        <w:rPr>
          <w:rFonts w:ascii="Segoe UI" w:eastAsia="Arial" w:hAnsi="Segoe UI" w:cs="Segoe UI"/>
          <w:sz w:val="22"/>
          <w:szCs w:val="22"/>
        </w:rPr>
        <w:t>);</w:t>
      </w:r>
    </w:p>
    <w:p w:rsidR="009C1B06" w:rsidRPr="00183786" w:rsidRDefault="009C1B06" w:rsidP="007A7821">
      <w:pPr>
        <w:pStyle w:val="PargrafodaLista"/>
        <w:numPr>
          <w:ilvl w:val="2"/>
          <w:numId w:val="7"/>
        </w:numPr>
        <w:tabs>
          <w:tab w:val="num" w:pos="0"/>
        </w:tabs>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MULTA DE MORA DE 1% (UM POR CENTO) AO DIA, SOBRE O VALOR DA PARCELA</w:t>
      </w:r>
      <w:r w:rsidRPr="00183786">
        <w:rPr>
          <w:rFonts w:ascii="Segoe UI" w:hAnsi="Segoe UI" w:cs="Segoe UI"/>
          <w:sz w:val="22"/>
          <w:szCs w:val="22"/>
        </w:rPr>
        <w:br/>
        <w:t>RECEBIDA POR DIA DE ATRASO, LIMITADO A 25 (VINTE E CINCO) DIAS. APÓS ESTE PRAZO, ESTE TERMO SERÁ ENCAMINHADO PARA ABERTURA DE PROCESSO ADMINISTRATIVO;</w:t>
      </w:r>
    </w:p>
    <w:p w:rsidR="009C1B06" w:rsidRPr="00183786" w:rsidRDefault="009C1B06" w:rsidP="007A7821">
      <w:pPr>
        <w:pStyle w:val="PargrafodaLista"/>
        <w:numPr>
          <w:ilvl w:val="3"/>
          <w:numId w:val="7"/>
        </w:numPr>
        <w:spacing w:before="120" w:line="360" w:lineRule="auto"/>
        <w:ind w:left="1701" w:right="0" w:hanging="624"/>
        <w:rPr>
          <w:rFonts w:ascii="Segoe UI" w:hAnsi="Segoe UI" w:cs="Segoe UI"/>
          <w:b/>
          <w:bCs/>
          <w:sz w:val="22"/>
          <w:szCs w:val="22"/>
        </w:rPr>
      </w:pPr>
      <w:r w:rsidRPr="00183786">
        <w:rPr>
          <w:rFonts w:ascii="Segoe UI" w:eastAsia="Arial" w:hAnsi="Segoe UI" w:cs="Segoe UI"/>
          <w:sz w:val="22"/>
          <w:szCs w:val="22"/>
        </w:rPr>
        <w:t>O ATRASO SUPERIOR A 25 (VINTE E CINCO) DIAS AUTORIZA A ADMINISTRAÇÃO A PROMOVER A EXTINÇÃO DO CONTRATO POR DESCUMPRIMENTO OU CUMPRIMENTO IRREGULAR DE SUAS CLÁUSULAS, CONFORME DISPÕE O</w:t>
      </w:r>
      <w:r w:rsidRPr="00183786">
        <w:rPr>
          <w:rFonts w:ascii="Segoe UI" w:eastAsia="Arial" w:hAnsi="Segoe UI" w:cs="Segoe UI"/>
          <w:color w:val="FF0000"/>
          <w:sz w:val="22"/>
          <w:szCs w:val="22"/>
        </w:rPr>
        <w:t xml:space="preserve"> </w:t>
      </w:r>
      <w:hyperlink r:id="rId56" w:anchor="art137" w:history="1">
        <w:r w:rsidRPr="00183786">
          <w:rPr>
            <w:rStyle w:val="Hyperlink"/>
            <w:rFonts w:ascii="Segoe UI" w:eastAsia="Arial" w:hAnsi="Segoe UI" w:cs="Segoe UI"/>
            <w:sz w:val="22"/>
            <w:szCs w:val="22"/>
          </w:rPr>
          <w:t>INCISO I DO ART. 137 DA LEI N.º 14.133, DE 2021</w:t>
        </w:r>
      </w:hyperlink>
      <w:r w:rsidRPr="00183786">
        <w:rPr>
          <w:rStyle w:val="Hyperlink"/>
          <w:rFonts w:ascii="Segoe UI" w:eastAsia="Arial" w:hAnsi="Segoe UI" w:cs="Segoe UI"/>
          <w:sz w:val="22"/>
          <w:szCs w:val="22"/>
        </w:rPr>
        <w:t>.</w:t>
      </w:r>
    </w:p>
    <w:p w:rsidR="009C1B06" w:rsidRPr="00183786" w:rsidRDefault="009C1B06" w:rsidP="007A7821">
      <w:pPr>
        <w:pStyle w:val="PargrafodaLista"/>
        <w:numPr>
          <w:ilvl w:val="2"/>
          <w:numId w:val="7"/>
        </w:numPr>
        <w:tabs>
          <w:tab w:val="num" w:pos="0"/>
        </w:tabs>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MULTA COMPENSATÓRIA, EM CASO DE INADIMPLÊNCIA PARCIAL, DE 5% (CINCO POR CENTO) SOBRE O VALOR DA PARCELA INADIMPLIDA;</w:t>
      </w:r>
    </w:p>
    <w:p w:rsidR="009C1B06" w:rsidRPr="00183786" w:rsidRDefault="009C1B06" w:rsidP="007A7821">
      <w:pPr>
        <w:pStyle w:val="PargrafodaLista"/>
        <w:numPr>
          <w:ilvl w:val="2"/>
          <w:numId w:val="7"/>
        </w:numPr>
        <w:tabs>
          <w:tab w:val="num" w:pos="0"/>
        </w:tabs>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MULTA COMPENSATÓRIA, EM CASO DE INADIMPLÊNCIA TOTAL, DE 10% (DEZ POR CENTO) SOBRE O VALOR DO CONTRATO;</w:t>
      </w:r>
    </w:p>
    <w:p w:rsidR="009C1B06" w:rsidRPr="00183786" w:rsidRDefault="009C1B06" w:rsidP="007A7821">
      <w:pPr>
        <w:pStyle w:val="PargrafodaLista"/>
        <w:numPr>
          <w:ilvl w:val="2"/>
          <w:numId w:val="7"/>
        </w:numPr>
        <w:tabs>
          <w:tab w:val="num" w:pos="0"/>
        </w:tabs>
        <w:spacing w:before="120" w:line="360" w:lineRule="auto"/>
        <w:ind w:left="1230" w:right="0" w:hanging="510"/>
        <w:rPr>
          <w:rFonts w:ascii="Segoe UI" w:hAnsi="Segoe UI" w:cs="Segoe UI"/>
          <w:b/>
          <w:bCs/>
          <w:sz w:val="22"/>
          <w:szCs w:val="22"/>
        </w:rPr>
      </w:pPr>
      <w:r w:rsidRPr="00183786">
        <w:rPr>
          <w:rFonts w:ascii="Segoe UI" w:hAnsi="Segoe UI" w:cs="Segoe UI"/>
          <w:sz w:val="22"/>
          <w:szCs w:val="22"/>
        </w:rPr>
        <w:t xml:space="preserve">MULTA COMPENSATÓRIA DE 30% (TRINTA POR CENTO) SOBRE O VALOR TOTAL REMANESCENTE DO CONTRATO, NO CASO DE </w:t>
      </w:r>
      <w:r w:rsidRPr="00183786">
        <w:rPr>
          <w:rFonts w:ascii="Segoe UI" w:eastAsia="Arial" w:hAnsi="Segoe UI" w:cs="Segoe UI"/>
          <w:sz w:val="22"/>
          <w:szCs w:val="22"/>
        </w:rPr>
        <w:t>EXTINÇÃO DO CONTRATO</w:t>
      </w:r>
      <w:r w:rsidRPr="00183786">
        <w:rPr>
          <w:rFonts w:ascii="Segoe UI" w:hAnsi="Segoe UI" w:cs="Segoe UI"/>
          <w:sz w:val="22"/>
          <w:szCs w:val="22"/>
        </w:rPr>
        <w:t xml:space="preserve">, SEM EMBARGO DE INDENIZAÇÃO DOS PREJUÍZOS PORVENTURA </w:t>
      </w:r>
      <w:r w:rsidRPr="00183786">
        <w:rPr>
          <w:rFonts w:ascii="Segoe UI" w:hAnsi="Segoe UI" w:cs="Segoe UI"/>
          <w:sz w:val="22"/>
          <w:szCs w:val="22"/>
        </w:rPr>
        <w:lastRenderedPageBreak/>
        <w:t>CAUSADOS À PREFEITURA DO MUNICÍPIO DE BORRAZÓPOLIS;</w:t>
      </w:r>
    </w:p>
    <w:p w:rsidR="009C1B06" w:rsidRPr="00183786" w:rsidRDefault="009C1B06" w:rsidP="007A7821">
      <w:pPr>
        <w:pStyle w:val="PargrafodaLista"/>
        <w:numPr>
          <w:ilvl w:val="3"/>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 xml:space="preserve">INCORREM NA MESMA PENALIDADE </w:t>
      </w:r>
      <w:r w:rsidRPr="00183786">
        <w:rPr>
          <w:rFonts w:ascii="Segoe UI" w:eastAsia="Arial" w:hAnsi="Segoe UI" w:cs="Segoe UI"/>
          <w:sz w:val="22"/>
          <w:szCs w:val="22"/>
        </w:rPr>
        <w:t>QUANDO PRATICADAS AS CONDUTAS DESCRITAS NAS ALÍNEAS “9.1.5”, “9.1.6”, “9.1.7” E “9.1.8” DO SUBITEM ACIMA DESTE CONTRATO, BEM COMO NAS ALÍNEAS “9.1.2”, “9.1.3” E “9.1.4”, QUE JUSTIFIQUEM A IMPOSIÇÃO DE PENALIDADE MAIS GRAVE.</w:t>
      </w:r>
    </w:p>
    <w:p w:rsidR="009C1B06" w:rsidRPr="00183786" w:rsidRDefault="009C1B06" w:rsidP="007A7821">
      <w:pPr>
        <w:pStyle w:val="PargrafodaLista"/>
        <w:numPr>
          <w:ilvl w:val="2"/>
          <w:numId w:val="7"/>
        </w:numPr>
        <w:tabs>
          <w:tab w:val="num" w:pos="0"/>
        </w:tabs>
        <w:spacing w:before="120" w:line="360" w:lineRule="auto"/>
        <w:ind w:left="1230" w:right="0" w:hanging="510"/>
        <w:rPr>
          <w:rFonts w:ascii="Segoe UI" w:hAnsi="Segoe UI" w:cs="Segoe UI"/>
          <w:b/>
          <w:bCs/>
          <w:sz w:val="22"/>
          <w:szCs w:val="22"/>
        </w:rPr>
      </w:pPr>
      <w:r w:rsidRPr="00183786">
        <w:rPr>
          <w:rFonts w:ascii="Segoe UI" w:hAnsi="Segoe UI" w:cs="Segoe UI"/>
          <w:color w:val="000000"/>
          <w:sz w:val="22"/>
          <w:szCs w:val="22"/>
        </w:rPr>
        <w:t>IMPEDIMENTO DE LICITAR E CONTRATAR</w:t>
      </w:r>
      <w:r w:rsidRPr="00183786">
        <w:rPr>
          <w:rFonts w:ascii="Segoe UI" w:hAnsi="Segoe UI" w:cs="Segoe UI"/>
          <w:sz w:val="22"/>
          <w:szCs w:val="22"/>
        </w:rPr>
        <w:t xml:space="preserve"> </w:t>
      </w:r>
      <w:r w:rsidRPr="00183786">
        <w:rPr>
          <w:rFonts w:ascii="Segoe UI" w:hAnsi="Segoe UI" w:cs="Segoe UI"/>
          <w:color w:val="000000"/>
          <w:sz w:val="22"/>
          <w:szCs w:val="22"/>
        </w:rPr>
        <w:t xml:space="preserve">NO ÂMBITO DA ADMINISTRAÇÃO PÚBLICA DIRETA E INDIRETA DO ENTE FEDERATIVO QUE TIVER APLICADO A SANÇÃO, PELO PRAZO MÁXIMO DE 3 (TRÊS) ANOS, </w:t>
      </w:r>
      <w:r w:rsidRPr="00183786">
        <w:rPr>
          <w:rFonts w:ascii="Segoe UI" w:eastAsia="Arial" w:hAnsi="Segoe UI" w:cs="Segoe UI"/>
          <w:sz w:val="22"/>
          <w:szCs w:val="22"/>
        </w:rPr>
        <w:t>QUANDO PRATICADAS AS CONDUTAS DESCRITAS NAS ALÍNEAS “9.1.2”, “9.1.3” E “9.1.4” DO SUBITEM ACIMA DESTE CONTRATO, SEMPRE QUE NÃO SE JUSTIFICAR A IMPOSIÇÃO DE PENALIDADE MAIS GRAVE (</w:t>
      </w:r>
      <w:hyperlink r:id="rId57" w:anchor="art156§4" w:history="1">
        <w:r w:rsidRPr="00183786">
          <w:rPr>
            <w:rStyle w:val="Hyperlink"/>
            <w:rFonts w:ascii="Segoe UI" w:eastAsia="Arial" w:hAnsi="Segoe UI" w:cs="Segoe UI"/>
            <w:sz w:val="22"/>
            <w:szCs w:val="22"/>
          </w:rPr>
          <w:t>ART. 156, § 4º, DA LEI N.º 14.133, DE 2021</w:t>
        </w:r>
      </w:hyperlink>
      <w:r w:rsidRPr="00183786">
        <w:rPr>
          <w:rFonts w:ascii="Segoe UI" w:eastAsia="Arial" w:hAnsi="Segoe UI" w:cs="Segoe UI"/>
          <w:sz w:val="22"/>
          <w:szCs w:val="22"/>
        </w:rPr>
        <w:t>)</w:t>
      </w:r>
      <w:r w:rsidRPr="00183786">
        <w:rPr>
          <w:rFonts w:ascii="Segoe UI" w:hAnsi="Segoe UI" w:cs="Segoe UI"/>
          <w:sz w:val="22"/>
          <w:szCs w:val="22"/>
        </w:rPr>
        <w:t>;</w:t>
      </w:r>
    </w:p>
    <w:p w:rsidR="009C1B06" w:rsidRPr="00183786" w:rsidRDefault="009C1B06" w:rsidP="007A7821">
      <w:pPr>
        <w:pStyle w:val="PargrafodaLista"/>
        <w:numPr>
          <w:ilvl w:val="2"/>
          <w:numId w:val="7"/>
        </w:numPr>
        <w:tabs>
          <w:tab w:val="num" w:pos="0"/>
        </w:tabs>
        <w:spacing w:before="120" w:line="360" w:lineRule="auto"/>
        <w:ind w:left="1230" w:right="0" w:hanging="510"/>
        <w:rPr>
          <w:rFonts w:ascii="Segoe UI" w:hAnsi="Segoe UI" w:cs="Segoe UI"/>
          <w:b/>
          <w:bCs/>
          <w:sz w:val="22"/>
          <w:szCs w:val="22"/>
        </w:rPr>
      </w:pPr>
      <w:r w:rsidRPr="00183786">
        <w:rPr>
          <w:rFonts w:ascii="Segoe UI" w:hAnsi="Segoe UI" w:cs="Segoe UI"/>
          <w:color w:val="000000"/>
          <w:sz w:val="22"/>
          <w:szCs w:val="22"/>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w:t>
      </w:r>
      <w:r w:rsidRPr="00183786">
        <w:rPr>
          <w:rFonts w:ascii="Segoe UI" w:eastAsia="Arial" w:hAnsi="Segoe UI" w:cs="Segoe UI"/>
          <w:sz w:val="22"/>
          <w:szCs w:val="22"/>
        </w:rPr>
        <w:t>QUANDO PRATICADAS AS CONDUTAS DESCRITAS NAS ALÍNEAS “9.1.5”, “9.1.6”, “9.1.7” E “9.1.8” DO SUBITEM ACIMA DESTE CONTRATO, BEM COMO NAS ALÍNEAS “9.1.2”, “9.1.3” E “9.1.4”, QUE JUSTIFIQUEM A IMPOSIÇÃO DE PENALIDADE MAIS GRAVE (</w:t>
      </w:r>
      <w:hyperlink r:id="rId58" w:anchor="art156§5" w:history="1">
        <w:r w:rsidRPr="00183786">
          <w:rPr>
            <w:rStyle w:val="Hyperlink"/>
            <w:rFonts w:ascii="Segoe UI" w:eastAsia="Arial" w:hAnsi="Segoe UI" w:cs="Segoe UI"/>
            <w:sz w:val="22"/>
            <w:szCs w:val="22"/>
          </w:rPr>
          <w:t>ART. 156, §5º, DA LEI N.º 14.133, DE 2021</w:t>
        </w:r>
      </w:hyperlink>
      <w:r w:rsidRPr="00183786">
        <w:rPr>
          <w:rFonts w:ascii="Segoe UI" w:eastAsia="Arial" w:hAnsi="Segoe UI" w:cs="Segoe UI"/>
          <w:sz w:val="22"/>
          <w:szCs w:val="22"/>
        </w:rPr>
        <w:t>).</w:t>
      </w:r>
    </w:p>
    <w:p w:rsidR="009C1B06" w:rsidRPr="00183786" w:rsidRDefault="009C1B06" w:rsidP="007A7821">
      <w:pPr>
        <w:pStyle w:val="PargrafodaLista"/>
        <w:numPr>
          <w:ilvl w:val="1"/>
          <w:numId w:val="7"/>
        </w:numPr>
        <w:tabs>
          <w:tab w:val="num" w:pos="0"/>
        </w:tabs>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t>A APLICAÇÃO DAS SANÇÕES PREVISTAS NESTE CONTRATO NÃO EXCLUI, EM HIPÓTESE ALGUMA, A OBRIGAÇÃO DE REPARAÇÃO INTEGRAL DO DANO CAUSADO AO CONTRATANTE (</w:t>
      </w:r>
      <w:hyperlink r:id="rId59" w:anchor="art156§9" w:history="1">
        <w:r w:rsidRPr="00183786">
          <w:rPr>
            <w:rStyle w:val="Hyperlink"/>
            <w:rFonts w:ascii="Segoe UI" w:hAnsi="Segoe UI" w:cs="Segoe UI"/>
            <w:sz w:val="22"/>
            <w:szCs w:val="22"/>
          </w:rPr>
          <w:t>ART. 156, §9º, DA LEI N.º 14.133, DE 2021</w:t>
        </w:r>
      </w:hyperlink>
      <w:r w:rsidRPr="00183786">
        <w:rPr>
          <w:rFonts w:ascii="Segoe UI" w:hAnsi="Segoe UI" w:cs="Segoe UI"/>
          <w:sz w:val="22"/>
          <w:szCs w:val="22"/>
        </w:rPr>
        <w:t>)</w:t>
      </w:r>
    </w:p>
    <w:p w:rsidR="009C1B06" w:rsidRPr="00183786" w:rsidRDefault="009C1B06" w:rsidP="007A7821">
      <w:pPr>
        <w:pStyle w:val="PargrafodaLista"/>
        <w:numPr>
          <w:ilvl w:val="1"/>
          <w:numId w:val="7"/>
        </w:numPr>
        <w:tabs>
          <w:tab w:val="num" w:pos="0"/>
        </w:tabs>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t>TODAS AS SANÇÕES PREVISTAS NESTE CONTRATO PODERÃO SER APLICADAS CUMULATIVAMENTE COM A MULTA (</w:t>
      </w:r>
      <w:hyperlink r:id="rId60" w:anchor="art156§7" w:history="1">
        <w:r w:rsidRPr="00183786">
          <w:rPr>
            <w:rStyle w:val="Hyperlink"/>
            <w:rFonts w:ascii="Segoe UI" w:hAnsi="Segoe UI" w:cs="Segoe UI"/>
            <w:sz w:val="22"/>
            <w:szCs w:val="22"/>
          </w:rPr>
          <w:t>ART. 156, §7º, DA LEI N.º 14.133, DE 2021</w:t>
        </w:r>
      </w:hyperlink>
      <w:r w:rsidRPr="00183786">
        <w:rPr>
          <w:rFonts w:ascii="Segoe UI" w:hAnsi="Segoe UI" w:cs="Segoe UI"/>
          <w:sz w:val="22"/>
          <w:szCs w:val="22"/>
        </w:rPr>
        <w:t>).</w:t>
      </w:r>
    </w:p>
    <w:p w:rsidR="009C1B06" w:rsidRPr="00183786" w:rsidRDefault="009C1B06" w:rsidP="007A7821">
      <w:pPr>
        <w:pStyle w:val="PargrafodaLista"/>
        <w:numPr>
          <w:ilvl w:val="1"/>
          <w:numId w:val="7"/>
        </w:numPr>
        <w:tabs>
          <w:tab w:val="num" w:pos="0"/>
        </w:tabs>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t xml:space="preserve">ANTES DA APLICAÇÃO DA MULTA SERÁ FACULTADA A DEFESA DO INTERESSADO NO PRAZO DE 15 (QUINZE) DIAS ÚTEIS, CONTADO DA DATA DE SUA INTIMAÇÃO </w:t>
      </w:r>
      <w:r w:rsidRPr="00183786">
        <w:rPr>
          <w:rFonts w:ascii="Segoe UI" w:hAnsi="Segoe UI" w:cs="Segoe UI"/>
          <w:sz w:val="22"/>
          <w:szCs w:val="22"/>
        </w:rPr>
        <w:lastRenderedPageBreak/>
        <w:t>(</w:t>
      </w:r>
      <w:hyperlink r:id="rId61" w:anchor="art157" w:history="1">
        <w:r w:rsidRPr="00183786">
          <w:rPr>
            <w:rStyle w:val="Hyperlink"/>
            <w:rFonts w:ascii="Segoe UI" w:hAnsi="Segoe UI" w:cs="Segoe UI"/>
            <w:sz w:val="22"/>
            <w:szCs w:val="22"/>
          </w:rPr>
          <w:t>ART. 157, DA LEI N.º 14.133, DE 2021</w:t>
        </w:r>
      </w:hyperlink>
      <w:r w:rsidRPr="00183786">
        <w:rPr>
          <w:rFonts w:ascii="Segoe UI" w:hAnsi="Segoe UI" w:cs="Segoe UI"/>
          <w:sz w:val="22"/>
          <w:szCs w:val="22"/>
        </w:rPr>
        <w:t>)</w:t>
      </w:r>
      <w:r w:rsidRPr="00183786">
        <w:rPr>
          <w:rFonts w:ascii="Segoe UI" w:hAnsi="Segoe UI" w:cs="Segoe UI"/>
          <w:bCs/>
          <w:sz w:val="22"/>
          <w:szCs w:val="22"/>
        </w:rPr>
        <w:t>.</w:t>
      </w:r>
    </w:p>
    <w:p w:rsidR="009C1B06" w:rsidRPr="00183786" w:rsidRDefault="009C1B06" w:rsidP="007A7821">
      <w:pPr>
        <w:pStyle w:val="PargrafodaLista"/>
        <w:numPr>
          <w:ilvl w:val="1"/>
          <w:numId w:val="7"/>
        </w:numPr>
        <w:tabs>
          <w:tab w:val="num" w:pos="0"/>
        </w:tabs>
        <w:spacing w:before="120" w:line="360" w:lineRule="auto"/>
        <w:ind w:left="697" w:right="0" w:hanging="340"/>
        <w:rPr>
          <w:rFonts w:ascii="Segoe UI" w:hAnsi="Segoe UI" w:cs="Segoe UI"/>
          <w:b/>
          <w:bCs/>
          <w:sz w:val="22"/>
          <w:szCs w:val="22"/>
        </w:rPr>
      </w:pPr>
      <w:r w:rsidRPr="00183786">
        <w:rPr>
          <w:rFonts w:ascii="Segoe UI" w:hAnsi="Segoe UI" w:cs="Segoe U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2" w:anchor="art156§8" w:history="1">
        <w:r w:rsidRPr="00183786">
          <w:rPr>
            <w:rStyle w:val="Hyperlink"/>
            <w:rFonts w:ascii="Segoe UI" w:hAnsi="Segoe UI" w:cs="Segoe UI"/>
            <w:sz w:val="22"/>
            <w:szCs w:val="22"/>
          </w:rPr>
          <w:t>ART. 156, §8º, DA LEI N.º 14.133, DE 2021</w:t>
        </w:r>
      </w:hyperlink>
      <w:r w:rsidRPr="00183786">
        <w:rPr>
          <w:rFonts w:ascii="Segoe UI" w:hAnsi="Segoe UI" w:cs="Segoe UI"/>
          <w:sz w:val="22"/>
          <w:szCs w:val="22"/>
        </w:rPr>
        <w:t>).</w:t>
      </w:r>
    </w:p>
    <w:p w:rsidR="009C1B06" w:rsidRPr="00183786" w:rsidRDefault="009C1B06" w:rsidP="007A7821">
      <w:pPr>
        <w:pStyle w:val="PargrafodaLista"/>
        <w:numPr>
          <w:ilvl w:val="1"/>
          <w:numId w:val="7"/>
        </w:numPr>
        <w:tabs>
          <w:tab w:val="num" w:pos="0"/>
        </w:tabs>
        <w:spacing w:before="120" w:line="360" w:lineRule="auto"/>
        <w:ind w:left="697" w:right="0" w:hanging="340"/>
        <w:rPr>
          <w:rFonts w:ascii="Segoe UI" w:hAnsi="Segoe UI" w:cs="Segoe UI"/>
          <w:b/>
          <w:bCs/>
          <w:sz w:val="22"/>
          <w:szCs w:val="22"/>
        </w:rPr>
      </w:pPr>
      <w:r w:rsidRPr="00183786">
        <w:rPr>
          <w:rFonts w:ascii="Segoe UI" w:hAnsi="Segoe UI" w:cs="Segoe UI"/>
          <w:bCs/>
          <w:sz w:val="22"/>
          <w:szCs w:val="22"/>
        </w:rPr>
        <w:t xml:space="preserve">PREVIAMENTE AO ENCAMINHAMENTO À COBRANÇA JUDICIAL, A MULTA PODERÁ SER RECOLHIDA ADMINISTRATIVAMENTE NO PRAZO MÁXIMO DE </w:t>
      </w:r>
      <w:r w:rsidRPr="00183786">
        <w:rPr>
          <w:rFonts w:ascii="Segoe UI" w:hAnsi="Segoe UI" w:cs="Segoe UI"/>
          <w:sz w:val="22"/>
          <w:szCs w:val="22"/>
        </w:rPr>
        <w:t>15 (QUINZE)</w:t>
      </w:r>
      <w:r w:rsidRPr="00183786">
        <w:rPr>
          <w:rFonts w:ascii="Segoe UI" w:hAnsi="Segoe UI" w:cs="Segoe UI"/>
          <w:bCs/>
          <w:sz w:val="22"/>
          <w:szCs w:val="22"/>
        </w:rPr>
        <w:t xml:space="preserve"> DIAS, A CONTAR DA DATA DO RECEBIMENTO DA COMUNICAÇÃO ENVIADA PELA AUTORIDADE COMPETENTE.</w:t>
      </w:r>
    </w:p>
    <w:p w:rsidR="009C1B06" w:rsidRPr="00183786" w:rsidRDefault="009C1B06" w:rsidP="007A7821">
      <w:pPr>
        <w:pStyle w:val="PargrafodaLista"/>
        <w:numPr>
          <w:ilvl w:val="1"/>
          <w:numId w:val="7"/>
        </w:numPr>
        <w:tabs>
          <w:tab w:val="num" w:pos="0"/>
        </w:tabs>
        <w:spacing w:before="120" w:line="360" w:lineRule="auto"/>
        <w:ind w:left="697" w:right="0" w:hanging="340"/>
        <w:rPr>
          <w:rFonts w:ascii="Segoe UI" w:hAnsi="Segoe UI" w:cs="Segoe UI"/>
          <w:b/>
          <w:bCs/>
          <w:sz w:val="22"/>
          <w:szCs w:val="22"/>
        </w:rPr>
      </w:pPr>
      <w:r w:rsidRPr="00183786">
        <w:rPr>
          <w:rFonts w:ascii="Segoe UI" w:hAnsi="Segoe UI" w:cs="Segoe UI"/>
          <w:bCs/>
          <w:sz w:val="22"/>
          <w:szCs w:val="22"/>
        </w:rPr>
        <w:t xml:space="preserve">A APLICAÇÃO DAS SANÇÕES REALIZAR-SE-Á EM PROCESSO ADMINISTRATIVO QUE ASSEGURE O CONTRADITÓRIO E A AMPLA DEFESA AO CONTRATADO, OBSERVANDO-SE O PROCEDIMENTO PREVISTO NO </w:t>
      </w:r>
      <w:r w:rsidRPr="00183786">
        <w:rPr>
          <w:rFonts w:ascii="Segoe UI" w:hAnsi="Segoe UI" w:cs="Segoe UI"/>
          <w:sz w:val="22"/>
          <w:szCs w:val="22"/>
        </w:rPr>
        <w:t>CAPUT</w:t>
      </w:r>
      <w:r w:rsidRPr="00183786">
        <w:rPr>
          <w:rFonts w:ascii="Segoe UI" w:hAnsi="Segoe UI" w:cs="Segoe UI"/>
          <w:b/>
          <w:bCs/>
          <w:sz w:val="22"/>
          <w:szCs w:val="22"/>
        </w:rPr>
        <w:t xml:space="preserve"> </w:t>
      </w:r>
      <w:r w:rsidRPr="00183786">
        <w:rPr>
          <w:rFonts w:ascii="Segoe UI" w:hAnsi="Segoe UI" w:cs="Segoe UI"/>
          <w:bCs/>
          <w:sz w:val="22"/>
          <w:szCs w:val="22"/>
        </w:rPr>
        <w:t xml:space="preserve">E PARÁGRAFOS DO </w:t>
      </w:r>
      <w:hyperlink r:id="rId63" w:anchor="art158" w:history="1">
        <w:r w:rsidRPr="00183786">
          <w:rPr>
            <w:rStyle w:val="Hyperlink"/>
            <w:rFonts w:ascii="Segoe UI" w:hAnsi="Segoe UI" w:cs="Segoe UI"/>
            <w:bCs/>
            <w:sz w:val="22"/>
            <w:szCs w:val="22"/>
          </w:rPr>
          <w:t>ART. 158 DA LEI N.º 14.133, DE 2021</w:t>
        </w:r>
      </w:hyperlink>
      <w:r w:rsidRPr="00183786">
        <w:rPr>
          <w:rFonts w:ascii="Segoe UI" w:hAnsi="Segoe UI" w:cs="Segoe UI"/>
          <w:bCs/>
          <w:sz w:val="22"/>
          <w:szCs w:val="22"/>
        </w:rPr>
        <w:t>, PARA AS PENALIDADES DE IMPEDIMENTO DE LICITAR E CONTRATAR E DE DECLARAÇÃO DE INIDONEIDADE PARA LICITAR OU CONTRATAR.</w:t>
      </w:r>
    </w:p>
    <w:p w:rsidR="009C1B06" w:rsidRPr="00183786" w:rsidRDefault="009C1B06" w:rsidP="007A7821">
      <w:pPr>
        <w:pStyle w:val="PargrafodaLista"/>
        <w:numPr>
          <w:ilvl w:val="1"/>
          <w:numId w:val="7"/>
        </w:numPr>
        <w:spacing w:before="120" w:line="360" w:lineRule="auto"/>
        <w:ind w:left="697" w:right="0" w:hanging="340"/>
        <w:rPr>
          <w:rFonts w:ascii="Segoe UI" w:hAnsi="Segoe UI" w:cs="Segoe UI"/>
          <w:b/>
          <w:bCs/>
          <w:sz w:val="22"/>
          <w:szCs w:val="22"/>
        </w:rPr>
      </w:pPr>
      <w:r w:rsidRPr="00183786">
        <w:rPr>
          <w:rFonts w:ascii="Segoe UI" w:hAnsi="Segoe UI" w:cs="Segoe UI"/>
          <w:bCs/>
          <w:sz w:val="22"/>
          <w:szCs w:val="22"/>
        </w:rPr>
        <w:t>NA APLICAÇÃO DAS SANÇÕES SERÃO CONSIDERADOS (</w:t>
      </w:r>
      <w:hyperlink r:id="rId64" w:anchor="art156§1" w:history="1">
        <w:r w:rsidRPr="00183786">
          <w:rPr>
            <w:rStyle w:val="Hyperlink"/>
            <w:rFonts w:ascii="Segoe UI" w:hAnsi="Segoe UI" w:cs="Segoe UI"/>
            <w:bCs/>
            <w:sz w:val="22"/>
            <w:szCs w:val="22"/>
          </w:rPr>
          <w:t>ART. 156, §1º</w:t>
        </w:r>
      </w:hyperlink>
      <w:r w:rsidRPr="00183786">
        <w:rPr>
          <w:rFonts w:ascii="Segoe UI" w:hAnsi="Segoe UI" w:cs="Segoe UI"/>
          <w:bCs/>
          <w:sz w:val="22"/>
          <w:szCs w:val="22"/>
        </w:rPr>
        <w:t>):</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bCs/>
          <w:sz w:val="22"/>
          <w:szCs w:val="22"/>
        </w:rPr>
        <w:t>A NATUREZA E A GRAVIDADE DA INFRAÇÃO COMETIDA;</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bCs/>
          <w:sz w:val="22"/>
          <w:szCs w:val="22"/>
        </w:rPr>
        <w:t>AS PECULIARIDADES DO CASO CONCRETO;</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bCs/>
          <w:sz w:val="22"/>
          <w:szCs w:val="22"/>
        </w:rPr>
        <w:t>AS CIRCUNSTÂNCIAS AGRAVANTES OU ATENUANTES;</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hAnsi="Segoe UI" w:cs="Segoe UI"/>
          <w:bCs/>
          <w:sz w:val="22"/>
          <w:szCs w:val="22"/>
        </w:rPr>
        <w:t>OS DANOS QUE DELA PROVIEREM PARA O CONTRATANTE.</w:t>
      </w:r>
    </w:p>
    <w:p w:rsidR="009C1B06" w:rsidRPr="00183786" w:rsidRDefault="009C1B06" w:rsidP="007A7821">
      <w:pPr>
        <w:pStyle w:val="PargrafodaLista"/>
        <w:numPr>
          <w:ilvl w:val="2"/>
          <w:numId w:val="7"/>
        </w:numPr>
        <w:spacing w:before="120" w:line="360" w:lineRule="auto"/>
        <w:ind w:left="1230" w:right="0" w:hanging="510"/>
        <w:rPr>
          <w:rFonts w:ascii="Segoe UI" w:hAnsi="Segoe UI" w:cs="Segoe UI"/>
          <w:b/>
          <w:bCs/>
          <w:sz w:val="22"/>
          <w:szCs w:val="22"/>
        </w:rPr>
      </w:pPr>
      <w:r w:rsidRPr="00183786">
        <w:rPr>
          <w:rFonts w:ascii="Segoe UI" w:eastAsia="Arial" w:hAnsi="Segoe UI" w:cs="Segoe UI"/>
          <w:sz w:val="22"/>
          <w:szCs w:val="22"/>
        </w:rPr>
        <w:t>A IMPLANTAÇÃO OU O APERFEIÇOAMENTO DE PROGRAMA DE INTEGRIDADE, CONFORME NORMAS E ORIENTAÇÕES DOS ÓRGÃOS DE CONTROLE.</w:t>
      </w:r>
    </w:p>
    <w:p w:rsidR="009C1B06" w:rsidRPr="00183786" w:rsidRDefault="009C1B06" w:rsidP="007A7821">
      <w:pPr>
        <w:pStyle w:val="PargrafodaLista"/>
        <w:numPr>
          <w:ilvl w:val="1"/>
          <w:numId w:val="7"/>
        </w:numPr>
        <w:spacing w:before="120" w:line="360" w:lineRule="auto"/>
        <w:ind w:left="811" w:right="0" w:hanging="454"/>
        <w:rPr>
          <w:rFonts w:ascii="Segoe UI" w:hAnsi="Segoe UI" w:cs="Segoe UI"/>
          <w:b/>
          <w:bCs/>
          <w:sz w:val="22"/>
          <w:szCs w:val="22"/>
        </w:rPr>
      </w:pPr>
      <w:r w:rsidRPr="00183786">
        <w:rPr>
          <w:rFonts w:ascii="Segoe UI" w:hAnsi="Segoe UI" w:cs="Segoe UI"/>
          <w:bCs/>
          <w:sz w:val="22"/>
          <w:szCs w:val="22"/>
        </w:rPr>
        <w:t xml:space="preserve">OS ATOS PREVISTOS COMO INFRAÇÕES ADMINISTRATIVAS NA </w:t>
      </w:r>
      <w:hyperlink r:id="rId65" w:history="1">
        <w:r w:rsidRPr="00183786">
          <w:rPr>
            <w:rStyle w:val="Hyperlink"/>
            <w:rFonts w:ascii="Segoe UI" w:hAnsi="Segoe UI" w:cs="Segoe UI"/>
            <w:bCs/>
            <w:sz w:val="22"/>
            <w:szCs w:val="22"/>
          </w:rPr>
          <w:t>LEI N.º 14.133, DE 2021</w:t>
        </w:r>
      </w:hyperlink>
      <w:r w:rsidRPr="00183786">
        <w:rPr>
          <w:rFonts w:ascii="Segoe UI" w:hAnsi="Segoe UI" w:cs="Segoe UI"/>
          <w:bCs/>
          <w:sz w:val="22"/>
          <w:szCs w:val="22"/>
        </w:rPr>
        <w:t xml:space="preserve">, OU EM OUTRAS LEIS DE LICITAÇÕES E CONTRATOS DA ADMINISTRAÇÃO PÚBLICA QUE TAMBÉM SEJAM TIPIFICADOS COMO ATOS LESIVOS NA </w:t>
      </w:r>
      <w:hyperlink r:id="rId66" w:history="1">
        <w:r w:rsidRPr="00183786">
          <w:rPr>
            <w:rStyle w:val="Hyperlink"/>
            <w:rFonts w:ascii="Segoe UI" w:hAnsi="Segoe UI" w:cs="Segoe UI"/>
            <w:bCs/>
            <w:sz w:val="22"/>
            <w:szCs w:val="22"/>
          </w:rPr>
          <w:t xml:space="preserve">LEI N.º </w:t>
        </w:r>
        <w:r w:rsidRPr="00183786">
          <w:rPr>
            <w:rStyle w:val="Hyperlink"/>
            <w:rFonts w:ascii="Segoe UI" w:hAnsi="Segoe UI" w:cs="Segoe UI"/>
            <w:bCs/>
            <w:sz w:val="22"/>
            <w:szCs w:val="22"/>
          </w:rPr>
          <w:lastRenderedPageBreak/>
          <w:t>12.846, DE 1º DE AGOSTO DE 2013</w:t>
        </w:r>
      </w:hyperlink>
      <w:r w:rsidRPr="00183786">
        <w:rPr>
          <w:rFonts w:ascii="Segoe UI" w:hAnsi="Segoe UI" w:cs="Segoe UI"/>
          <w:bCs/>
          <w:sz w:val="22"/>
          <w:szCs w:val="22"/>
        </w:rPr>
        <w:t>, SERÃO APURADOS E JULGADOS CONJUNTAMENTE, NOS MESMOS AUTOS, OBSERVADOS O RITO PROCEDIMENTAL E AUTORIDADE COMPETENTE DEFINIDOS NA REFERIDA LEI (</w:t>
      </w:r>
      <w:hyperlink r:id="rId67" w:anchor="art159" w:history="1">
        <w:r w:rsidRPr="00183786">
          <w:rPr>
            <w:rStyle w:val="Hyperlink"/>
            <w:rFonts w:ascii="Segoe UI" w:hAnsi="Segoe UI" w:cs="Segoe UI"/>
            <w:bCs/>
            <w:sz w:val="22"/>
            <w:szCs w:val="22"/>
          </w:rPr>
          <w:t>ART. 159</w:t>
        </w:r>
      </w:hyperlink>
      <w:r w:rsidRPr="00183786">
        <w:rPr>
          <w:rFonts w:ascii="Segoe UI" w:hAnsi="Segoe UI" w:cs="Segoe UI"/>
          <w:bCs/>
          <w:sz w:val="22"/>
          <w:szCs w:val="22"/>
        </w:rPr>
        <w:t>).</w:t>
      </w:r>
    </w:p>
    <w:p w:rsidR="009C1B06" w:rsidRPr="00183786" w:rsidRDefault="009C1B06" w:rsidP="007A7821">
      <w:pPr>
        <w:pStyle w:val="PargrafodaLista"/>
        <w:numPr>
          <w:ilvl w:val="1"/>
          <w:numId w:val="7"/>
        </w:numPr>
        <w:spacing w:before="120" w:line="360" w:lineRule="auto"/>
        <w:ind w:left="811" w:right="0" w:hanging="454"/>
        <w:rPr>
          <w:rFonts w:ascii="Segoe UI" w:hAnsi="Segoe UI" w:cs="Segoe UI"/>
          <w:b/>
          <w:bCs/>
          <w:sz w:val="22"/>
          <w:szCs w:val="22"/>
        </w:rPr>
      </w:pPr>
      <w:r w:rsidRPr="00183786">
        <w:rPr>
          <w:rFonts w:ascii="Segoe UI" w:hAnsi="Segoe UI" w:cs="Segoe UI"/>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8" w:anchor="art160" w:history="1">
        <w:r w:rsidRPr="00183786">
          <w:rPr>
            <w:rStyle w:val="Hyperlink"/>
            <w:rFonts w:ascii="Segoe UI" w:hAnsi="Segoe UI" w:cs="Segoe UI"/>
            <w:sz w:val="22"/>
            <w:szCs w:val="22"/>
          </w:rPr>
          <w:t>ART. 160, DA LEI N.º 14.133, DE 2021</w:t>
        </w:r>
      </w:hyperlink>
      <w:r w:rsidRPr="00183786">
        <w:rPr>
          <w:rFonts w:ascii="Segoe UI" w:hAnsi="Segoe UI" w:cs="Segoe UI"/>
          <w:sz w:val="22"/>
          <w:szCs w:val="22"/>
        </w:rPr>
        <w:t>)</w:t>
      </w:r>
      <w:r w:rsidRPr="00183786">
        <w:rPr>
          <w:rFonts w:ascii="Segoe UI" w:hAnsi="Segoe UI" w:cs="Segoe UI"/>
          <w:bCs/>
          <w:sz w:val="22"/>
          <w:szCs w:val="22"/>
        </w:rPr>
        <w:t>.</w:t>
      </w:r>
    </w:p>
    <w:p w:rsidR="009C1B06" w:rsidRPr="00183786" w:rsidRDefault="009C1B06" w:rsidP="007A7821">
      <w:pPr>
        <w:pStyle w:val="PargrafodaLista"/>
        <w:numPr>
          <w:ilvl w:val="1"/>
          <w:numId w:val="7"/>
        </w:numPr>
        <w:spacing w:before="120" w:line="360" w:lineRule="auto"/>
        <w:ind w:left="811" w:right="0" w:hanging="454"/>
        <w:rPr>
          <w:rFonts w:ascii="Segoe UI" w:hAnsi="Segoe UI" w:cs="Segoe UI"/>
          <w:b/>
          <w:bCs/>
          <w:sz w:val="22"/>
          <w:szCs w:val="22"/>
        </w:rPr>
      </w:pPr>
      <w:r w:rsidRPr="00183786">
        <w:rPr>
          <w:rFonts w:ascii="Segoe UI" w:hAnsi="Segoe UI" w:cs="Segoe UI"/>
          <w:sz w:val="22"/>
          <w:szCs w:val="22"/>
        </w:rPr>
        <w:t xml:space="preserve">O CONTRATANTE DEVERÁ, NO PRAZO MÁXIMO DE 15 (QUINZE) DIAS ÚTEIS, CONTADO DA DATA DE APLICAÇÃO DA SANÇÃO, INFORMAR E MANTER ATUALIZADOS OS DADOS RELATIVOS ÀS SANÇÕES POR ELA APLICADAS, PARA FINS DE PUBLICIDADE NO </w:t>
      </w:r>
      <w:hyperlink r:id="rId69" w:history="1">
        <w:r w:rsidRPr="00183786">
          <w:rPr>
            <w:rStyle w:val="Hyperlink"/>
            <w:rFonts w:ascii="Segoe UI" w:hAnsi="Segoe UI" w:cs="Segoe UI"/>
            <w:sz w:val="22"/>
            <w:szCs w:val="22"/>
          </w:rPr>
          <w:t>CADASTRO NACIONAL DE EMPRESAS INIDÔNEAS E SUSPENSAS (CEIS)</w:t>
        </w:r>
      </w:hyperlink>
      <w:r w:rsidRPr="00183786">
        <w:rPr>
          <w:rFonts w:ascii="Segoe UI" w:hAnsi="Segoe UI" w:cs="Segoe UI"/>
          <w:sz w:val="22"/>
          <w:szCs w:val="22"/>
        </w:rPr>
        <w:t xml:space="preserve"> E NO CADASTRO NACIONAL DE EMPRESAS PUNIDAS (CNEP), INSTITUÍDOS NO ÂMBITO DO PODER EXECUTIVO FEDERAL. (</w:t>
      </w:r>
      <w:hyperlink r:id="rId70" w:anchor="art161" w:history="1">
        <w:r w:rsidRPr="00183786">
          <w:rPr>
            <w:rStyle w:val="Hyperlink"/>
            <w:rFonts w:ascii="Segoe UI" w:hAnsi="Segoe UI" w:cs="Segoe UI"/>
            <w:sz w:val="22"/>
            <w:szCs w:val="22"/>
          </w:rPr>
          <w:t>ART. 161, DA LEI N.º 14.133, DE 2021</w:t>
        </w:r>
      </w:hyperlink>
      <w:r w:rsidRPr="00183786">
        <w:rPr>
          <w:rFonts w:ascii="Segoe UI" w:hAnsi="Segoe UI" w:cs="Segoe UI"/>
          <w:sz w:val="22"/>
          <w:szCs w:val="22"/>
        </w:rPr>
        <w:t>)</w:t>
      </w:r>
      <w:r w:rsidRPr="00183786">
        <w:rPr>
          <w:rFonts w:ascii="Segoe UI" w:hAnsi="Segoe UI" w:cs="Segoe UI"/>
          <w:bCs/>
          <w:sz w:val="22"/>
          <w:szCs w:val="22"/>
        </w:rPr>
        <w:t>.</w:t>
      </w:r>
    </w:p>
    <w:p w:rsidR="009C1B06" w:rsidRPr="00183786" w:rsidRDefault="009C1B06" w:rsidP="007A7821">
      <w:pPr>
        <w:pStyle w:val="PargrafodaLista"/>
        <w:numPr>
          <w:ilvl w:val="1"/>
          <w:numId w:val="7"/>
        </w:numPr>
        <w:spacing w:before="120" w:line="360" w:lineRule="auto"/>
        <w:ind w:left="811" w:right="0" w:hanging="454"/>
        <w:rPr>
          <w:rStyle w:val="Hyperlink"/>
          <w:rFonts w:ascii="Segoe UI" w:hAnsi="Segoe UI" w:cs="Segoe UI"/>
          <w:b/>
          <w:bCs/>
          <w:sz w:val="22"/>
          <w:szCs w:val="22"/>
        </w:rPr>
      </w:pPr>
      <w:r w:rsidRPr="00183786">
        <w:rPr>
          <w:rFonts w:ascii="Segoe UI" w:hAnsi="Segoe UI" w:cs="Segoe UI"/>
          <w:bCs/>
          <w:sz w:val="22"/>
          <w:szCs w:val="22"/>
        </w:rPr>
        <w:t xml:space="preserve">AS SANÇÕES DE IMPEDIMENTO DE LICITAR E CONTRATAR E DECLARAÇÃO DE INIDONEIDADE PARA LICITAR OU CONTRATAR SÃO PASSÍVEIS DE REABILITAÇÃO NA FORMA DO </w:t>
      </w:r>
      <w:hyperlink r:id="rId71" w:anchor="art163" w:history="1">
        <w:r w:rsidRPr="00183786">
          <w:rPr>
            <w:rStyle w:val="Hyperlink"/>
            <w:rFonts w:ascii="Segoe UI" w:hAnsi="Segoe UI" w:cs="Segoe UI"/>
            <w:bCs/>
            <w:sz w:val="22"/>
            <w:szCs w:val="22"/>
          </w:rPr>
          <w:t>ART. 163 DA LEI N.º 14.133, DE 2021.</w:t>
        </w:r>
      </w:hyperlink>
    </w:p>
    <w:p w:rsidR="009C1B06" w:rsidRPr="00183786" w:rsidRDefault="009C1B06" w:rsidP="007A7821">
      <w:pPr>
        <w:pStyle w:val="PargrafodaLista"/>
        <w:numPr>
          <w:ilvl w:val="1"/>
          <w:numId w:val="7"/>
        </w:numPr>
        <w:spacing w:before="120" w:line="360" w:lineRule="auto"/>
        <w:ind w:left="811" w:right="0" w:hanging="454"/>
        <w:rPr>
          <w:rStyle w:val="Hyperlink"/>
          <w:rFonts w:ascii="Segoe UI" w:hAnsi="Segoe UI" w:cs="Segoe UI"/>
          <w:b/>
          <w:bCs/>
          <w:sz w:val="22"/>
          <w:szCs w:val="22"/>
        </w:rPr>
      </w:pPr>
      <w:r w:rsidRPr="00183786">
        <w:rPr>
          <w:rFonts w:ascii="Segoe UI" w:hAnsi="Segoe UI" w:cs="Segoe U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w:t>
      </w:r>
      <w:r w:rsidRPr="00183786">
        <w:rPr>
          <w:rFonts w:ascii="Segoe UI" w:hAnsi="Segoe UI" w:cs="Segoe UI"/>
          <w:sz w:val="22"/>
          <w:szCs w:val="22"/>
        </w:rPr>
        <w:lastRenderedPageBreak/>
        <w:t xml:space="preserve">CONTRATO OU DE OUTROS CONTRATOS ADMINISTRATIVOS QUE O CONTRATADO POSSUA COM O MESMO ÓRGÃO ORA CONTRATANTE, NA FORMA DA </w:t>
      </w:r>
      <w:hyperlink r:id="rId72" w:history="1">
        <w:r w:rsidRPr="00183786">
          <w:rPr>
            <w:rStyle w:val="Hyperlink"/>
            <w:rFonts w:ascii="Segoe UI" w:hAnsi="Segoe UI" w:cs="Segoe UI"/>
            <w:sz w:val="22"/>
            <w:szCs w:val="22"/>
          </w:rPr>
          <w:t>INSTRUÇÃO NORMATIVA SEGES/ME N.º 26, DE 13 DE ABRIL DE 2022</w:t>
        </w:r>
      </w:hyperlink>
      <w:r w:rsidRPr="00183786">
        <w:rPr>
          <w:rFonts w:ascii="Segoe UI" w:hAnsi="Segoe UI" w:cs="Segoe UI"/>
          <w:sz w:val="22"/>
          <w:szCs w:val="22"/>
        </w:rPr>
        <w:t>.</w:t>
      </w:r>
    </w:p>
    <w:p w:rsidR="009C1B06" w:rsidRPr="00183786" w:rsidRDefault="009C1B06" w:rsidP="007A7821">
      <w:pPr>
        <w:pStyle w:val="PargrafodaLista"/>
        <w:numPr>
          <w:ilvl w:val="0"/>
          <w:numId w:val="7"/>
        </w:numPr>
        <w:spacing w:before="120" w:line="360" w:lineRule="auto"/>
        <w:ind w:left="284" w:right="0" w:hanging="284"/>
        <w:rPr>
          <w:rFonts w:ascii="Segoe UI" w:hAnsi="Segoe UI" w:cs="Segoe UI"/>
          <w:b/>
          <w:bCs/>
          <w:sz w:val="22"/>
          <w:szCs w:val="22"/>
        </w:rPr>
      </w:pPr>
      <w:r w:rsidRPr="00183786">
        <w:rPr>
          <w:rFonts w:ascii="Segoe UI" w:hAnsi="Segoe UI" w:cs="Segoe UI"/>
          <w:b/>
          <w:bCs/>
          <w:sz w:val="22"/>
          <w:szCs w:val="22"/>
        </w:rPr>
        <w:t>DA EXTINÇÃO CONTRATUAL (</w:t>
      </w:r>
      <w:hyperlink r:id="rId73" w:anchor="art92" w:history="1">
        <w:r w:rsidRPr="00183786">
          <w:rPr>
            <w:rStyle w:val="Hyperlink"/>
            <w:rFonts w:ascii="Segoe UI" w:hAnsi="Segoe UI" w:cs="Segoe UI"/>
            <w:b/>
            <w:bCs/>
            <w:sz w:val="22"/>
            <w:szCs w:val="22"/>
          </w:rPr>
          <w:t>ART. 92, XIX</w:t>
        </w:r>
      </w:hyperlink>
      <w:r w:rsidRPr="00183786">
        <w:rPr>
          <w:rFonts w:ascii="Segoe UI" w:hAnsi="Segoe UI" w:cs="Segoe UI"/>
          <w:sz w:val="22"/>
          <w:szCs w:val="22"/>
        </w:rPr>
        <w:t>)</w:t>
      </w:r>
    </w:p>
    <w:p w:rsidR="009C1B06" w:rsidRPr="00183786" w:rsidRDefault="009C1B06" w:rsidP="007A7821">
      <w:pPr>
        <w:pStyle w:val="PargrafodaLista"/>
        <w:numPr>
          <w:ilvl w:val="1"/>
          <w:numId w:val="7"/>
        </w:numPr>
        <w:spacing w:before="120" w:line="360" w:lineRule="auto"/>
        <w:ind w:right="0"/>
        <w:rPr>
          <w:rFonts w:ascii="Segoe UI" w:hAnsi="Segoe UI" w:cs="Segoe UI"/>
          <w:b/>
          <w:bCs/>
          <w:iCs/>
          <w:sz w:val="22"/>
          <w:szCs w:val="22"/>
        </w:rPr>
      </w:pPr>
      <w:r w:rsidRPr="00183786">
        <w:rPr>
          <w:rFonts w:ascii="Segoe UI" w:hAnsi="Segoe UI" w:cs="Segoe UI"/>
          <w:iCs/>
          <w:sz w:val="22"/>
          <w:szCs w:val="22"/>
        </w:rPr>
        <w:t>O CONTRATO SERÁ EXTINTO QUANDO CUMPRIDAS AS OBRIGAÇÕES DE AMBAS AS PARTES, AINDA QUE ISSO OCORRA ANTES DO PRAZO ESTIPULADO PARA TANTO.</w:t>
      </w:r>
    </w:p>
    <w:p w:rsidR="009C1B06" w:rsidRPr="00183786" w:rsidRDefault="009C1B06" w:rsidP="007A7821">
      <w:pPr>
        <w:pStyle w:val="PargrafodaLista"/>
        <w:numPr>
          <w:ilvl w:val="1"/>
          <w:numId w:val="7"/>
        </w:numPr>
        <w:spacing w:before="120" w:line="360" w:lineRule="auto"/>
        <w:ind w:right="0"/>
        <w:rPr>
          <w:rFonts w:ascii="Segoe UI" w:hAnsi="Segoe UI" w:cs="Segoe UI"/>
          <w:b/>
          <w:bCs/>
          <w:iCs/>
          <w:sz w:val="22"/>
          <w:szCs w:val="22"/>
        </w:rPr>
      </w:pPr>
      <w:r w:rsidRPr="00183786">
        <w:rPr>
          <w:rFonts w:ascii="Segoe UI" w:hAnsi="Segoe UI" w:cs="Segoe UI"/>
          <w:iCs/>
          <w:sz w:val="22"/>
          <w:szCs w:val="22"/>
        </w:rPr>
        <w:t>SE AS OBRIGAÇÕES NÃO FOREM CUMPRIDAS NO PRAZO ESTIPULADO, A VIGÊNCIA FICARÁ PRORROGADA ATÉ A CONCLUSÃO DO OBJETO, CASO EM QUE DEVERÁ A ADMINISTRAÇÃO PROVIDENCIAR A READEQUAÇÃO DO CRONOGRAMA FIXADO PARA O CONTRATO.</w:t>
      </w:r>
    </w:p>
    <w:p w:rsidR="009C1B06" w:rsidRPr="00183786" w:rsidRDefault="009C1B06" w:rsidP="007A7821">
      <w:pPr>
        <w:pStyle w:val="PargrafodaLista"/>
        <w:numPr>
          <w:ilvl w:val="1"/>
          <w:numId w:val="7"/>
        </w:numPr>
        <w:spacing w:before="120" w:line="360" w:lineRule="auto"/>
        <w:ind w:right="0"/>
        <w:rPr>
          <w:rFonts w:ascii="Segoe UI" w:hAnsi="Segoe UI" w:cs="Segoe UI"/>
          <w:b/>
          <w:bCs/>
          <w:iCs/>
          <w:sz w:val="22"/>
          <w:szCs w:val="22"/>
        </w:rPr>
      </w:pPr>
      <w:r w:rsidRPr="00183786">
        <w:rPr>
          <w:rFonts w:ascii="Segoe UI" w:hAnsi="Segoe UI" w:cs="Segoe UI"/>
          <w:iCs/>
          <w:sz w:val="22"/>
          <w:szCs w:val="22"/>
        </w:rPr>
        <w:t>QUANDO A NÃO CONCLUSÃO DO CONTRATO REFERIDA NO ITEM ANTERIOR DECORRER DE CULPA DO CONTRATADO:</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iCs/>
          <w:sz w:val="22"/>
          <w:szCs w:val="22"/>
        </w:rPr>
      </w:pPr>
      <w:r w:rsidRPr="00183786">
        <w:rPr>
          <w:rFonts w:ascii="Segoe UI" w:eastAsia="Arial" w:hAnsi="Segoe UI" w:cs="Segoe UI"/>
          <w:iCs/>
          <w:sz w:val="22"/>
          <w:szCs w:val="22"/>
        </w:rPr>
        <w:t>FICARÁ ELE CONSTITUÍDO EM MORA, SENDO-LHE APLICÁVEIS AS RESPECTIVAS SANÇÕES ADMINISTRATIVAS; E</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iCs/>
          <w:sz w:val="22"/>
          <w:szCs w:val="22"/>
        </w:rPr>
      </w:pPr>
      <w:r w:rsidRPr="00183786">
        <w:rPr>
          <w:rFonts w:ascii="Segoe UI" w:eastAsia="Arial" w:hAnsi="Segoe UI" w:cs="Segoe UI"/>
          <w:iCs/>
          <w:sz w:val="22"/>
          <w:szCs w:val="22"/>
        </w:rPr>
        <w:t>PODERÁ A ADMINISTRAÇÃO OPTAR PELA EXTINÇÃO DO CONTRATO E, NESSE CASO, ADOTARÁ AS MEDIDAS ADMITIDAS EM LEI PARA A CONTINUIDADE DA EXECUÇÃO CONTRATUAL.</w:t>
      </w:r>
    </w:p>
    <w:p w:rsidR="009C1B06" w:rsidRPr="00183786" w:rsidRDefault="009C1B06" w:rsidP="007A7821">
      <w:pPr>
        <w:pStyle w:val="PargrafodaLista"/>
        <w:numPr>
          <w:ilvl w:val="1"/>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O CONTRATO SERÁ EXTINTO QUANDO VENCIDO O PRAZO NELE ESTIPULADO, OBSERVADO O ART. 75, INCISO VIII, DA LEI N.º 14.133/2021, INDEPENDENTEMENTE DE TEREM SIDO CUMPRIDAS OU NÃO AS OBRIGAÇÕES DE AMBAS AS PARTES CONTRAENTES.</w:t>
      </w:r>
    </w:p>
    <w:p w:rsidR="009C1B06" w:rsidRPr="00183786" w:rsidRDefault="009C1B06" w:rsidP="007A7821">
      <w:pPr>
        <w:pStyle w:val="PargrafodaLista"/>
        <w:numPr>
          <w:ilvl w:val="1"/>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 xml:space="preserve">O CONTRATO PODERÁ SER EXTINTO ANTES DE CUMPRIDAS AS OBRIGAÇÕES NELE ESTIPULADAS, OU ANTES DO PRAZO NELE FIXADO, POR ALGUM DOS MOTIVOS PREVISTOS NO </w:t>
      </w:r>
      <w:hyperlink r:id="rId74" w:anchor="art137" w:history="1">
        <w:r w:rsidRPr="00183786">
          <w:rPr>
            <w:rStyle w:val="Hyperlink"/>
            <w:rFonts w:ascii="Segoe UI" w:hAnsi="Segoe UI" w:cs="Segoe UI"/>
            <w:sz w:val="22"/>
            <w:szCs w:val="22"/>
          </w:rPr>
          <w:t>ARTIGO 137 DA LEI N.º 14.133/21</w:t>
        </w:r>
      </w:hyperlink>
      <w:r w:rsidRPr="00183786">
        <w:rPr>
          <w:rFonts w:ascii="Segoe UI" w:hAnsi="Segoe UI" w:cs="Segoe UI"/>
          <w:sz w:val="22"/>
          <w:szCs w:val="22"/>
        </w:rPr>
        <w:t xml:space="preserve">, BEM COMO AMIGAVELMENTE, </w:t>
      </w:r>
      <w:r w:rsidRPr="00183786">
        <w:rPr>
          <w:rFonts w:ascii="Segoe UI" w:hAnsi="Segoe UI" w:cs="Segoe UI"/>
          <w:color w:val="000000" w:themeColor="text1"/>
          <w:sz w:val="22"/>
          <w:szCs w:val="22"/>
        </w:rPr>
        <w:t>ASSEGURADOS O CONTRADITÓRIO E A AMPLA DEFESA</w:t>
      </w:r>
      <w:r w:rsidRPr="00183786">
        <w:rPr>
          <w:rFonts w:ascii="Segoe UI" w:hAnsi="Segoe UI" w:cs="Segoe UI"/>
          <w:sz w:val="22"/>
          <w:szCs w:val="22"/>
        </w:rPr>
        <w:t>.</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 xml:space="preserve">NESTA HIPÓTESE, APLICAM-SE TAMBÉM OS </w:t>
      </w:r>
      <w:hyperlink r:id="rId75" w:anchor="art138" w:history="1">
        <w:r w:rsidRPr="00183786">
          <w:rPr>
            <w:rStyle w:val="Hyperlink"/>
            <w:rFonts w:ascii="Segoe UI" w:hAnsi="Segoe UI" w:cs="Segoe UI"/>
            <w:sz w:val="22"/>
            <w:szCs w:val="22"/>
          </w:rPr>
          <w:t>ARTIGOS 138 E 139</w:t>
        </w:r>
      </w:hyperlink>
      <w:r w:rsidRPr="00183786">
        <w:rPr>
          <w:rFonts w:ascii="Segoe UI" w:hAnsi="Segoe UI" w:cs="Segoe UI"/>
          <w:sz w:val="22"/>
          <w:szCs w:val="22"/>
        </w:rPr>
        <w:t xml:space="preserve"> DA MESMA </w:t>
      </w:r>
      <w:r w:rsidRPr="00183786">
        <w:rPr>
          <w:rFonts w:ascii="Segoe UI" w:hAnsi="Segoe UI" w:cs="Segoe UI"/>
          <w:sz w:val="22"/>
          <w:szCs w:val="22"/>
        </w:rPr>
        <w:lastRenderedPageBreak/>
        <w:t>LEI.</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 xml:space="preserve">A </w:t>
      </w:r>
      <w:r w:rsidRPr="00183786">
        <w:rPr>
          <w:rFonts w:ascii="Segoe UI" w:hAnsi="Segoe UI" w:cs="Segoe UI"/>
          <w:color w:val="000000" w:themeColor="text1"/>
          <w:sz w:val="22"/>
          <w:szCs w:val="22"/>
        </w:rPr>
        <w:t>ALTERAÇÃO SOCIAL OU A MODIFICAÇÃO DA FINALIDADE OU DA ESTRUTURA DA EMPRESA</w:t>
      </w:r>
      <w:r w:rsidRPr="00183786">
        <w:rPr>
          <w:rFonts w:ascii="Segoe UI" w:hAnsi="Segoe UI" w:cs="Segoe UI"/>
          <w:sz w:val="22"/>
          <w:szCs w:val="22"/>
        </w:rPr>
        <w:t xml:space="preserve"> NÃO ENSEJARÁ A EXTINÇÃO SE NÃO </w:t>
      </w:r>
      <w:r w:rsidRPr="00183786">
        <w:rPr>
          <w:rFonts w:ascii="Segoe UI" w:hAnsi="Segoe UI" w:cs="Segoe UI"/>
          <w:color w:val="000000" w:themeColor="text1"/>
          <w:sz w:val="22"/>
          <w:szCs w:val="22"/>
        </w:rPr>
        <w:t>RESTRINGIR SUA CAPACIDADE DE CONCLUIR O CONTRATO.</w:t>
      </w:r>
    </w:p>
    <w:p w:rsidR="009C1B06" w:rsidRPr="00183786" w:rsidRDefault="009C1B06" w:rsidP="007A7821">
      <w:pPr>
        <w:pStyle w:val="PargrafodaLista"/>
        <w:numPr>
          <w:ilvl w:val="3"/>
          <w:numId w:val="7"/>
        </w:numPr>
        <w:spacing w:before="120" w:line="360" w:lineRule="auto"/>
        <w:ind w:left="1814" w:right="0" w:hanging="737"/>
        <w:rPr>
          <w:rFonts w:ascii="Segoe UI" w:hAnsi="Segoe UI" w:cs="Segoe UI"/>
          <w:b/>
          <w:bCs/>
          <w:sz w:val="22"/>
          <w:szCs w:val="22"/>
        </w:rPr>
      </w:pPr>
      <w:r w:rsidRPr="00183786">
        <w:rPr>
          <w:rFonts w:ascii="Segoe UI" w:hAnsi="Segoe UI" w:cs="Segoe UI"/>
          <w:color w:val="000000" w:themeColor="text1"/>
          <w:sz w:val="22"/>
          <w:szCs w:val="22"/>
        </w:rPr>
        <w:t xml:space="preserve">SE A OPERAÇÃO </w:t>
      </w:r>
      <w:r w:rsidRPr="00183786">
        <w:rPr>
          <w:rFonts w:ascii="Segoe UI" w:hAnsi="Segoe UI" w:cs="Segoe UI"/>
          <w:sz w:val="22"/>
          <w:szCs w:val="22"/>
        </w:rPr>
        <w:t>IMPLICAR MUDANÇA DA PESSOA JURÍDICA CONTRATADA, DEVERÁ SER FORMALIZADO TERMO ADITIVO PARA ALTERAÇÃO SUBJETIVA.</w:t>
      </w:r>
    </w:p>
    <w:p w:rsidR="009C1B06" w:rsidRPr="00183786" w:rsidRDefault="009C1B06" w:rsidP="007A7821">
      <w:pPr>
        <w:pStyle w:val="PargrafodaLista"/>
        <w:numPr>
          <w:ilvl w:val="1"/>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O CONTRATO PODERÁ SER EXTINTO:</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CASO SE CONSTATE QUE O CONTRATADO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rsidR="009C1B06" w:rsidRPr="00183786" w:rsidRDefault="009C1B06" w:rsidP="007A7821">
      <w:pPr>
        <w:pStyle w:val="PargrafodaLista"/>
        <w:numPr>
          <w:ilvl w:val="1"/>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O TERMO DE EXTINÇÃO, SEMPRE QUE POSSÍVEL, SERÁ PRECEDIDO.</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BALANÇO DOS EVENTOS CONTRATUAIS JÁ CUMPRIDOS OU PARCIALMENTE CUMPRIDOS;</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t>RELAÇÃO DOS PAGAMENTOS JÁ EFETUADOS E AINDA DEVIDOS;</w:t>
      </w:r>
    </w:p>
    <w:p w:rsidR="009C1B06" w:rsidRPr="00183786" w:rsidRDefault="009C1B06" w:rsidP="007A7821">
      <w:pPr>
        <w:pStyle w:val="PargrafodaLista"/>
        <w:numPr>
          <w:ilvl w:val="2"/>
          <w:numId w:val="7"/>
        </w:numPr>
        <w:spacing w:before="120" w:line="360" w:lineRule="auto"/>
        <w:ind w:left="1287" w:right="0" w:hanging="567"/>
        <w:rPr>
          <w:rFonts w:ascii="Segoe UI" w:hAnsi="Segoe UI" w:cs="Segoe UI"/>
          <w:b/>
          <w:bCs/>
          <w:sz w:val="22"/>
          <w:szCs w:val="22"/>
        </w:rPr>
      </w:pPr>
      <w:r w:rsidRPr="00183786">
        <w:rPr>
          <w:rFonts w:ascii="Segoe UI" w:hAnsi="Segoe UI" w:cs="Segoe UI"/>
          <w:sz w:val="22"/>
          <w:szCs w:val="22"/>
        </w:rPr>
        <w:lastRenderedPageBreak/>
        <w:t>INDENIZAÇÕES E MULTAS.</w:t>
      </w:r>
    </w:p>
    <w:p w:rsidR="009C1B06" w:rsidRPr="00183786" w:rsidRDefault="009C1B06" w:rsidP="007A7821">
      <w:pPr>
        <w:pStyle w:val="PargrafodaLista"/>
        <w:numPr>
          <w:ilvl w:val="1"/>
          <w:numId w:val="7"/>
        </w:numPr>
        <w:spacing w:before="120" w:line="360" w:lineRule="auto"/>
        <w:ind w:right="0"/>
        <w:rPr>
          <w:rStyle w:val="Hyperlink"/>
          <w:rFonts w:ascii="Segoe UI" w:hAnsi="Segoe UI" w:cs="Segoe UI"/>
          <w:b/>
          <w:bCs/>
          <w:sz w:val="22"/>
          <w:szCs w:val="22"/>
        </w:rPr>
      </w:pPr>
      <w:r w:rsidRPr="00183786">
        <w:rPr>
          <w:rFonts w:ascii="Segoe UI" w:hAnsi="Segoe UI" w:cs="Segoe UI"/>
          <w:sz w:val="22"/>
          <w:szCs w:val="22"/>
        </w:rPr>
        <w:t>A EXTINÇÃO DO CONTRATO NÃO CONFIGURA ÓBICE PARA O RECONHECIMENTO DO DESEQUILÍBRIO ECONÔMICO-FINANCEIRO, HIPÓTESE EM QUE SERÁ CONCEDIDA INDENIZAÇÃO POR MEIO DE TERMO INDENIZATÓRIO (</w:t>
      </w:r>
      <w:hyperlink r:id="rId76" w:anchor="art131" w:history="1">
        <w:r w:rsidRPr="00183786">
          <w:rPr>
            <w:rStyle w:val="Hyperlink"/>
            <w:rFonts w:ascii="Segoe UI" w:hAnsi="Segoe UI" w:cs="Segoe UI"/>
            <w:sz w:val="22"/>
            <w:szCs w:val="22"/>
          </w:rPr>
          <w:t xml:space="preserve">ART. 131, </w:t>
        </w:r>
        <w:r w:rsidRPr="00183786">
          <w:rPr>
            <w:rStyle w:val="Hyperlink"/>
            <w:rFonts w:ascii="Segoe UI" w:hAnsi="Segoe UI" w:cs="Segoe UI"/>
            <w:i/>
            <w:iCs/>
            <w:sz w:val="22"/>
            <w:szCs w:val="22"/>
          </w:rPr>
          <w:t xml:space="preserve">CAPUT, </w:t>
        </w:r>
        <w:r w:rsidRPr="00183786">
          <w:rPr>
            <w:rStyle w:val="Hyperlink"/>
            <w:rFonts w:ascii="Segoe UI" w:hAnsi="Segoe UI" w:cs="Segoe UI"/>
            <w:sz w:val="22"/>
            <w:szCs w:val="22"/>
          </w:rPr>
          <w:t>DA LEI N.º 14.133, DE 2021).</w:t>
        </w:r>
      </w:hyperlink>
    </w:p>
    <w:p w:rsidR="009C1B06" w:rsidRPr="00183786" w:rsidRDefault="009C1B06" w:rsidP="007A7821">
      <w:pPr>
        <w:pStyle w:val="PargrafodaLista"/>
        <w:numPr>
          <w:ilvl w:val="0"/>
          <w:numId w:val="7"/>
        </w:numPr>
        <w:spacing w:before="120" w:line="360" w:lineRule="auto"/>
        <w:ind w:left="340" w:right="0" w:hanging="340"/>
        <w:rPr>
          <w:rFonts w:ascii="Segoe UI" w:hAnsi="Segoe UI" w:cs="Segoe UI"/>
          <w:b/>
          <w:bCs/>
          <w:sz w:val="22"/>
          <w:szCs w:val="22"/>
        </w:rPr>
      </w:pPr>
      <w:r w:rsidRPr="00183786">
        <w:rPr>
          <w:rFonts w:ascii="Segoe UI" w:hAnsi="Segoe UI" w:cs="Segoe UI"/>
          <w:b/>
          <w:bCs/>
          <w:sz w:val="22"/>
          <w:szCs w:val="22"/>
        </w:rPr>
        <w:t>DA PUBLICAÇÃO</w:t>
      </w:r>
    </w:p>
    <w:p w:rsidR="009C1B06" w:rsidRPr="00183786" w:rsidRDefault="009C1B06" w:rsidP="007A7821">
      <w:pPr>
        <w:pStyle w:val="PargrafodaLista"/>
        <w:numPr>
          <w:ilvl w:val="1"/>
          <w:numId w:val="7"/>
        </w:numPr>
        <w:spacing w:before="120" w:line="360" w:lineRule="auto"/>
        <w:ind w:right="0"/>
        <w:rPr>
          <w:rFonts w:ascii="Segoe UI" w:hAnsi="Segoe UI" w:cs="Segoe UI"/>
          <w:b/>
          <w:bCs/>
          <w:sz w:val="22"/>
          <w:szCs w:val="22"/>
        </w:rPr>
      </w:pPr>
      <w:r w:rsidRPr="00183786">
        <w:rPr>
          <w:rFonts w:ascii="Segoe UI" w:hAnsi="Segoe UI" w:cs="Segoe UI"/>
          <w:sz w:val="22"/>
          <w:szCs w:val="22"/>
        </w:rPr>
        <w:t xml:space="preserve">INCUMBIRÁ AO CONTRATANTE DIVULGAR O PRESENTE INSTRUMENTO NO PORTAL NACIONAL DE CONTRATAÇÕES PÚBLICAS (PNCP), NA FORMA PREVISTA NO </w:t>
      </w:r>
      <w:hyperlink r:id="rId77" w:anchor="art94" w:history="1">
        <w:r w:rsidRPr="00183786">
          <w:rPr>
            <w:rStyle w:val="Hyperlink"/>
            <w:rFonts w:ascii="Segoe UI" w:hAnsi="Segoe UI" w:cs="Segoe UI"/>
            <w:sz w:val="22"/>
            <w:szCs w:val="22"/>
          </w:rPr>
          <w:t>ART. 94 DA LEI 14.133, DE 2021</w:t>
        </w:r>
      </w:hyperlink>
      <w:r w:rsidRPr="00183786">
        <w:rPr>
          <w:rFonts w:ascii="Segoe UI" w:hAnsi="Segoe UI" w:cs="Segoe UI"/>
          <w:sz w:val="22"/>
          <w:szCs w:val="22"/>
        </w:rPr>
        <w:t xml:space="preserve">, BEM COMO NO RESPECTIVO SÍTIO OFICIAL NA INTERNET, EM ATENÇÃO AO ART. 91, </w:t>
      </w:r>
      <w:r w:rsidRPr="00183786">
        <w:rPr>
          <w:rFonts w:ascii="Segoe UI" w:hAnsi="Segoe UI" w:cs="Segoe UI"/>
          <w:i/>
          <w:iCs/>
          <w:sz w:val="22"/>
          <w:szCs w:val="22"/>
        </w:rPr>
        <w:t>CAPUT,</w:t>
      </w:r>
      <w:r w:rsidRPr="00183786">
        <w:rPr>
          <w:rFonts w:ascii="Segoe UI" w:hAnsi="Segoe UI" w:cs="Segoe UI"/>
          <w:sz w:val="22"/>
          <w:szCs w:val="22"/>
        </w:rPr>
        <w:t xml:space="preserve"> DA LEI N.º 14.133, DE 2021, E AO  </w:t>
      </w:r>
      <w:hyperlink r:id="rId78" w:anchor="art8§2" w:history="1">
        <w:r w:rsidRPr="00183786">
          <w:rPr>
            <w:rStyle w:val="Hyperlink"/>
            <w:rFonts w:ascii="Segoe UI" w:hAnsi="Segoe UI" w:cs="Segoe UI"/>
            <w:sz w:val="22"/>
            <w:szCs w:val="22"/>
          </w:rPr>
          <w:t>ART. 8º, §2º, DA LEI N. 12.527, DE 2011</w:t>
        </w:r>
      </w:hyperlink>
      <w:r w:rsidRPr="00183786">
        <w:rPr>
          <w:rFonts w:ascii="Segoe UI" w:hAnsi="Segoe UI" w:cs="Segoe UI"/>
          <w:sz w:val="22"/>
          <w:szCs w:val="22"/>
        </w:rPr>
        <w:t xml:space="preserve">, C/C </w:t>
      </w:r>
      <w:hyperlink r:id="rId79" w:anchor="art7§3" w:history="1">
        <w:r w:rsidRPr="00183786">
          <w:rPr>
            <w:rStyle w:val="Hyperlink"/>
            <w:rFonts w:ascii="Segoe UI" w:hAnsi="Segoe UI" w:cs="Segoe UI"/>
            <w:sz w:val="22"/>
            <w:szCs w:val="22"/>
          </w:rPr>
          <w:t>ART. 7º, §3º, INCISO V, DO DECRETO N. 7.724, DE 2012.</w:t>
        </w:r>
      </w:hyperlink>
    </w:p>
    <w:p w:rsidR="009C1B06" w:rsidRPr="00183786" w:rsidRDefault="009C1B06" w:rsidP="007A7821">
      <w:pPr>
        <w:pStyle w:val="PargrafodaLista"/>
        <w:numPr>
          <w:ilvl w:val="0"/>
          <w:numId w:val="7"/>
        </w:numPr>
        <w:spacing w:before="120" w:line="360" w:lineRule="auto"/>
        <w:ind w:left="340" w:right="0" w:hanging="340"/>
        <w:rPr>
          <w:rFonts w:ascii="Segoe UI" w:hAnsi="Segoe UI" w:cs="Segoe UI"/>
          <w:b/>
          <w:bCs/>
          <w:sz w:val="22"/>
          <w:szCs w:val="22"/>
        </w:rPr>
      </w:pPr>
      <w:r w:rsidRPr="00183786">
        <w:rPr>
          <w:rFonts w:ascii="Segoe UI" w:hAnsi="Segoe UI" w:cs="Segoe UI"/>
          <w:b/>
          <w:bCs/>
          <w:sz w:val="22"/>
          <w:szCs w:val="22"/>
        </w:rPr>
        <w:t>DAS CONDIÇÕES GERAIS</w:t>
      </w:r>
    </w:p>
    <w:p w:rsidR="009C1B06" w:rsidRPr="00183786" w:rsidRDefault="009C1B06" w:rsidP="007A7821">
      <w:pPr>
        <w:pStyle w:val="PargrafodaLista"/>
        <w:numPr>
          <w:ilvl w:val="1"/>
          <w:numId w:val="7"/>
        </w:numPr>
        <w:tabs>
          <w:tab w:val="left" w:pos="1606"/>
        </w:tabs>
        <w:spacing w:before="120" w:line="360" w:lineRule="auto"/>
        <w:ind w:right="0"/>
        <w:rPr>
          <w:rFonts w:ascii="Segoe UI" w:hAnsi="Segoe UI" w:cs="Segoe UI"/>
          <w:sz w:val="22"/>
          <w:szCs w:val="22"/>
        </w:rPr>
      </w:pPr>
      <w:r w:rsidRPr="00183786">
        <w:rPr>
          <w:rFonts w:ascii="Segoe UI" w:hAnsi="Segoe UI" w:cs="Segoe UI"/>
          <w:bCs/>
          <w:sz w:val="22"/>
          <w:szCs w:val="22"/>
        </w:rPr>
        <w:t>A CONTRATANTE ATRAVÉS DE SEU FISCAL, GESTOR OU AUTORIDADE COMPETENTE, FARÁ TODAS AS NOTIFICAÇÕES A CONTRATADA EM 01 (UMA) VIA, IMPRESSA EM PAPEL, COM O TIMBRE OU COM A IDENTIFICAÇÃO DOS DADOS DA CONTRATANTE: (CNPJ/CPF, RAZÃO SOCIAL/NOME COMPLETO, ENDEREÇO COMPLETO, E-MAIL E TELEFONE), SER REDIGIDA EM LÍNGUA PORTUGUESA, SALVO QUANTO ÀS EXPRESSÕES TÉCNICAS DE USO CORRENTE, REDIGIDA COM CLAREZA, SEM EMENDAS, RASURAS OU ENTRELINHAS, CONTENDO O NÚMERO DO CONTRATO, A DESCRIÇÃO PRECISA DO OBJETO, IDENTIFICAÇÃO DO SEU SUBSCRITOR.</w:t>
      </w:r>
    </w:p>
    <w:p w:rsidR="009C1B06" w:rsidRPr="00183786" w:rsidRDefault="009C1B06" w:rsidP="007A7821">
      <w:pPr>
        <w:pStyle w:val="PargrafodaLista"/>
        <w:numPr>
          <w:ilvl w:val="1"/>
          <w:numId w:val="7"/>
        </w:numPr>
        <w:tabs>
          <w:tab w:val="left" w:pos="1606"/>
        </w:tabs>
        <w:spacing w:before="120" w:line="360" w:lineRule="auto"/>
        <w:ind w:right="0"/>
        <w:rPr>
          <w:rFonts w:ascii="Segoe UI" w:hAnsi="Segoe UI" w:cs="Segoe UI"/>
          <w:sz w:val="22"/>
          <w:szCs w:val="22"/>
        </w:rPr>
      </w:pPr>
      <w:r w:rsidRPr="00183786">
        <w:rPr>
          <w:rFonts w:ascii="Segoe UI" w:hAnsi="Segoe UI" w:cs="Segoe UI"/>
          <w:bCs/>
          <w:sz w:val="22"/>
          <w:szCs w:val="22"/>
        </w:rPr>
        <w:t xml:space="preserve">A NOTIFICAÇÃO SERÁ ENCAMINHA VIA POSTAL (SEDEX OU REGISTRADO COM “AR”), REGISTRANDO-SE A DATA E À HORA DE SUA ENTREGA, MEDIANTE PROTOCOLO OU VIA ENDEREÇO ELETRÔNICO ATRAVÉS DO E-MAIL CADASTRADO NA PROPOSTA DE PREÇOS QUE SE SERÁ CONSIDERADO COMO LEITURA AUTOMÁTICA, REGISTRANDO-SE A DATA E À HORA DO ENVIO, MEDIANTE </w:t>
      </w:r>
      <w:r w:rsidRPr="00183786">
        <w:rPr>
          <w:rFonts w:ascii="Segoe UI" w:hAnsi="Segoe UI" w:cs="Segoe UI"/>
          <w:bCs/>
          <w:sz w:val="22"/>
          <w:szCs w:val="22"/>
        </w:rPr>
        <w:lastRenderedPageBreak/>
        <w:t>PROTOCOLO.</w:t>
      </w:r>
    </w:p>
    <w:p w:rsidR="009C1B06" w:rsidRPr="00183786" w:rsidRDefault="009C1B06" w:rsidP="007A7821">
      <w:pPr>
        <w:pStyle w:val="PargrafodaLista"/>
        <w:numPr>
          <w:ilvl w:val="1"/>
          <w:numId w:val="7"/>
        </w:numPr>
        <w:tabs>
          <w:tab w:val="left" w:pos="1606"/>
        </w:tabs>
        <w:spacing w:before="120" w:line="360" w:lineRule="auto"/>
        <w:ind w:right="0"/>
        <w:rPr>
          <w:rFonts w:ascii="Segoe UI" w:hAnsi="Segoe UI" w:cs="Segoe UI"/>
          <w:sz w:val="22"/>
          <w:szCs w:val="22"/>
        </w:rPr>
      </w:pPr>
      <w:r w:rsidRPr="00183786">
        <w:rPr>
          <w:rFonts w:ascii="Segoe UI" w:hAnsi="Segoe UI" w:cs="Segoe UI"/>
          <w:sz w:val="22"/>
          <w:szCs w:val="22"/>
        </w:rPr>
        <w:t xml:space="preserve">A CONTAGEM DOS PRAZOS ESTABELECIDOS NESTE CONTRATO EXCLUIR-SE-Á O DIA DO INÍCIO E INCLUIR-SE-Á O DO VENCIMENTO. </w:t>
      </w:r>
    </w:p>
    <w:p w:rsidR="009C1B06" w:rsidRPr="00183786" w:rsidRDefault="009C1B06" w:rsidP="007A7821">
      <w:pPr>
        <w:pStyle w:val="PargrafodaLista"/>
        <w:numPr>
          <w:ilvl w:val="1"/>
          <w:numId w:val="7"/>
        </w:numPr>
        <w:tabs>
          <w:tab w:val="left" w:pos="1596"/>
        </w:tabs>
        <w:spacing w:before="120" w:line="360" w:lineRule="auto"/>
        <w:ind w:right="0"/>
        <w:rPr>
          <w:rFonts w:ascii="Segoe UI" w:hAnsi="Segoe UI" w:cs="Segoe UI"/>
          <w:sz w:val="22"/>
          <w:szCs w:val="22"/>
        </w:rPr>
      </w:pPr>
      <w:r w:rsidRPr="00183786">
        <w:rPr>
          <w:rFonts w:ascii="Segoe UI" w:hAnsi="Segoe UI" w:cs="Segoe UI"/>
          <w:iCs/>
          <w:sz w:val="22"/>
          <w:szCs w:val="22"/>
        </w:rPr>
        <w:t xml:space="preserve">OS CASOS OMISSOS SERÃO DECIDIDOS PELO CONTRATANTE, SEGUNDO AS DISPOSIÇÕES CONTIDAS NA </w:t>
      </w:r>
      <w:hyperlink r:id="rId80" w:history="1">
        <w:r w:rsidRPr="00183786">
          <w:rPr>
            <w:rFonts w:ascii="Segoe UI" w:hAnsi="Segoe UI" w:cs="Segoe UI"/>
            <w:iCs/>
            <w:sz w:val="22"/>
            <w:szCs w:val="22"/>
          </w:rPr>
          <w:t>LEI Nº 14.133, DE 2021</w:t>
        </w:r>
      </w:hyperlink>
      <w:r w:rsidRPr="00183786">
        <w:rPr>
          <w:rFonts w:ascii="Segoe UI" w:hAnsi="Segoe UI" w:cs="Segoe UI"/>
          <w:iCs/>
          <w:sz w:val="22"/>
          <w:szCs w:val="22"/>
        </w:rPr>
        <w:t>, E DEMAIS NORMAS FEDERAIS APLICÁVEIS E, SUBSIDIARIAMENTE, SEGUNDO AS DISPOSIÇÕES CONTIDAS NA</w:t>
      </w:r>
      <w:r w:rsidRPr="00183786">
        <w:rPr>
          <w:rFonts w:ascii="Segoe UI" w:hAnsi="Segoe UI" w:cs="Segoe UI"/>
          <w:sz w:val="22"/>
          <w:szCs w:val="22"/>
        </w:rPr>
        <w:t xml:space="preserve"> </w:t>
      </w:r>
      <w:hyperlink r:id="rId81" w:history="1">
        <w:r w:rsidRPr="00183786">
          <w:rPr>
            <w:rStyle w:val="Hyperlink"/>
            <w:rFonts w:ascii="Segoe UI" w:hAnsi="Segoe UI" w:cs="Segoe UI"/>
            <w:sz w:val="22"/>
            <w:szCs w:val="22"/>
          </w:rPr>
          <w:t>LEI N.º 8.078, DE 1990 – CÓDIGO DE DEFESA DO CONSUMIDOR</w:t>
        </w:r>
      </w:hyperlink>
      <w:r w:rsidRPr="00183786">
        <w:rPr>
          <w:rFonts w:ascii="Segoe UI" w:hAnsi="Segoe UI" w:cs="Segoe UI"/>
          <w:sz w:val="22"/>
          <w:szCs w:val="22"/>
        </w:rPr>
        <w:t xml:space="preserve"> </w:t>
      </w:r>
      <w:r w:rsidRPr="00183786">
        <w:rPr>
          <w:rFonts w:ascii="Segoe UI" w:hAnsi="Segoe UI" w:cs="Segoe UI"/>
          <w:iCs/>
          <w:sz w:val="22"/>
          <w:szCs w:val="22"/>
        </w:rPr>
        <w:t>– E NORMAS E PRINCÍPIOS GERAIS DOS CONTRATOS</w:t>
      </w:r>
      <w:r w:rsidRPr="00183786">
        <w:rPr>
          <w:rFonts w:ascii="Segoe UI" w:hAnsi="Segoe UI" w:cs="Segoe UI"/>
          <w:sz w:val="22"/>
          <w:szCs w:val="22"/>
        </w:rPr>
        <w:t>.</w:t>
      </w:r>
    </w:p>
    <w:p w:rsidR="009C1B06" w:rsidRPr="00183786" w:rsidRDefault="009C1B06" w:rsidP="007A7821">
      <w:pPr>
        <w:pStyle w:val="PargrafodaLista"/>
        <w:numPr>
          <w:ilvl w:val="1"/>
          <w:numId w:val="7"/>
        </w:numPr>
        <w:tabs>
          <w:tab w:val="left" w:pos="1596"/>
        </w:tabs>
        <w:spacing w:before="120" w:line="360" w:lineRule="auto"/>
        <w:ind w:right="0"/>
        <w:rPr>
          <w:rFonts w:ascii="Segoe UI" w:hAnsi="Segoe UI" w:cs="Segoe UI"/>
          <w:sz w:val="22"/>
          <w:szCs w:val="22"/>
        </w:rPr>
      </w:pPr>
      <w:r w:rsidRPr="00183786">
        <w:rPr>
          <w:rFonts w:ascii="Segoe UI" w:hAnsi="Segoe UI" w:cs="Segoe UI"/>
          <w:sz w:val="22"/>
          <w:szCs w:val="22"/>
        </w:rPr>
        <w:t xml:space="preserve">O FORO COMPETENTE PARA DIRIMIR OS LITÍGIOS QUE DECORREREM DA EXECUÇÃO DESTE TERMO DE CONTRATO QUE NÃO PUDEREM SER COMPOSTOS PELA CONCILIAÇÃO, SERÁ O DO MUNICÍPIO DE FAXINAL, COM EXCLUSÃO DE QUALQUER OUTRO, POR MAIS PRIVILEGIADO QUE SEJA, CONFORME </w:t>
      </w:r>
      <w:hyperlink r:id="rId82" w:anchor="art92§1" w:history="1">
        <w:r w:rsidRPr="00183786">
          <w:rPr>
            <w:rStyle w:val="Hyperlink"/>
            <w:rFonts w:ascii="Segoe UI" w:hAnsi="Segoe UI" w:cs="Segoe UI"/>
            <w:sz w:val="22"/>
            <w:szCs w:val="22"/>
          </w:rPr>
          <w:t>ART. 92, §1º, DA LEI N.º 14.133/21.</w:t>
        </w:r>
      </w:hyperlink>
    </w:p>
    <w:p w:rsidR="009C1B06" w:rsidRPr="00183786" w:rsidRDefault="009C1B06" w:rsidP="007A7821">
      <w:pPr>
        <w:pStyle w:val="PargrafodaLista"/>
        <w:numPr>
          <w:ilvl w:val="1"/>
          <w:numId w:val="7"/>
        </w:numPr>
        <w:tabs>
          <w:tab w:val="left" w:pos="1596"/>
        </w:tabs>
        <w:spacing w:before="120" w:line="360" w:lineRule="auto"/>
        <w:ind w:right="0"/>
        <w:rPr>
          <w:rFonts w:ascii="Segoe UI" w:hAnsi="Segoe UI" w:cs="Segoe UI"/>
          <w:sz w:val="22"/>
          <w:szCs w:val="22"/>
        </w:rPr>
      </w:pPr>
      <w:r w:rsidRPr="00183786">
        <w:rPr>
          <w:rFonts w:ascii="Segoe UI" w:hAnsi="Segoe UI" w:cs="Segoe UI"/>
          <w:sz w:val="22"/>
          <w:szCs w:val="22"/>
        </w:rPr>
        <w:t>E, POR ESTAREM JUSTAS E REGISTRADAS, ASSINAM AS PARTES O PRESENTE INSTRUMENTO CONTRATUAL, EM 02 (DUAS) VIAS DE IGUAL TEOR, OBRIGANDO-SE POR SI E SUCESSORES PARA QUE SURTA A TODOS OS EFEITOS DE DIREITO, O QUE DÃO POR BOM, FIRME E VALIOSO.</w:t>
      </w:r>
    </w:p>
    <w:p w:rsidR="009C1B06" w:rsidRPr="00183786" w:rsidRDefault="009C1B06" w:rsidP="009C1B06">
      <w:pPr>
        <w:spacing w:before="120" w:line="360" w:lineRule="auto"/>
        <w:ind w:left="102"/>
        <w:jc w:val="right"/>
        <w:rPr>
          <w:rFonts w:ascii="Segoe UI" w:hAnsi="Segoe UI" w:cs="Segoe UI"/>
          <w:sz w:val="22"/>
          <w:szCs w:val="22"/>
        </w:rPr>
      </w:pPr>
      <w:r w:rsidRPr="00183786">
        <w:rPr>
          <w:rFonts w:ascii="Segoe UI" w:hAnsi="Segoe UI" w:cs="Segoe UI"/>
          <w:sz w:val="22"/>
          <w:szCs w:val="22"/>
        </w:rPr>
        <w:t>BORRAZÓPOLIS - PR, ___/__________/ 202</w:t>
      </w:r>
      <w:r>
        <w:rPr>
          <w:rFonts w:ascii="Segoe UI" w:hAnsi="Segoe UI" w:cs="Segoe UI"/>
          <w:sz w:val="22"/>
          <w:szCs w:val="22"/>
        </w:rPr>
        <w:t>5</w:t>
      </w:r>
      <w:r w:rsidRPr="00183786">
        <w:rPr>
          <w:rFonts w:ascii="Segoe UI" w:hAnsi="Segoe UI" w:cs="Segoe UI"/>
          <w:sz w:val="22"/>
          <w:szCs w:val="22"/>
        </w:rPr>
        <w:t>.</w:t>
      </w:r>
    </w:p>
    <w:p w:rsidR="009C1B06" w:rsidRPr="00183786" w:rsidRDefault="009C1B06" w:rsidP="009C1B06">
      <w:pPr>
        <w:spacing w:before="120"/>
        <w:rPr>
          <w:rFonts w:ascii="Segoe UI" w:hAnsi="Segoe UI" w:cs="Segoe UI"/>
          <w:sz w:val="22"/>
          <w:szCs w:val="22"/>
        </w:rPr>
      </w:pPr>
    </w:p>
    <w:p w:rsidR="009C1B06" w:rsidRPr="00183786" w:rsidRDefault="009C1B06" w:rsidP="009C1B06">
      <w:pPr>
        <w:spacing w:before="120"/>
        <w:rPr>
          <w:rFonts w:ascii="Segoe UI" w:hAnsi="Segoe UI" w:cs="Segoe UI"/>
          <w:sz w:val="22"/>
          <w:szCs w:val="22"/>
        </w:rPr>
      </w:pPr>
    </w:p>
    <w:tbl>
      <w:tblPr>
        <w:tblW w:w="0" w:type="auto"/>
        <w:jc w:val="center"/>
        <w:tblLook w:val="04A0"/>
      </w:tblPr>
      <w:tblGrid>
        <w:gridCol w:w="4393"/>
        <w:gridCol w:w="4394"/>
      </w:tblGrid>
      <w:tr w:rsidR="009C1B06" w:rsidRPr="00183786" w:rsidTr="00C975F9">
        <w:trPr>
          <w:jc w:val="center"/>
        </w:trPr>
        <w:tc>
          <w:tcPr>
            <w:tcW w:w="4393" w:type="dxa"/>
            <w:shd w:val="clear" w:color="auto" w:fill="auto"/>
          </w:tcPr>
          <w:p w:rsidR="009C1B06" w:rsidRPr="00183786" w:rsidRDefault="009C1B06" w:rsidP="00C975F9">
            <w:pPr>
              <w:jc w:val="center"/>
              <w:rPr>
                <w:rFonts w:ascii="Segoe UI" w:eastAsia="MS Mincho" w:hAnsi="Segoe UI" w:cs="Segoe UI"/>
                <w:b/>
              </w:rPr>
            </w:pPr>
            <w:r w:rsidRPr="00183786">
              <w:rPr>
                <w:rFonts w:ascii="Segoe UI" w:eastAsia="MS Mincho" w:hAnsi="Segoe UI" w:cs="Segoe UI"/>
                <w:b/>
                <w:sz w:val="22"/>
                <w:szCs w:val="22"/>
              </w:rPr>
              <w:t>PREFEITURA MUNICIPAL</w:t>
            </w:r>
          </w:p>
          <w:p w:rsidR="009C1B06" w:rsidRPr="00183786" w:rsidRDefault="009C1B06" w:rsidP="00C975F9">
            <w:pPr>
              <w:jc w:val="center"/>
              <w:rPr>
                <w:rFonts w:ascii="Segoe UI" w:eastAsia="MS Mincho" w:hAnsi="Segoe UI" w:cs="Segoe UI"/>
              </w:rPr>
            </w:pPr>
            <w:r w:rsidRPr="00183786">
              <w:rPr>
                <w:rFonts w:ascii="Segoe UI" w:eastAsia="MS Mincho" w:hAnsi="Segoe UI" w:cs="Segoe UI"/>
                <w:sz w:val="22"/>
                <w:szCs w:val="22"/>
              </w:rPr>
              <w:t>BORAZÓPOLIS</w:t>
            </w:r>
          </w:p>
          <w:p w:rsidR="009C1B06" w:rsidRDefault="009C1B06" w:rsidP="00C975F9">
            <w:pPr>
              <w:jc w:val="center"/>
              <w:rPr>
                <w:rFonts w:ascii="Segoe UI" w:eastAsia="MS Mincho" w:hAnsi="Segoe UI" w:cs="Segoe UI"/>
                <w:lang w:val="pt-PT"/>
              </w:rPr>
            </w:pPr>
            <w:r>
              <w:rPr>
                <w:rFonts w:ascii="Segoe UI" w:eastAsia="Arial" w:hAnsi="Segoe UI" w:cs="Segoe UI"/>
                <w:b/>
                <w:sz w:val="22"/>
                <w:szCs w:val="22"/>
              </w:rPr>
              <w:t>ADILSON LUCCHETTI</w:t>
            </w:r>
          </w:p>
          <w:p w:rsidR="009C1B06" w:rsidRPr="00183786" w:rsidRDefault="009C1B06" w:rsidP="00C975F9">
            <w:pPr>
              <w:jc w:val="center"/>
              <w:rPr>
                <w:rFonts w:ascii="Segoe UI" w:eastAsia="MS Mincho" w:hAnsi="Segoe UI" w:cs="Segoe UI"/>
              </w:rPr>
            </w:pPr>
            <w:r w:rsidRPr="00183786">
              <w:rPr>
                <w:rFonts w:ascii="Segoe UI" w:eastAsia="MS Mincho" w:hAnsi="Segoe UI" w:cs="Segoe UI"/>
                <w:sz w:val="22"/>
                <w:szCs w:val="22"/>
                <w:lang w:val="pt-PT"/>
              </w:rPr>
              <w:t>PREFEITO MUNICIPAL</w:t>
            </w:r>
          </w:p>
        </w:tc>
        <w:tc>
          <w:tcPr>
            <w:tcW w:w="4394" w:type="dxa"/>
            <w:shd w:val="clear" w:color="auto" w:fill="auto"/>
          </w:tcPr>
          <w:p w:rsidR="009C1B06" w:rsidRPr="00183786" w:rsidRDefault="009C1B06" w:rsidP="00C975F9">
            <w:pPr>
              <w:jc w:val="center"/>
              <w:rPr>
                <w:rFonts w:ascii="Segoe UI" w:hAnsi="Segoe UI" w:cs="Segoe UI"/>
                <w:b/>
              </w:rPr>
            </w:pPr>
            <w:r w:rsidRPr="00183786">
              <w:rPr>
                <w:rFonts w:ascii="Segoe UI" w:hAnsi="Segoe UI" w:cs="Segoe UI"/>
                <w:b/>
                <w:sz w:val="22"/>
                <w:szCs w:val="22"/>
              </w:rPr>
              <w:t>CONTRATADA</w:t>
            </w:r>
          </w:p>
          <w:p w:rsidR="009C1B06" w:rsidRPr="00183786" w:rsidRDefault="009C1B06" w:rsidP="00C975F9">
            <w:pPr>
              <w:jc w:val="center"/>
              <w:rPr>
                <w:rFonts w:ascii="Segoe UI" w:hAnsi="Segoe UI" w:cs="Segoe UI"/>
                <w:bCs/>
              </w:rPr>
            </w:pPr>
            <w:r w:rsidRPr="00183786">
              <w:rPr>
                <w:rFonts w:ascii="Segoe UI" w:hAnsi="Segoe UI" w:cs="Segoe UI"/>
                <w:bCs/>
                <w:sz w:val="22"/>
                <w:szCs w:val="22"/>
              </w:rPr>
              <w:t>CNPJ N.</w:t>
            </w:r>
            <w:r w:rsidRPr="00183786">
              <w:rPr>
                <w:rFonts w:ascii="Segoe UI" w:hAnsi="Segoe UI" w:cs="Segoe UI"/>
                <w:b/>
                <w:bCs/>
                <w:sz w:val="22"/>
                <w:szCs w:val="22"/>
              </w:rPr>
              <w:t xml:space="preserve">º </w:t>
            </w:r>
            <w:r w:rsidRPr="00183786">
              <w:rPr>
                <w:rFonts w:ascii="Segoe UI" w:hAnsi="Segoe UI" w:cs="Segoe UI"/>
                <w:bCs/>
                <w:sz w:val="22"/>
                <w:szCs w:val="22"/>
              </w:rPr>
              <w:t>_______________</w:t>
            </w:r>
          </w:p>
          <w:p w:rsidR="009C1B06" w:rsidRPr="00183786" w:rsidRDefault="009C1B06" w:rsidP="00C975F9">
            <w:pPr>
              <w:jc w:val="center"/>
              <w:rPr>
                <w:rFonts w:ascii="Segoe UI" w:eastAsia="MS Mincho" w:hAnsi="Segoe UI" w:cs="Segoe UI"/>
                <w:b/>
                <w:bCs/>
              </w:rPr>
            </w:pPr>
            <w:r w:rsidRPr="00183786">
              <w:rPr>
                <w:rFonts w:ascii="Segoe UI" w:eastAsia="MS Mincho" w:hAnsi="Segoe UI" w:cs="Segoe UI"/>
                <w:b/>
                <w:bCs/>
                <w:sz w:val="22"/>
                <w:szCs w:val="22"/>
              </w:rPr>
              <w:t>REPRESENTANTE LEGAL</w:t>
            </w:r>
          </w:p>
          <w:p w:rsidR="009C1B06" w:rsidRPr="00183786" w:rsidRDefault="009C1B06" w:rsidP="00C975F9">
            <w:pPr>
              <w:jc w:val="center"/>
              <w:rPr>
                <w:rFonts w:ascii="Segoe UI" w:eastAsia="MS Mincho" w:hAnsi="Segoe UI" w:cs="Segoe UI"/>
              </w:rPr>
            </w:pPr>
            <w:r w:rsidRPr="00183786">
              <w:rPr>
                <w:rFonts w:ascii="Segoe UI" w:eastAsia="MS Mincho" w:hAnsi="Segoe UI" w:cs="Segoe UI"/>
                <w:bCs/>
                <w:sz w:val="22"/>
                <w:szCs w:val="22"/>
              </w:rPr>
              <w:t>CPF N.º _______________</w:t>
            </w:r>
          </w:p>
        </w:tc>
      </w:tr>
    </w:tbl>
    <w:p w:rsidR="009C1B06" w:rsidRPr="00183786" w:rsidRDefault="009C1B06" w:rsidP="009C1B06">
      <w:pPr>
        <w:spacing w:after="120"/>
        <w:jc w:val="both"/>
        <w:rPr>
          <w:rFonts w:ascii="Segoe UI" w:eastAsia="MS Mincho" w:hAnsi="Segoe UI" w:cs="Segoe UI"/>
          <w:sz w:val="22"/>
          <w:szCs w:val="22"/>
        </w:rPr>
      </w:pPr>
    </w:p>
    <w:p w:rsidR="009C1B06" w:rsidRPr="00183786" w:rsidRDefault="009C1B06" w:rsidP="009C1B06">
      <w:pPr>
        <w:spacing w:after="120"/>
        <w:jc w:val="both"/>
        <w:rPr>
          <w:rFonts w:ascii="Segoe UI" w:eastAsia="MS Mincho" w:hAnsi="Segoe UI" w:cs="Segoe UI"/>
          <w:sz w:val="22"/>
          <w:szCs w:val="22"/>
        </w:rPr>
      </w:pPr>
      <w:r w:rsidRPr="00183786">
        <w:rPr>
          <w:rFonts w:ascii="Segoe UI" w:eastAsia="MS Mincho" w:hAnsi="Segoe UI" w:cs="Segoe UI"/>
          <w:sz w:val="22"/>
          <w:szCs w:val="22"/>
        </w:rPr>
        <w:t>TESTEMUNHAS:</w:t>
      </w:r>
    </w:p>
    <w:p w:rsidR="009C1B06" w:rsidRPr="00183786" w:rsidRDefault="009C1B06" w:rsidP="009C1B06">
      <w:pPr>
        <w:jc w:val="both"/>
        <w:rPr>
          <w:rFonts w:ascii="Segoe UI" w:eastAsia="MS Mincho" w:hAnsi="Segoe UI" w:cs="Segoe UI"/>
          <w:sz w:val="22"/>
          <w:szCs w:val="22"/>
        </w:rPr>
      </w:pPr>
    </w:p>
    <w:p w:rsidR="009C1B06" w:rsidRPr="00183786" w:rsidRDefault="009C1B06" w:rsidP="009C1B06">
      <w:pPr>
        <w:spacing w:line="360" w:lineRule="auto"/>
        <w:jc w:val="both"/>
        <w:rPr>
          <w:rFonts w:ascii="Segoe UI" w:eastAsia="MS Mincho" w:hAnsi="Segoe UI" w:cs="Segoe UI"/>
          <w:sz w:val="22"/>
          <w:szCs w:val="22"/>
        </w:rPr>
      </w:pPr>
      <w:r w:rsidRPr="00183786">
        <w:rPr>
          <w:rFonts w:ascii="Segoe UI" w:eastAsia="MS Mincho" w:hAnsi="Segoe UI" w:cs="Segoe UI"/>
          <w:sz w:val="22"/>
          <w:szCs w:val="22"/>
        </w:rPr>
        <w:t>NOME:______________________________________ NOME:________________________________________</w:t>
      </w:r>
    </w:p>
    <w:p w:rsidR="00CF09AD" w:rsidRPr="00953190" w:rsidRDefault="009C1B06" w:rsidP="009C1B06">
      <w:pPr>
        <w:widowControl w:val="0"/>
        <w:tabs>
          <w:tab w:val="left" w:pos="1485"/>
        </w:tabs>
        <w:adjustRightInd w:val="0"/>
        <w:spacing w:before="59" w:line="360" w:lineRule="auto"/>
        <w:jc w:val="both"/>
        <w:textAlignment w:val="baseline"/>
        <w:rPr>
          <w:rFonts w:ascii="Times New Roman" w:eastAsia="MS Mincho" w:hAnsi="Times New Roman" w:cs="Times New Roman"/>
        </w:rPr>
      </w:pPr>
      <w:r w:rsidRPr="00183786">
        <w:rPr>
          <w:rFonts w:ascii="Segoe UI" w:eastAsia="MS Mincho" w:hAnsi="Segoe UI" w:cs="Segoe UI"/>
          <w:sz w:val="22"/>
          <w:szCs w:val="22"/>
        </w:rPr>
        <w:t>CPF N.º_____________________________________ CPF N.º_________________</w:t>
      </w:r>
    </w:p>
    <w:sectPr w:rsidR="00CF09AD" w:rsidRPr="00953190" w:rsidSect="00DE7388">
      <w:pgSz w:w="11906" w:h="16838" w:code="9"/>
      <w:pgMar w:top="1418" w:right="1418" w:bottom="1418" w:left="1418" w:header="45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5F9" w:rsidRDefault="00C975F9" w:rsidP="001415F1">
      <w:r>
        <w:separator/>
      </w:r>
    </w:p>
  </w:endnote>
  <w:endnote w:type="continuationSeparator" w:id="0">
    <w:p w:rsidR="00C975F9" w:rsidRDefault="00C975F9" w:rsidP="001415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sig w:usb0="00000000" w:usb1="00000000" w:usb2="00000000" w:usb3="00000000" w:csb0="00000000" w:csb1="00000000"/>
  </w:font>
  <w:font w:name="Arial-BoldMT">
    <w:altName w:val="Arial Unicode MS"/>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HAnsi"/>
        <w:sz w:val="20"/>
        <w:szCs w:val="20"/>
      </w:rPr>
      <w:id w:val="1902941264"/>
      <w:docPartObj>
        <w:docPartGallery w:val="Page Numbers (Bottom of Page)"/>
        <w:docPartUnique/>
      </w:docPartObj>
    </w:sdtPr>
    <w:sdtContent>
      <w:sdt>
        <w:sdtPr>
          <w:rPr>
            <w:rFonts w:asciiTheme="minorHAnsi" w:hAnsiTheme="minorHAnsi" w:cstheme="minorHAnsi"/>
            <w:sz w:val="20"/>
            <w:szCs w:val="20"/>
          </w:rPr>
          <w:id w:val="-1769616900"/>
          <w:docPartObj>
            <w:docPartGallery w:val="Page Numbers (Top of Page)"/>
            <w:docPartUnique/>
          </w:docPartObj>
        </w:sdtPr>
        <w:sdtContent>
          <w:p w:rsidR="00C975F9" w:rsidRPr="002A4180" w:rsidRDefault="00C975F9">
            <w:pPr>
              <w:pStyle w:val="Rodap"/>
              <w:jc w:val="right"/>
              <w:rPr>
                <w:rFonts w:asciiTheme="minorHAnsi" w:hAnsiTheme="minorHAnsi" w:cstheme="minorHAnsi"/>
                <w:sz w:val="20"/>
                <w:szCs w:val="20"/>
              </w:rPr>
            </w:pPr>
            <w:r w:rsidRPr="002A4180">
              <w:rPr>
                <w:rFonts w:asciiTheme="minorHAnsi" w:hAnsiTheme="minorHAnsi" w:cstheme="minorHAnsi"/>
                <w:sz w:val="20"/>
                <w:szCs w:val="20"/>
              </w:rPr>
              <w:t xml:space="preserve">Página </w:t>
            </w:r>
            <w:r w:rsidR="00770024" w:rsidRPr="002A4180">
              <w:rPr>
                <w:rFonts w:asciiTheme="minorHAnsi" w:hAnsiTheme="minorHAnsi" w:cstheme="minorHAnsi"/>
                <w:b/>
                <w:bCs/>
                <w:sz w:val="20"/>
                <w:szCs w:val="20"/>
              </w:rPr>
              <w:fldChar w:fldCharType="begin"/>
            </w:r>
            <w:r w:rsidRPr="002A4180">
              <w:rPr>
                <w:rFonts w:asciiTheme="minorHAnsi" w:hAnsiTheme="minorHAnsi" w:cstheme="minorHAnsi"/>
                <w:b/>
                <w:bCs/>
                <w:sz w:val="20"/>
                <w:szCs w:val="20"/>
              </w:rPr>
              <w:instrText>PAGE</w:instrText>
            </w:r>
            <w:r w:rsidR="00770024" w:rsidRPr="002A4180">
              <w:rPr>
                <w:rFonts w:asciiTheme="minorHAnsi" w:hAnsiTheme="minorHAnsi" w:cstheme="minorHAnsi"/>
                <w:b/>
                <w:bCs/>
                <w:sz w:val="20"/>
                <w:szCs w:val="20"/>
              </w:rPr>
              <w:fldChar w:fldCharType="separate"/>
            </w:r>
            <w:r w:rsidR="007A7821">
              <w:rPr>
                <w:rFonts w:asciiTheme="minorHAnsi" w:hAnsiTheme="minorHAnsi" w:cstheme="minorHAnsi"/>
                <w:b/>
                <w:bCs/>
                <w:noProof/>
                <w:sz w:val="20"/>
                <w:szCs w:val="20"/>
              </w:rPr>
              <w:t>2</w:t>
            </w:r>
            <w:r w:rsidR="00770024" w:rsidRPr="002A4180">
              <w:rPr>
                <w:rFonts w:asciiTheme="minorHAnsi" w:hAnsiTheme="minorHAnsi" w:cstheme="minorHAnsi"/>
                <w:b/>
                <w:bCs/>
                <w:sz w:val="20"/>
                <w:szCs w:val="20"/>
              </w:rPr>
              <w:fldChar w:fldCharType="end"/>
            </w:r>
            <w:r w:rsidRPr="002A4180">
              <w:rPr>
                <w:rFonts w:asciiTheme="minorHAnsi" w:hAnsiTheme="minorHAnsi" w:cstheme="minorHAnsi"/>
                <w:sz w:val="20"/>
                <w:szCs w:val="20"/>
              </w:rPr>
              <w:t xml:space="preserve"> de </w:t>
            </w:r>
            <w:r>
              <w:rPr>
                <w:rFonts w:asciiTheme="minorHAnsi" w:hAnsiTheme="minorHAnsi" w:cstheme="minorHAnsi"/>
                <w:b/>
                <w:bCs/>
                <w:sz w:val="20"/>
                <w:szCs w:val="20"/>
              </w:rPr>
              <w:t>55</w:t>
            </w:r>
          </w:p>
        </w:sdtContent>
      </w:sdt>
    </w:sdtContent>
  </w:sdt>
  <w:p w:rsidR="00C975F9" w:rsidRDefault="00C975F9">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HAnsi"/>
        <w:sz w:val="20"/>
        <w:szCs w:val="20"/>
      </w:rPr>
      <w:id w:val="2953054"/>
      <w:docPartObj>
        <w:docPartGallery w:val="Page Numbers (Bottom of Page)"/>
        <w:docPartUnique/>
      </w:docPartObj>
    </w:sdtPr>
    <w:sdtContent>
      <w:sdt>
        <w:sdtPr>
          <w:rPr>
            <w:rFonts w:asciiTheme="minorHAnsi" w:hAnsiTheme="minorHAnsi" w:cstheme="minorHAnsi"/>
            <w:sz w:val="20"/>
            <w:szCs w:val="20"/>
          </w:rPr>
          <w:id w:val="2953055"/>
          <w:docPartObj>
            <w:docPartGallery w:val="Page Numbers (Top of Page)"/>
            <w:docPartUnique/>
          </w:docPartObj>
        </w:sdtPr>
        <w:sdtContent>
          <w:p w:rsidR="00C975F9" w:rsidRPr="002A4180" w:rsidRDefault="00C975F9">
            <w:pPr>
              <w:pStyle w:val="Rodap"/>
              <w:jc w:val="right"/>
              <w:rPr>
                <w:rFonts w:asciiTheme="minorHAnsi" w:hAnsiTheme="minorHAnsi" w:cstheme="minorHAnsi"/>
                <w:sz w:val="20"/>
                <w:szCs w:val="20"/>
              </w:rPr>
            </w:pPr>
            <w:r w:rsidRPr="002A4180">
              <w:rPr>
                <w:rFonts w:asciiTheme="minorHAnsi" w:hAnsiTheme="minorHAnsi" w:cstheme="minorHAnsi"/>
                <w:sz w:val="20"/>
                <w:szCs w:val="20"/>
              </w:rPr>
              <w:t xml:space="preserve">Página </w:t>
            </w:r>
            <w:r w:rsidR="00770024" w:rsidRPr="002A4180">
              <w:rPr>
                <w:rFonts w:asciiTheme="minorHAnsi" w:hAnsiTheme="minorHAnsi" w:cstheme="minorHAnsi"/>
                <w:b/>
                <w:bCs/>
                <w:sz w:val="20"/>
                <w:szCs w:val="20"/>
              </w:rPr>
              <w:fldChar w:fldCharType="begin"/>
            </w:r>
            <w:r w:rsidRPr="002A4180">
              <w:rPr>
                <w:rFonts w:asciiTheme="minorHAnsi" w:hAnsiTheme="minorHAnsi" w:cstheme="minorHAnsi"/>
                <w:b/>
                <w:bCs/>
                <w:sz w:val="20"/>
                <w:szCs w:val="20"/>
              </w:rPr>
              <w:instrText>PAGE</w:instrText>
            </w:r>
            <w:r w:rsidR="00770024" w:rsidRPr="002A4180">
              <w:rPr>
                <w:rFonts w:asciiTheme="minorHAnsi" w:hAnsiTheme="minorHAnsi" w:cstheme="minorHAnsi"/>
                <w:b/>
                <w:bCs/>
                <w:sz w:val="20"/>
                <w:szCs w:val="20"/>
              </w:rPr>
              <w:fldChar w:fldCharType="separate"/>
            </w:r>
            <w:r w:rsidR="007A7821">
              <w:rPr>
                <w:rFonts w:asciiTheme="minorHAnsi" w:hAnsiTheme="minorHAnsi" w:cstheme="minorHAnsi"/>
                <w:b/>
                <w:bCs/>
                <w:noProof/>
                <w:sz w:val="20"/>
                <w:szCs w:val="20"/>
              </w:rPr>
              <w:t>4</w:t>
            </w:r>
            <w:r w:rsidR="00770024" w:rsidRPr="002A4180">
              <w:rPr>
                <w:rFonts w:asciiTheme="minorHAnsi" w:hAnsiTheme="minorHAnsi" w:cstheme="minorHAnsi"/>
                <w:b/>
                <w:bCs/>
                <w:sz w:val="20"/>
                <w:szCs w:val="20"/>
              </w:rPr>
              <w:fldChar w:fldCharType="end"/>
            </w:r>
            <w:r w:rsidRPr="002A4180">
              <w:rPr>
                <w:rFonts w:asciiTheme="minorHAnsi" w:hAnsiTheme="minorHAnsi" w:cstheme="minorHAnsi"/>
                <w:sz w:val="20"/>
                <w:szCs w:val="20"/>
              </w:rPr>
              <w:t xml:space="preserve"> de </w:t>
            </w:r>
            <w:r>
              <w:rPr>
                <w:rFonts w:asciiTheme="minorHAnsi" w:hAnsiTheme="minorHAnsi" w:cstheme="minorHAnsi"/>
                <w:b/>
                <w:bCs/>
                <w:sz w:val="20"/>
                <w:szCs w:val="20"/>
              </w:rPr>
              <w:t>55</w:t>
            </w:r>
          </w:p>
        </w:sdtContent>
      </w:sdt>
    </w:sdtContent>
  </w:sdt>
  <w:p w:rsidR="00C975F9" w:rsidRDefault="00C975F9">
    <w:pPr>
      <w:pStyle w:val="Rodap"/>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5F9" w:rsidRPr="002A4180" w:rsidRDefault="00C975F9">
    <w:pPr>
      <w:pStyle w:val="Rodap"/>
      <w:jc w:val="right"/>
      <w:rPr>
        <w:rFonts w:asciiTheme="minorHAnsi" w:hAnsiTheme="minorHAnsi" w:cstheme="minorHAnsi"/>
        <w:sz w:val="20"/>
        <w:szCs w:val="20"/>
      </w:rPr>
    </w:pPr>
  </w:p>
  <w:p w:rsidR="00C975F9" w:rsidRDefault="00C975F9">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5F9" w:rsidRDefault="00C975F9" w:rsidP="001415F1">
      <w:r>
        <w:separator/>
      </w:r>
    </w:p>
  </w:footnote>
  <w:footnote w:type="continuationSeparator" w:id="0">
    <w:p w:rsidR="00C975F9" w:rsidRDefault="00C975F9" w:rsidP="001415F1">
      <w:r>
        <w:continuationSeparator/>
      </w:r>
    </w:p>
  </w:footnote>
  <w:footnote w:id="1">
    <w:p w:rsidR="00C975F9" w:rsidRPr="000568BC" w:rsidRDefault="00C975F9" w:rsidP="000568BC">
      <w:pPr>
        <w:spacing w:before="120" w:line="276" w:lineRule="auto"/>
        <w:jc w:val="both"/>
        <w:rPr>
          <w:rFonts w:asciiTheme="minorHAnsi" w:hAnsiTheme="minorHAnsi" w:cstheme="minorHAnsi"/>
          <w:sz w:val="18"/>
          <w:szCs w:val="18"/>
        </w:rPr>
      </w:pPr>
      <w:r w:rsidRPr="00D947E9">
        <w:rPr>
          <w:rStyle w:val="Refdenotaderodap"/>
          <w:sz w:val="18"/>
          <w:szCs w:val="18"/>
        </w:rPr>
        <w:footnoteRef/>
      </w:r>
      <w:r w:rsidRPr="006A513A">
        <w:rPr>
          <w:sz w:val="18"/>
          <w:szCs w:val="18"/>
        </w:rPr>
        <w:t xml:space="preserve"> </w:t>
      </w:r>
      <w:r w:rsidRPr="000568BC">
        <w:rPr>
          <w:rFonts w:asciiTheme="minorHAnsi" w:hAnsiTheme="minorHAnsi" w:cstheme="minorHAnsi"/>
          <w:sz w:val="18"/>
          <w:szCs w:val="18"/>
        </w:rPr>
        <w:t>Para os fins deste parágrafo, "terceiros" refere-se a um funcionário público que atue no processo aquisição ou na execução do contrato. Nesse contexto, "funcionário público" inclui a equipe de apoio e os funcionários de outras organizações que examinam ou tomam decisões sobre aquisição.</w:t>
      </w:r>
    </w:p>
  </w:footnote>
  <w:footnote w:id="2">
    <w:p w:rsidR="00C975F9" w:rsidRPr="000568BC" w:rsidRDefault="00C975F9" w:rsidP="000568BC">
      <w:pPr>
        <w:spacing w:before="120" w:line="276" w:lineRule="auto"/>
        <w:jc w:val="both"/>
        <w:rPr>
          <w:rFonts w:asciiTheme="minorHAnsi" w:hAnsiTheme="minorHAnsi" w:cstheme="minorHAnsi"/>
          <w:sz w:val="18"/>
          <w:szCs w:val="18"/>
        </w:rPr>
      </w:pPr>
      <w:r w:rsidRPr="000568BC">
        <w:rPr>
          <w:rStyle w:val="Refdenotaderodap"/>
          <w:rFonts w:asciiTheme="minorHAnsi" w:hAnsiTheme="minorHAnsi" w:cstheme="minorHAnsi"/>
          <w:sz w:val="18"/>
          <w:szCs w:val="18"/>
        </w:rPr>
        <w:footnoteRef/>
      </w:r>
      <w:r w:rsidRPr="000568BC">
        <w:rPr>
          <w:rFonts w:asciiTheme="minorHAnsi" w:hAnsiTheme="minorHAnsi" w:cstheme="minorHAnsi"/>
          <w:sz w:val="18"/>
          <w:szCs w:val="18"/>
        </w:rPr>
        <w:t xml:space="preserve"> Para os fins deste parágrafo, "parte" refere-se a um funcionário público; os termos "benefício" e</w:t>
      </w:r>
      <w:r>
        <w:rPr>
          <w:rFonts w:asciiTheme="minorHAnsi" w:hAnsiTheme="minorHAnsi" w:cstheme="minorHAnsi"/>
          <w:sz w:val="18"/>
          <w:szCs w:val="18"/>
        </w:rPr>
        <w:t xml:space="preserve"> </w:t>
      </w:r>
      <w:r w:rsidRPr="000568BC">
        <w:rPr>
          <w:rFonts w:asciiTheme="minorHAnsi" w:hAnsiTheme="minorHAnsi" w:cstheme="minorHAnsi"/>
          <w:sz w:val="18"/>
          <w:szCs w:val="18"/>
        </w:rPr>
        <w:t>"obrigação" são relativos ao processo de aquisição ou à execução do contrato; e o "ato ou omissão" tem como objetivo influenciar o processo de aquisição ou a execução do contrato.</w:t>
      </w:r>
    </w:p>
  </w:footnote>
  <w:footnote w:id="3">
    <w:p w:rsidR="00C975F9" w:rsidRPr="000568BC" w:rsidRDefault="00C975F9" w:rsidP="000568BC">
      <w:pPr>
        <w:spacing w:before="120" w:line="276" w:lineRule="auto"/>
        <w:jc w:val="both"/>
        <w:rPr>
          <w:rFonts w:asciiTheme="minorHAnsi" w:hAnsiTheme="minorHAnsi" w:cstheme="minorHAnsi"/>
          <w:sz w:val="18"/>
          <w:szCs w:val="18"/>
        </w:rPr>
      </w:pPr>
      <w:r w:rsidRPr="000568BC">
        <w:rPr>
          <w:rStyle w:val="Refdenotaderodap"/>
          <w:rFonts w:asciiTheme="minorHAnsi" w:hAnsiTheme="minorHAnsi" w:cstheme="minorHAnsi"/>
          <w:sz w:val="18"/>
          <w:szCs w:val="18"/>
        </w:rPr>
        <w:footnoteRef/>
      </w:r>
      <w:r w:rsidRPr="000568BC">
        <w:rPr>
          <w:rFonts w:asciiTheme="minorHAnsi" w:hAnsiTheme="minorHAnsi" w:cstheme="minorHAnsi"/>
          <w:sz w:val="18"/>
          <w:szCs w:val="18"/>
        </w:rPr>
        <w:t xml:space="preserve"> Para os fins deste parágrafo, o termo "partes" refere-se aos participantes do processo de aquisição (inclusive funcionários públicos) que tentam por si mesmos ou por intermédio de outra pessoa ou entidade que não participe do processo de aquisição ou seleção simular a concorrência ou estabelecer preços em níveis artificiais e não competitivos ou ter acesso às propostas de preço ou demais condições de outros participantes.</w:t>
      </w:r>
    </w:p>
  </w:footnote>
  <w:footnote w:id="4">
    <w:p w:rsidR="00C975F9" w:rsidRPr="006A513A" w:rsidRDefault="00C975F9" w:rsidP="000568BC">
      <w:pPr>
        <w:pStyle w:val="Textodenotaderodap"/>
        <w:spacing w:before="120" w:line="276" w:lineRule="auto"/>
        <w:rPr>
          <w:sz w:val="18"/>
          <w:szCs w:val="18"/>
        </w:rPr>
      </w:pPr>
      <w:r w:rsidRPr="000568BC">
        <w:rPr>
          <w:rStyle w:val="Refdenotaderodap"/>
          <w:rFonts w:asciiTheme="minorHAnsi" w:hAnsiTheme="minorHAnsi" w:cstheme="minorHAnsi"/>
          <w:sz w:val="18"/>
          <w:szCs w:val="18"/>
        </w:rPr>
        <w:footnoteRef/>
      </w:r>
      <w:r w:rsidRPr="000568BC">
        <w:rPr>
          <w:rFonts w:asciiTheme="minorHAnsi" w:hAnsiTheme="minorHAnsi" w:cstheme="minorHAnsi"/>
          <w:sz w:val="18"/>
          <w:szCs w:val="18"/>
        </w:rPr>
        <w:t xml:space="preserve"> Para os fins deste parágrafo, "parte" refere-se a um participante do processo de aquisição ou da execução do contrato.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5F9" w:rsidRDefault="00C975F9" w:rsidP="007302A3">
    <w:pPr>
      <w:pStyle w:val="Cabealho"/>
      <w:tabs>
        <w:tab w:val="clear" w:pos="4252"/>
        <w:tab w:val="clear" w:pos="8504"/>
        <w:tab w:val="left" w:pos="3825"/>
      </w:tabs>
    </w:pPr>
    <w:r>
      <w:tab/>
    </w:r>
  </w:p>
  <w:p w:rsidR="00C975F9" w:rsidRDefault="00C975F9">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5F9" w:rsidRPr="005F5574" w:rsidRDefault="00C975F9" w:rsidP="00A43BFA">
    <w:pPr>
      <w:ind w:left="-709" w:right="-1"/>
      <w:jc w:val="right"/>
    </w:pPr>
    <w:r>
      <w:rPr>
        <w:noProof/>
      </w:rPr>
      <w:drawing>
        <wp:inline distT="0" distB="0" distL="0" distR="0">
          <wp:extent cx="6197600" cy="1027430"/>
          <wp:effectExtent l="19050" t="0" r="0" b="0"/>
          <wp:docPr id="3" name="Imagem 3" descr="PSD Cabeçalho Logo novo 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SD Cabeçalho Logo novo 03.jpg"/>
                  <pic:cNvPicPr/>
                </pic:nvPicPr>
                <pic:blipFill>
                  <a:blip r:embed="rId1"/>
                  <a:stretch>
                    <a:fillRect/>
                  </a:stretch>
                </pic:blipFill>
                <pic:spPr>
                  <a:xfrm>
                    <a:off x="0" y="0"/>
                    <a:ext cx="6197600" cy="1027430"/>
                  </a:xfrm>
                  <a:prstGeom prst="rect">
                    <a:avLst/>
                  </a:prstGeom>
                </pic:spPr>
              </pic:pic>
            </a:graphicData>
          </a:graphic>
        </wp:inline>
      </w:drawing>
    </w:r>
  </w:p>
  <w:p w:rsidR="00C975F9" w:rsidRDefault="00C975F9">
    <w:pPr>
      <w:pStyle w:val="Cabealho"/>
      <w:rPr>
        <w:rFonts w:asciiTheme="minorHAnsi" w:hAnsiTheme="minorHAnsi" w:cstheme="minorHAnsi"/>
        <w:sz w:val="20"/>
        <w:szCs w:val="20"/>
      </w:rPr>
    </w:pPr>
  </w:p>
  <w:p w:rsidR="00C975F9" w:rsidRPr="00A43BFA" w:rsidRDefault="00C975F9">
    <w:pPr>
      <w:pStyle w:val="Cabealho"/>
      <w:rPr>
        <w:rFonts w:asciiTheme="minorHAnsi" w:hAnsiTheme="minorHAnsi" w:cstheme="minorHAnsi"/>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761"/>
    <w:multiLevelType w:val="multilevel"/>
    <w:tmpl w:val="EF7E61A2"/>
    <w:lvl w:ilvl="0">
      <w:start w:val="1"/>
      <w:numFmt w:val="decimal"/>
      <w:lvlText w:val="%1."/>
      <w:lvlJc w:val="left"/>
      <w:pPr>
        <w:ind w:left="360" w:hanging="360"/>
      </w:p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rPr>
        <w:b w:val="0"/>
        <w:sz w:val="20"/>
        <w:szCs w:val="20"/>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28B2B38"/>
    <w:multiLevelType w:val="multilevel"/>
    <w:tmpl w:val="197C2CAA"/>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val="0"/>
        <w:sz w:val="24"/>
        <w:szCs w:val="24"/>
        <w:lang w:val="en-US"/>
      </w:rPr>
    </w:lvl>
    <w:lvl w:ilvl="2">
      <w:start w:val="1"/>
      <w:numFmt w:val="decimal"/>
      <w:lvlText w:val="%1.%2.%3."/>
      <w:lvlJc w:val="left"/>
      <w:pPr>
        <w:ind w:left="1224" w:hanging="504"/>
      </w:pPr>
      <w:rPr>
        <w:rFonts w:ascii="Times New Roman" w:hAnsi="Times New Roman" w:cs="Times New Roman" w:hint="default"/>
        <w:b w:val="0"/>
        <w:color w:val="auto"/>
        <w:sz w:val="24"/>
        <w:szCs w:val="24"/>
      </w:rPr>
    </w:lvl>
    <w:lvl w:ilvl="3">
      <w:start w:val="1"/>
      <w:numFmt w:val="decimal"/>
      <w:lvlText w:val="%1.%2.%3.%4."/>
      <w:lvlJc w:val="left"/>
      <w:pPr>
        <w:ind w:left="1728" w:hanging="648"/>
      </w:pPr>
      <w:rPr>
        <w:rFonts w:ascii="Times New Roman" w:hAnsi="Times New Roman" w:cs="Times New Roman" w:hint="default"/>
        <w:b w:val="0"/>
        <w:color w:val="auto"/>
        <w:sz w:val="24"/>
        <w:szCs w:val="24"/>
      </w:rPr>
    </w:lvl>
    <w:lvl w:ilvl="4">
      <w:start w:val="1"/>
      <w:numFmt w:val="decimal"/>
      <w:lvlText w:val="%1.%2.%3.%4.%5."/>
      <w:lvlJc w:val="left"/>
      <w:pPr>
        <w:ind w:left="2232" w:hanging="792"/>
      </w:pPr>
      <w:rPr>
        <w:b w:val="0"/>
        <w:bCs w:val="0"/>
        <w:color w:val="auto"/>
      </w:rPr>
    </w:lvl>
    <w:lvl w:ilvl="5">
      <w:start w:val="1"/>
      <w:numFmt w:val="decimal"/>
      <w:lvlText w:val="%1.%2.%3.%4.%5.%6."/>
      <w:lvlJc w:val="left"/>
      <w:pPr>
        <w:ind w:left="2736" w:hanging="936"/>
      </w:pPr>
      <w:rPr>
        <w:b w:val="0"/>
        <w:bCs w:val="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FC34409"/>
    <w:multiLevelType w:val="hybridMultilevel"/>
    <w:tmpl w:val="9E189D98"/>
    <w:lvl w:ilvl="0" w:tplc="488CA97E">
      <w:numFmt w:val="bullet"/>
      <w:lvlText w:val="-"/>
      <w:lvlJc w:val="left"/>
      <w:pPr>
        <w:ind w:left="1080" w:hanging="140"/>
      </w:pPr>
      <w:rPr>
        <w:rFonts w:ascii="Calibri" w:eastAsia="Calibri" w:hAnsi="Calibri" w:cs="Calibri" w:hint="default"/>
        <w:b/>
        <w:bCs/>
        <w:w w:val="99"/>
        <w:sz w:val="18"/>
        <w:szCs w:val="18"/>
      </w:rPr>
    </w:lvl>
    <w:lvl w:ilvl="1" w:tplc="E9563A1A">
      <w:numFmt w:val="bullet"/>
      <w:lvlText w:val="•"/>
      <w:lvlJc w:val="left"/>
      <w:pPr>
        <w:ind w:left="2020" w:hanging="140"/>
      </w:pPr>
      <w:rPr>
        <w:rFonts w:hint="default"/>
      </w:rPr>
    </w:lvl>
    <w:lvl w:ilvl="2" w:tplc="50E61034">
      <w:numFmt w:val="bullet"/>
      <w:lvlText w:val="•"/>
      <w:lvlJc w:val="left"/>
      <w:pPr>
        <w:ind w:left="2960" w:hanging="140"/>
      </w:pPr>
      <w:rPr>
        <w:rFonts w:hint="default"/>
      </w:rPr>
    </w:lvl>
    <w:lvl w:ilvl="3" w:tplc="14484C84">
      <w:numFmt w:val="bullet"/>
      <w:lvlText w:val="•"/>
      <w:lvlJc w:val="left"/>
      <w:pPr>
        <w:ind w:left="3900" w:hanging="140"/>
      </w:pPr>
      <w:rPr>
        <w:rFonts w:hint="default"/>
      </w:rPr>
    </w:lvl>
    <w:lvl w:ilvl="4" w:tplc="BAFE2E48">
      <w:numFmt w:val="bullet"/>
      <w:lvlText w:val="•"/>
      <w:lvlJc w:val="left"/>
      <w:pPr>
        <w:ind w:left="4840" w:hanging="140"/>
      </w:pPr>
      <w:rPr>
        <w:rFonts w:hint="default"/>
      </w:rPr>
    </w:lvl>
    <w:lvl w:ilvl="5" w:tplc="E6E47CCC">
      <w:numFmt w:val="bullet"/>
      <w:lvlText w:val="•"/>
      <w:lvlJc w:val="left"/>
      <w:pPr>
        <w:ind w:left="5780" w:hanging="140"/>
      </w:pPr>
      <w:rPr>
        <w:rFonts w:hint="default"/>
      </w:rPr>
    </w:lvl>
    <w:lvl w:ilvl="6" w:tplc="024A220E">
      <w:numFmt w:val="bullet"/>
      <w:lvlText w:val="•"/>
      <w:lvlJc w:val="left"/>
      <w:pPr>
        <w:ind w:left="6720" w:hanging="140"/>
      </w:pPr>
      <w:rPr>
        <w:rFonts w:hint="default"/>
      </w:rPr>
    </w:lvl>
    <w:lvl w:ilvl="7" w:tplc="FC4CAF5E">
      <w:numFmt w:val="bullet"/>
      <w:lvlText w:val="•"/>
      <w:lvlJc w:val="left"/>
      <w:pPr>
        <w:ind w:left="7660" w:hanging="140"/>
      </w:pPr>
      <w:rPr>
        <w:rFonts w:hint="default"/>
      </w:rPr>
    </w:lvl>
    <w:lvl w:ilvl="8" w:tplc="393CFB36">
      <w:numFmt w:val="bullet"/>
      <w:lvlText w:val="•"/>
      <w:lvlJc w:val="left"/>
      <w:pPr>
        <w:ind w:left="8600" w:hanging="140"/>
      </w:pPr>
      <w:rPr>
        <w:rFonts w:hint="default"/>
      </w:rPr>
    </w:lvl>
  </w:abstractNum>
  <w:abstractNum w:abstractNumId="5">
    <w:nsid w:val="758F2E46"/>
    <w:multiLevelType w:val="multilevel"/>
    <w:tmpl w:val="69BE03B8"/>
    <w:lvl w:ilvl="0">
      <w:start w:val="1"/>
      <w:numFmt w:val="decimal"/>
      <w:lvlText w:val="%1."/>
      <w:lvlJc w:val="left"/>
      <w:pPr>
        <w:ind w:left="502" w:hanging="360"/>
      </w:pPr>
      <w:rPr>
        <w:b/>
      </w:rPr>
    </w:lvl>
    <w:lvl w:ilvl="1">
      <w:start w:val="1"/>
      <w:numFmt w:val="decimal"/>
      <w:lvlText w:val="%1.%2."/>
      <w:lvlJc w:val="left"/>
      <w:pPr>
        <w:ind w:left="792" w:hanging="432"/>
      </w:pPr>
      <w:rPr>
        <w:b w:val="0"/>
        <w:color w:val="auto"/>
        <w:lang w:val="en-US"/>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rPr>
        <w:b w:val="0"/>
        <w:bCs w:val="0"/>
      </w:rPr>
    </w:lvl>
    <w:lvl w:ilvl="5">
      <w:start w:val="1"/>
      <w:numFmt w:val="decimal"/>
      <w:lvlText w:val="%1.%2.%3.%4.%5.%6."/>
      <w:lvlJc w:val="left"/>
      <w:pPr>
        <w:ind w:left="2736" w:hanging="936"/>
      </w:pPr>
      <w:rPr>
        <w:b w:val="0"/>
        <w:bCs w:val="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num w:numId="1">
    <w:abstractNumId w:val="4"/>
  </w:num>
  <w:num w:numId="2">
    <w:abstractNumId w:val="0"/>
  </w:num>
  <w:num w:numId="3">
    <w:abstractNumId w:val="2"/>
  </w:num>
  <w:num w:numId="4">
    <w:abstractNumId w:val="1"/>
  </w:num>
  <w:num w:numId="5">
    <w:abstractNumId w:val="6"/>
  </w:num>
  <w:num w:numId="6">
    <w:abstractNumId w:val="3"/>
  </w:num>
  <w:num w:numId="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rsids>
    <w:rsidRoot w:val="001415F1"/>
    <w:rsid w:val="00002FD5"/>
    <w:rsid w:val="00007F4A"/>
    <w:rsid w:val="00007FBE"/>
    <w:rsid w:val="0001135D"/>
    <w:rsid w:val="00017FC2"/>
    <w:rsid w:val="00027F31"/>
    <w:rsid w:val="00040339"/>
    <w:rsid w:val="0004732F"/>
    <w:rsid w:val="00050CF6"/>
    <w:rsid w:val="00053271"/>
    <w:rsid w:val="000568BC"/>
    <w:rsid w:val="00065483"/>
    <w:rsid w:val="0006589C"/>
    <w:rsid w:val="000677E7"/>
    <w:rsid w:val="00070ED6"/>
    <w:rsid w:val="00084244"/>
    <w:rsid w:val="00087AAF"/>
    <w:rsid w:val="00091A0F"/>
    <w:rsid w:val="00092092"/>
    <w:rsid w:val="0009404E"/>
    <w:rsid w:val="0009573B"/>
    <w:rsid w:val="00096B7E"/>
    <w:rsid w:val="00097D31"/>
    <w:rsid w:val="00097EE0"/>
    <w:rsid w:val="000C3A4C"/>
    <w:rsid w:val="000D0342"/>
    <w:rsid w:val="000D0F2D"/>
    <w:rsid w:val="000D523A"/>
    <w:rsid w:val="000D5B59"/>
    <w:rsid w:val="000E5FDC"/>
    <w:rsid w:val="000E6BA9"/>
    <w:rsid w:val="000F2425"/>
    <w:rsid w:val="000F3BF2"/>
    <w:rsid w:val="000F44C6"/>
    <w:rsid w:val="000F6F6E"/>
    <w:rsid w:val="00101DF3"/>
    <w:rsid w:val="00105BDB"/>
    <w:rsid w:val="001067C3"/>
    <w:rsid w:val="00110F9E"/>
    <w:rsid w:val="0011298E"/>
    <w:rsid w:val="00113393"/>
    <w:rsid w:val="00113524"/>
    <w:rsid w:val="00116620"/>
    <w:rsid w:val="00117AD0"/>
    <w:rsid w:val="00122A7D"/>
    <w:rsid w:val="00123103"/>
    <w:rsid w:val="00127782"/>
    <w:rsid w:val="00130A51"/>
    <w:rsid w:val="001344B5"/>
    <w:rsid w:val="00134BF5"/>
    <w:rsid w:val="001365DD"/>
    <w:rsid w:val="00140021"/>
    <w:rsid w:val="001415F1"/>
    <w:rsid w:val="001417B0"/>
    <w:rsid w:val="001445A7"/>
    <w:rsid w:val="00144ADB"/>
    <w:rsid w:val="00152BC8"/>
    <w:rsid w:val="00163122"/>
    <w:rsid w:val="0016459C"/>
    <w:rsid w:val="00165504"/>
    <w:rsid w:val="00171DDE"/>
    <w:rsid w:val="00173DA9"/>
    <w:rsid w:val="00175753"/>
    <w:rsid w:val="00175E7C"/>
    <w:rsid w:val="00176E60"/>
    <w:rsid w:val="00177B27"/>
    <w:rsid w:val="00181668"/>
    <w:rsid w:val="00184419"/>
    <w:rsid w:val="00186907"/>
    <w:rsid w:val="00190275"/>
    <w:rsid w:val="001909A6"/>
    <w:rsid w:val="00192AA0"/>
    <w:rsid w:val="00193938"/>
    <w:rsid w:val="00194387"/>
    <w:rsid w:val="00195854"/>
    <w:rsid w:val="00197B4A"/>
    <w:rsid w:val="00197BAE"/>
    <w:rsid w:val="001A1C22"/>
    <w:rsid w:val="001A3141"/>
    <w:rsid w:val="001B7E5B"/>
    <w:rsid w:val="001C00E2"/>
    <w:rsid w:val="001C0A9C"/>
    <w:rsid w:val="001C5FC7"/>
    <w:rsid w:val="001D3335"/>
    <w:rsid w:val="001D37D8"/>
    <w:rsid w:val="001E6103"/>
    <w:rsid w:val="001E67C0"/>
    <w:rsid w:val="001E6CC0"/>
    <w:rsid w:val="001F0551"/>
    <w:rsid w:val="001F0B3B"/>
    <w:rsid w:val="00211C65"/>
    <w:rsid w:val="00212878"/>
    <w:rsid w:val="00212963"/>
    <w:rsid w:val="00212C4C"/>
    <w:rsid w:val="00217693"/>
    <w:rsid w:val="00224571"/>
    <w:rsid w:val="002303BD"/>
    <w:rsid w:val="00230623"/>
    <w:rsid w:val="00231F79"/>
    <w:rsid w:val="002337CC"/>
    <w:rsid w:val="002343A7"/>
    <w:rsid w:val="002402CD"/>
    <w:rsid w:val="0024177F"/>
    <w:rsid w:val="0024426A"/>
    <w:rsid w:val="00251F27"/>
    <w:rsid w:val="00252357"/>
    <w:rsid w:val="00261207"/>
    <w:rsid w:val="00263AE5"/>
    <w:rsid w:val="00265520"/>
    <w:rsid w:val="00270A31"/>
    <w:rsid w:val="00276124"/>
    <w:rsid w:val="002763E1"/>
    <w:rsid w:val="002806F9"/>
    <w:rsid w:val="00283521"/>
    <w:rsid w:val="002849B1"/>
    <w:rsid w:val="00284C4C"/>
    <w:rsid w:val="00286D8F"/>
    <w:rsid w:val="00290577"/>
    <w:rsid w:val="00292529"/>
    <w:rsid w:val="002939F3"/>
    <w:rsid w:val="002948FD"/>
    <w:rsid w:val="002955C8"/>
    <w:rsid w:val="00297A6D"/>
    <w:rsid w:val="002A1926"/>
    <w:rsid w:val="002A2525"/>
    <w:rsid w:val="002A2643"/>
    <w:rsid w:val="002A277A"/>
    <w:rsid w:val="002A4180"/>
    <w:rsid w:val="002A56C7"/>
    <w:rsid w:val="002B15D9"/>
    <w:rsid w:val="002B331C"/>
    <w:rsid w:val="002B4D2B"/>
    <w:rsid w:val="002B79F7"/>
    <w:rsid w:val="002C06C4"/>
    <w:rsid w:val="002C149E"/>
    <w:rsid w:val="002C2618"/>
    <w:rsid w:val="002C275E"/>
    <w:rsid w:val="002C7C22"/>
    <w:rsid w:val="002D2406"/>
    <w:rsid w:val="002E04BC"/>
    <w:rsid w:val="002F5D02"/>
    <w:rsid w:val="00307F8B"/>
    <w:rsid w:val="003105B7"/>
    <w:rsid w:val="00312F35"/>
    <w:rsid w:val="00313FB2"/>
    <w:rsid w:val="00317A74"/>
    <w:rsid w:val="0032181D"/>
    <w:rsid w:val="00321A95"/>
    <w:rsid w:val="00323BC5"/>
    <w:rsid w:val="00323D6D"/>
    <w:rsid w:val="00330C1F"/>
    <w:rsid w:val="00331358"/>
    <w:rsid w:val="003365BF"/>
    <w:rsid w:val="00344073"/>
    <w:rsid w:val="0035148F"/>
    <w:rsid w:val="003516D5"/>
    <w:rsid w:val="00352959"/>
    <w:rsid w:val="00362940"/>
    <w:rsid w:val="0036521D"/>
    <w:rsid w:val="003732A4"/>
    <w:rsid w:val="00384906"/>
    <w:rsid w:val="00386B16"/>
    <w:rsid w:val="003941B4"/>
    <w:rsid w:val="003955CE"/>
    <w:rsid w:val="003A14B0"/>
    <w:rsid w:val="003A1B45"/>
    <w:rsid w:val="003A4DFF"/>
    <w:rsid w:val="003B102A"/>
    <w:rsid w:val="003C14E0"/>
    <w:rsid w:val="003C1A83"/>
    <w:rsid w:val="003C1B00"/>
    <w:rsid w:val="003C2F95"/>
    <w:rsid w:val="003C73F1"/>
    <w:rsid w:val="003D27AC"/>
    <w:rsid w:val="003D625D"/>
    <w:rsid w:val="003D688E"/>
    <w:rsid w:val="003D7B8B"/>
    <w:rsid w:val="003E2F10"/>
    <w:rsid w:val="003E5767"/>
    <w:rsid w:val="003F3BB5"/>
    <w:rsid w:val="003F477D"/>
    <w:rsid w:val="003F7CA8"/>
    <w:rsid w:val="00401A27"/>
    <w:rsid w:val="00403855"/>
    <w:rsid w:val="00411A85"/>
    <w:rsid w:val="004124C7"/>
    <w:rsid w:val="00421C82"/>
    <w:rsid w:val="00426680"/>
    <w:rsid w:val="004271F5"/>
    <w:rsid w:val="00436F2A"/>
    <w:rsid w:val="00437BDA"/>
    <w:rsid w:val="00440B16"/>
    <w:rsid w:val="00442524"/>
    <w:rsid w:val="00442732"/>
    <w:rsid w:val="00442868"/>
    <w:rsid w:val="0044373D"/>
    <w:rsid w:val="00445080"/>
    <w:rsid w:val="00456F54"/>
    <w:rsid w:val="00460946"/>
    <w:rsid w:val="00461768"/>
    <w:rsid w:val="00462E6D"/>
    <w:rsid w:val="004641AE"/>
    <w:rsid w:val="00466A63"/>
    <w:rsid w:val="0048426B"/>
    <w:rsid w:val="00484EE2"/>
    <w:rsid w:val="00486653"/>
    <w:rsid w:val="0049545E"/>
    <w:rsid w:val="004A055B"/>
    <w:rsid w:val="004A1ABF"/>
    <w:rsid w:val="004A7D1E"/>
    <w:rsid w:val="004B1657"/>
    <w:rsid w:val="004B24AC"/>
    <w:rsid w:val="004B5AE2"/>
    <w:rsid w:val="004C177B"/>
    <w:rsid w:val="004C6F65"/>
    <w:rsid w:val="004D2270"/>
    <w:rsid w:val="004D3D48"/>
    <w:rsid w:val="004D6984"/>
    <w:rsid w:val="004E709A"/>
    <w:rsid w:val="004F3885"/>
    <w:rsid w:val="004F3B5D"/>
    <w:rsid w:val="004F4C88"/>
    <w:rsid w:val="004F6A89"/>
    <w:rsid w:val="0050056D"/>
    <w:rsid w:val="005046E8"/>
    <w:rsid w:val="00505316"/>
    <w:rsid w:val="005217CB"/>
    <w:rsid w:val="00524F40"/>
    <w:rsid w:val="0053773F"/>
    <w:rsid w:val="00537A3F"/>
    <w:rsid w:val="00537EF4"/>
    <w:rsid w:val="00544C06"/>
    <w:rsid w:val="0055399A"/>
    <w:rsid w:val="005624E2"/>
    <w:rsid w:val="00570ACA"/>
    <w:rsid w:val="00572108"/>
    <w:rsid w:val="00582246"/>
    <w:rsid w:val="00585C51"/>
    <w:rsid w:val="00586C55"/>
    <w:rsid w:val="00594B80"/>
    <w:rsid w:val="005A237E"/>
    <w:rsid w:val="005B10B6"/>
    <w:rsid w:val="005B164B"/>
    <w:rsid w:val="005C09B0"/>
    <w:rsid w:val="005C3D6F"/>
    <w:rsid w:val="005D3775"/>
    <w:rsid w:val="005D3EB4"/>
    <w:rsid w:val="005E28AF"/>
    <w:rsid w:val="005E40C0"/>
    <w:rsid w:val="005F6174"/>
    <w:rsid w:val="00604B2D"/>
    <w:rsid w:val="006076EB"/>
    <w:rsid w:val="00612B14"/>
    <w:rsid w:val="006137F4"/>
    <w:rsid w:val="00613E22"/>
    <w:rsid w:val="0061546E"/>
    <w:rsid w:val="0062248E"/>
    <w:rsid w:val="00622674"/>
    <w:rsid w:val="00623791"/>
    <w:rsid w:val="006263B4"/>
    <w:rsid w:val="0063246D"/>
    <w:rsid w:val="0063348F"/>
    <w:rsid w:val="006454F9"/>
    <w:rsid w:val="00647FD8"/>
    <w:rsid w:val="006521E3"/>
    <w:rsid w:val="00655368"/>
    <w:rsid w:val="00657124"/>
    <w:rsid w:val="0066068F"/>
    <w:rsid w:val="00662A0F"/>
    <w:rsid w:val="00664146"/>
    <w:rsid w:val="0066563C"/>
    <w:rsid w:val="00671B2B"/>
    <w:rsid w:val="006726A3"/>
    <w:rsid w:val="00676A47"/>
    <w:rsid w:val="00682D02"/>
    <w:rsid w:val="00687F68"/>
    <w:rsid w:val="0069132E"/>
    <w:rsid w:val="006A05B3"/>
    <w:rsid w:val="006A310A"/>
    <w:rsid w:val="006A5F75"/>
    <w:rsid w:val="006A67DB"/>
    <w:rsid w:val="006C2378"/>
    <w:rsid w:val="006C3384"/>
    <w:rsid w:val="006C5F19"/>
    <w:rsid w:val="006C6295"/>
    <w:rsid w:val="006D601E"/>
    <w:rsid w:val="006D6289"/>
    <w:rsid w:val="006D7741"/>
    <w:rsid w:val="006E10F3"/>
    <w:rsid w:val="006E2C0F"/>
    <w:rsid w:val="006E604F"/>
    <w:rsid w:val="006F06FC"/>
    <w:rsid w:val="006F7E97"/>
    <w:rsid w:val="006F7F1D"/>
    <w:rsid w:val="00703B4A"/>
    <w:rsid w:val="00704ACE"/>
    <w:rsid w:val="0071077F"/>
    <w:rsid w:val="007128CD"/>
    <w:rsid w:val="00712AFB"/>
    <w:rsid w:val="00714096"/>
    <w:rsid w:val="00720C3E"/>
    <w:rsid w:val="00722D2C"/>
    <w:rsid w:val="00726975"/>
    <w:rsid w:val="007302A3"/>
    <w:rsid w:val="0073396A"/>
    <w:rsid w:val="007361F9"/>
    <w:rsid w:val="007367A3"/>
    <w:rsid w:val="007367AB"/>
    <w:rsid w:val="0074048A"/>
    <w:rsid w:val="00742887"/>
    <w:rsid w:val="007440B1"/>
    <w:rsid w:val="00745E6C"/>
    <w:rsid w:val="00753BE8"/>
    <w:rsid w:val="007564C6"/>
    <w:rsid w:val="0076100E"/>
    <w:rsid w:val="00763366"/>
    <w:rsid w:val="007636EC"/>
    <w:rsid w:val="00764165"/>
    <w:rsid w:val="007645A4"/>
    <w:rsid w:val="00770024"/>
    <w:rsid w:val="00772D54"/>
    <w:rsid w:val="00776F01"/>
    <w:rsid w:val="00780DAE"/>
    <w:rsid w:val="00782071"/>
    <w:rsid w:val="007823B5"/>
    <w:rsid w:val="00785375"/>
    <w:rsid w:val="00785EDB"/>
    <w:rsid w:val="00786CD8"/>
    <w:rsid w:val="00790595"/>
    <w:rsid w:val="007970AE"/>
    <w:rsid w:val="007A4A92"/>
    <w:rsid w:val="007A7821"/>
    <w:rsid w:val="007B365F"/>
    <w:rsid w:val="007B4A78"/>
    <w:rsid w:val="007B5032"/>
    <w:rsid w:val="007B7052"/>
    <w:rsid w:val="007C2BC3"/>
    <w:rsid w:val="007C4ADE"/>
    <w:rsid w:val="007C6747"/>
    <w:rsid w:val="007C674A"/>
    <w:rsid w:val="007D07B3"/>
    <w:rsid w:val="007D0A3A"/>
    <w:rsid w:val="007D39FF"/>
    <w:rsid w:val="007E5254"/>
    <w:rsid w:val="007F69C9"/>
    <w:rsid w:val="007F7B5D"/>
    <w:rsid w:val="008008D7"/>
    <w:rsid w:val="008039DD"/>
    <w:rsid w:val="00816219"/>
    <w:rsid w:val="0081740B"/>
    <w:rsid w:val="00821CB5"/>
    <w:rsid w:val="00825635"/>
    <w:rsid w:val="00827B62"/>
    <w:rsid w:val="00836F91"/>
    <w:rsid w:val="00840267"/>
    <w:rsid w:val="00846E2A"/>
    <w:rsid w:val="00847299"/>
    <w:rsid w:val="00853A0A"/>
    <w:rsid w:val="00864BB5"/>
    <w:rsid w:val="00873DFF"/>
    <w:rsid w:val="00876A4D"/>
    <w:rsid w:val="0088317A"/>
    <w:rsid w:val="00885256"/>
    <w:rsid w:val="00886DE1"/>
    <w:rsid w:val="00890E43"/>
    <w:rsid w:val="0089461D"/>
    <w:rsid w:val="008B2686"/>
    <w:rsid w:val="008B3E17"/>
    <w:rsid w:val="008B54FC"/>
    <w:rsid w:val="008B562D"/>
    <w:rsid w:val="008C1A55"/>
    <w:rsid w:val="008C316F"/>
    <w:rsid w:val="008C31D7"/>
    <w:rsid w:val="008C414C"/>
    <w:rsid w:val="008C42FA"/>
    <w:rsid w:val="008C4A99"/>
    <w:rsid w:val="008C6877"/>
    <w:rsid w:val="008D01A1"/>
    <w:rsid w:val="008D67C9"/>
    <w:rsid w:val="008D764D"/>
    <w:rsid w:val="008E4661"/>
    <w:rsid w:val="008E7B4A"/>
    <w:rsid w:val="008F42B7"/>
    <w:rsid w:val="00901239"/>
    <w:rsid w:val="00910477"/>
    <w:rsid w:val="009106A7"/>
    <w:rsid w:val="00910C14"/>
    <w:rsid w:val="0091458F"/>
    <w:rsid w:val="009177FA"/>
    <w:rsid w:val="009203FA"/>
    <w:rsid w:val="00924273"/>
    <w:rsid w:val="0092451A"/>
    <w:rsid w:val="009249BF"/>
    <w:rsid w:val="0092689D"/>
    <w:rsid w:val="00931594"/>
    <w:rsid w:val="00937174"/>
    <w:rsid w:val="00944D35"/>
    <w:rsid w:val="00953190"/>
    <w:rsid w:val="00955E36"/>
    <w:rsid w:val="00960996"/>
    <w:rsid w:val="00961D64"/>
    <w:rsid w:val="00970E00"/>
    <w:rsid w:val="00976AE8"/>
    <w:rsid w:val="00983FA8"/>
    <w:rsid w:val="009849EC"/>
    <w:rsid w:val="009853DE"/>
    <w:rsid w:val="00995F75"/>
    <w:rsid w:val="00997459"/>
    <w:rsid w:val="009A6CD9"/>
    <w:rsid w:val="009B07C8"/>
    <w:rsid w:val="009B3DA5"/>
    <w:rsid w:val="009C07AB"/>
    <w:rsid w:val="009C1B06"/>
    <w:rsid w:val="009C5EAA"/>
    <w:rsid w:val="009C7A2B"/>
    <w:rsid w:val="009C7E95"/>
    <w:rsid w:val="009D2F31"/>
    <w:rsid w:val="009E6DFA"/>
    <w:rsid w:val="009F2171"/>
    <w:rsid w:val="009F401C"/>
    <w:rsid w:val="00A0677A"/>
    <w:rsid w:val="00A103A4"/>
    <w:rsid w:val="00A11889"/>
    <w:rsid w:val="00A137C7"/>
    <w:rsid w:val="00A13D65"/>
    <w:rsid w:val="00A1437D"/>
    <w:rsid w:val="00A25057"/>
    <w:rsid w:val="00A31FE0"/>
    <w:rsid w:val="00A333BA"/>
    <w:rsid w:val="00A33CF6"/>
    <w:rsid w:val="00A35FC7"/>
    <w:rsid w:val="00A36AD7"/>
    <w:rsid w:val="00A42F05"/>
    <w:rsid w:val="00A43BFA"/>
    <w:rsid w:val="00A4526C"/>
    <w:rsid w:val="00A452B5"/>
    <w:rsid w:val="00A472E7"/>
    <w:rsid w:val="00A50B3B"/>
    <w:rsid w:val="00A52885"/>
    <w:rsid w:val="00A5348D"/>
    <w:rsid w:val="00A55418"/>
    <w:rsid w:val="00A57E8C"/>
    <w:rsid w:val="00A6128F"/>
    <w:rsid w:val="00A632EC"/>
    <w:rsid w:val="00A64CCB"/>
    <w:rsid w:val="00A7231B"/>
    <w:rsid w:val="00A75F5C"/>
    <w:rsid w:val="00A76B7F"/>
    <w:rsid w:val="00A81552"/>
    <w:rsid w:val="00A86ABF"/>
    <w:rsid w:val="00AA0B51"/>
    <w:rsid w:val="00AA13AA"/>
    <w:rsid w:val="00AA50ED"/>
    <w:rsid w:val="00AB151E"/>
    <w:rsid w:val="00AC33E3"/>
    <w:rsid w:val="00AC75A2"/>
    <w:rsid w:val="00AD14D1"/>
    <w:rsid w:val="00AD2C4D"/>
    <w:rsid w:val="00AD5BB9"/>
    <w:rsid w:val="00AD6957"/>
    <w:rsid w:val="00AD7B18"/>
    <w:rsid w:val="00AE0FB7"/>
    <w:rsid w:val="00AE4B36"/>
    <w:rsid w:val="00AE5D73"/>
    <w:rsid w:val="00AE6E83"/>
    <w:rsid w:val="00AE7ACF"/>
    <w:rsid w:val="00AF1C29"/>
    <w:rsid w:val="00B0751E"/>
    <w:rsid w:val="00B174D0"/>
    <w:rsid w:val="00B21565"/>
    <w:rsid w:val="00B22C20"/>
    <w:rsid w:val="00B24888"/>
    <w:rsid w:val="00B31009"/>
    <w:rsid w:val="00B31417"/>
    <w:rsid w:val="00B31EF6"/>
    <w:rsid w:val="00B3383B"/>
    <w:rsid w:val="00B3666A"/>
    <w:rsid w:val="00B37418"/>
    <w:rsid w:val="00B403F3"/>
    <w:rsid w:val="00B50569"/>
    <w:rsid w:val="00B6241C"/>
    <w:rsid w:val="00B64004"/>
    <w:rsid w:val="00B64DCC"/>
    <w:rsid w:val="00B66B14"/>
    <w:rsid w:val="00B72C3F"/>
    <w:rsid w:val="00B77A19"/>
    <w:rsid w:val="00B80968"/>
    <w:rsid w:val="00B813FC"/>
    <w:rsid w:val="00B92D28"/>
    <w:rsid w:val="00BA167F"/>
    <w:rsid w:val="00BA5B39"/>
    <w:rsid w:val="00BA6B05"/>
    <w:rsid w:val="00BB35B1"/>
    <w:rsid w:val="00BB48A6"/>
    <w:rsid w:val="00BB6C2A"/>
    <w:rsid w:val="00BC20B6"/>
    <w:rsid w:val="00BC2963"/>
    <w:rsid w:val="00BE1C5E"/>
    <w:rsid w:val="00BE3651"/>
    <w:rsid w:val="00BE7694"/>
    <w:rsid w:val="00BF5150"/>
    <w:rsid w:val="00C04673"/>
    <w:rsid w:val="00C064F9"/>
    <w:rsid w:val="00C0726D"/>
    <w:rsid w:val="00C12B0D"/>
    <w:rsid w:val="00C14643"/>
    <w:rsid w:val="00C14FFE"/>
    <w:rsid w:val="00C208B3"/>
    <w:rsid w:val="00C26898"/>
    <w:rsid w:val="00C31EF6"/>
    <w:rsid w:val="00C325F8"/>
    <w:rsid w:val="00C3284D"/>
    <w:rsid w:val="00C40000"/>
    <w:rsid w:val="00C42CB4"/>
    <w:rsid w:val="00C44DD1"/>
    <w:rsid w:val="00C4577D"/>
    <w:rsid w:val="00C50523"/>
    <w:rsid w:val="00C52BE8"/>
    <w:rsid w:val="00C57DAD"/>
    <w:rsid w:val="00C610A4"/>
    <w:rsid w:val="00C61D8B"/>
    <w:rsid w:val="00C67359"/>
    <w:rsid w:val="00C7080A"/>
    <w:rsid w:val="00C82452"/>
    <w:rsid w:val="00C87C74"/>
    <w:rsid w:val="00C93D32"/>
    <w:rsid w:val="00C975F9"/>
    <w:rsid w:val="00CA133F"/>
    <w:rsid w:val="00CA39E5"/>
    <w:rsid w:val="00CB5786"/>
    <w:rsid w:val="00CB6486"/>
    <w:rsid w:val="00CC5365"/>
    <w:rsid w:val="00CC76CB"/>
    <w:rsid w:val="00CD2325"/>
    <w:rsid w:val="00CD4FEF"/>
    <w:rsid w:val="00CD5827"/>
    <w:rsid w:val="00CF0999"/>
    <w:rsid w:val="00CF09AD"/>
    <w:rsid w:val="00CF4E3C"/>
    <w:rsid w:val="00CF5A3B"/>
    <w:rsid w:val="00D01D96"/>
    <w:rsid w:val="00D02045"/>
    <w:rsid w:val="00D23279"/>
    <w:rsid w:val="00D253DD"/>
    <w:rsid w:val="00D3706E"/>
    <w:rsid w:val="00D5344A"/>
    <w:rsid w:val="00D61FDA"/>
    <w:rsid w:val="00D62A82"/>
    <w:rsid w:val="00D6664A"/>
    <w:rsid w:val="00D67ED5"/>
    <w:rsid w:val="00D71151"/>
    <w:rsid w:val="00D82956"/>
    <w:rsid w:val="00D8756A"/>
    <w:rsid w:val="00D912DB"/>
    <w:rsid w:val="00D9169F"/>
    <w:rsid w:val="00D93B7D"/>
    <w:rsid w:val="00D947F2"/>
    <w:rsid w:val="00D973FC"/>
    <w:rsid w:val="00DA1B26"/>
    <w:rsid w:val="00DA4880"/>
    <w:rsid w:val="00DB6B8C"/>
    <w:rsid w:val="00DC16EB"/>
    <w:rsid w:val="00DC2A3C"/>
    <w:rsid w:val="00DD2BA7"/>
    <w:rsid w:val="00DE3594"/>
    <w:rsid w:val="00DE70E5"/>
    <w:rsid w:val="00DE7388"/>
    <w:rsid w:val="00DF14AA"/>
    <w:rsid w:val="00E02CF5"/>
    <w:rsid w:val="00E16318"/>
    <w:rsid w:val="00E16B8E"/>
    <w:rsid w:val="00E20071"/>
    <w:rsid w:val="00E22F3D"/>
    <w:rsid w:val="00E26E85"/>
    <w:rsid w:val="00E42A11"/>
    <w:rsid w:val="00E51D07"/>
    <w:rsid w:val="00E5317F"/>
    <w:rsid w:val="00E54F39"/>
    <w:rsid w:val="00E56431"/>
    <w:rsid w:val="00E708CD"/>
    <w:rsid w:val="00E82359"/>
    <w:rsid w:val="00E95D32"/>
    <w:rsid w:val="00E97A64"/>
    <w:rsid w:val="00EA0162"/>
    <w:rsid w:val="00EA0EE0"/>
    <w:rsid w:val="00EA2F14"/>
    <w:rsid w:val="00EA62BE"/>
    <w:rsid w:val="00EA79B5"/>
    <w:rsid w:val="00EB2EAB"/>
    <w:rsid w:val="00EC2137"/>
    <w:rsid w:val="00EC6587"/>
    <w:rsid w:val="00EC7F60"/>
    <w:rsid w:val="00ED0208"/>
    <w:rsid w:val="00ED339C"/>
    <w:rsid w:val="00ED4193"/>
    <w:rsid w:val="00ED5AD5"/>
    <w:rsid w:val="00EE6297"/>
    <w:rsid w:val="00EF7920"/>
    <w:rsid w:val="00F015EE"/>
    <w:rsid w:val="00F05035"/>
    <w:rsid w:val="00F07975"/>
    <w:rsid w:val="00F16BD1"/>
    <w:rsid w:val="00F17C2B"/>
    <w:rsid w:val="00F2380E"/>
    <w:rsid w:val="00F23DA9"/>
    <w:rsid w:val="00F27AA8"/>
    <w:rsid w:val="00F27D3F"/>
    <w:rsid w:val="00F31BD1"/>
    <w:rsid w:val="00F32B49"/>
    <w:rsid w:val="00F3321A"/>
    <w:rsid w:val="00F371C3"/>
    <w:rsid w:val="00F443B5"/>
    <w:rsid w:val="00F45CDA"/>
    <w:rsid w:val="00F53AB2"/>
    <w:rsid w:val="00F606FB"/>
    <w:rsid w:val="00F60E3C"/>
    <w:rsid w:val="00F623A6"/>
    <w:rsid w:val="00F63DA6"/>
    <w:rsid w:val="00F644FC"/>
    <w:rsid w:val="00F718E1"/>
    <w:rsid w:val="00F81642"/>
    <w:rsid w:val="00F8418D"/>
    <w:rsid w:val="00F854DC"/>
    <w:rsid w:val="00F87A83"/>
    <w:rsid w:val="00F94E40"/>
    <w:rsid w:val="00FA30D5"/>
    <w:rsid w:val="00FA383A"/>
    <w:rsid w:val="00FA5E03"/>
    <w:rsid w:val="00FB196A"/>
    <w:rsid w:val="00FB35EB"/>
    <w:rsid w:val="00FB4E36"/>
    <w:rsid w:val="00FC5AB1"/>
    <w:rsid w:val="00FD4016"/>
    <w:rsid w:val="00FD46C5"/>
    <w:rsid w:val="00FD4F63"/>
    <w:rsid w:val="00FE291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37418"/>
    <w:pPr>
      <w:spacing w:after="0" w:line="240" w:lineRule="auto"/>
    </w:pPr>
    <w:rPr>
      <w:rFonts w:ascii="Ecofont_Spranq_eco_Sans" w:eastAsiaTheme="minorEastAsia" w:hAnsi="Ecofont_Spranq_eco_Sans" w:cs="Tahoma"/>
      <w:kern w:val="0"/>
      <w:sz w:val="24"/>
      <w:szCs w:val="24"/>
      <w:lang w:eastAsia="pt-BR"/>
    </w:rPr>
  </w:style>
  <w:style w:type="paragraph" w:styleId="Ttulo1">
    <w:name w:val="heading 1"/>
    <w:basedOn w:val="Normal"/>
    <w:next w:val="Normal"/>
    <w:link w:val="Ttulo1Char"/>
    <w:uiPriority w:val="9"/>
    <w:qFormat/>
    <w:rsid w:val="00B64DC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FA5E03"/>
    <w:pPr>
      <w:keepNext/>
      <w:keepLines/>
      <w:widowControl w:val="0"/>
      <w:adjustRightInd w:val="0"/>
      <w:spacing w:before="200" w:line="360" w:lineRule="atLeast"/>
      <w:jc w:val="both"/>
      <w:textAlignment w:val="baseline"/>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har"/>
    <w:uiPriority w:val="9"/>
    <w:semiHidden/>
    <w:unhideWhenUsed/>
    <w:qFormat/>
    <w:rsid w:val="00FA5E03"/>
    <w:pPr>
      <w:keepNext/>
      <w:keepLines/>
      <w:widowControl w:val="0"/>
      <w:adjustRightInd w:val="0"/>
      <w:spacing w:before="200" w:line="360" w:lineRule="atLeast"/>
      <w:jc w:val="both"/>
      <w:textAlignment w:val="baseline"/>
      <w:outlineLvl w:val="2"/>
    </w:pPr>
    <w:rPr>
      <w:rFonts w:asciiTheme="majorHAnsi" w:eastAsiaTheme="majorEastAsia" w:hAnsiTheme="majorHAnsi" w:cstheme="majorBidi"/>
      <w:b/>
      <w:bCs/>
      <w:color w:val="4472C4" w:themeColor="accent1"/>
      <w:sz w:val="20"/>
      <w:szCs w:val="20"/>
    </w:rPr>
  </w:style>
  <w:style w:type="paragraph" w:styleId="Ttulo4">
    <w:name w:val="heading 4"/>
    <w:basedOn w:val="Normal"/>
    <w:next w:val="Normal"/>
    <w:link w:val="Ttulo4Char"/>
    <w:uiPriority w:val="9"/>
    <w:semiHidden/>
    <w:unhideWhenUsed/>
    <w:qFormat/>
    <w:rsid w:val="00E02CF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415F1"/>
    <w:pPr>
      <w:tabs>
        <w:tab w:val="center" w:pos="4252"/>
        <w:tab w:val="right" w:pos="8504"/>
      </w:tabs>
    </w:pPr>
  </w:style>
  <w:style w:type="character" w:customStyle="1" w:styleId="CabealhoChar">
    <w:name w:val="Cabeçalho Char"/>
    <w:basedOn w:val="Fontepargpadro"/>
    <w:link w:val="Cabealho"/>
    <w:uiPriority w:val="99"/>
    <w:rsid w:val="001415F1"/>
  </w:style>
  <w:style w:type="paragraph" w:styleId="Rodap">
    <w:name w:val="footer"/>
    <w:basedOn w:val="Normal"/>
    <w:link w:val="RodapChar"/>
    <w:uiPriority w:val="99"/>
    <w:unhideWhenUsed/>
    <w:rsid w:val="001415F1"/>
    <w:pPr>
      <w:tabs>
        <w:tab w:val="center" w:pos="4252"/>
        <w:tab w:val="right" w:pos="8504"/>
      </w:tabs>
    </w:pPr>
  </w:style>
  <w:style w:type="character" w:customStyle="1" w:styleId="RodapChar">
    <w:name w:val="Rodapé Char"/>
    <w:basedOn w:val="Fontepargpadro"/>
    <w:link w:val="Rodap"/>
    <w:uiPriority w:val="99"/>
    <w:rsid w:val="001415F1"/>
  </w:style>
  <w:style w:type="character" w:styleId="Hyperlink">
    <w:name w:val="Hyperlink"/>
    <w:uiPriority w:val="99"/>
    <w:rsid w:val="00B64DCC"/>
    <w:rPr>
      <w:color w:val="000080"/>
      <w:u w:val="single"/>
    </w:rPr>
  </w:style>
  <w:style w:type="character" w:customStyle="1" w:styleId="Ttulo1Char">
    <w:name w:val="Título 1 Char"/>
    <w:basedOn w:val="Fontepargpadro"/>
    <w:link w:val="Ttulo1"/>
    <w:uiPriority w:val="9"/>
    <w:rsid w:val="00B64DCC"/>
    <w:rPr>
      <w:rFonts w:asciiTheme="majorHAnsi" w:eastAsiaTheme="majorEastAsia" w:hAnsiTheme="majorHAnsi" w:cstheme="majorBidi"/>
      <w:color w:val="2F5496" w:themeColor="accent1" w:themeShade="BF"/>
      <w:kern w:val="0"/>
      <w:sz w:val="32"/>
      <w:szCs w:val="32"/>
      <w:lang w:eastAsia="pt-BR"/>
    </w:rPr>
  </w:style>
  <w:style w:type="paragraph" w:styleId="CabealhodoSumrio">
    <w:name w:val="TOC Heading"/>
    <w:basedOn w:val="Ttulo1"/>
    <w:next w:val="Normal"/>
    <w:uiPriority w:val="39"/>
    <w:unhideWhenUsed/>
    <w:rsid w:val="00B64DCC"/>
    <w:pPr>
      <w:spacing w:line="259" w:lineRule="auto"/>
      <w:outlineLvl w:val="9"/>
    </w:pPr>
  </w:style>
  <w:style w:type="paragraph" w:styleId="Sumrio1">
    <w:name w:val="toc 1"/>
    <w:basedOn w:val="Normal"/>
    <w:next w:val="Normal"/>
    <w:autoRedefine/>
    <w:uiPriority w:val="39"/>
    <w:unhideWhenUsed/>
    <w:rsid w:val="00E95D32"/>
    <w:pPr>
      <w:tabs>
        <w:tab w:val="left" w:pos="426"/>
        <w:tab w:val="right" w:leader="dot" w:pos="9628"/>
      </w:tabs>
      <w:spacing w:before="120" w:after="100"/>
      <w:jc w:val="both"/>
    </w:pPr>
    <w:rPr>
      <w:rFonts w:ascii="Arial" w:eastAsia="Times New Roman" w:hAnsi="Arial"/>
      <w:sz w:val="20"/>
    </w:rPr>
  </w:style>
  <w:style w:type="table" w:customStyle="1" w:styleId="TableNormal">
    <w:name w:val="Table Normal"/>
    <w:uiPriority w:val="2"/>
    <w:semiHidden/>
    <w:unhideWhenUsed/>
    <w:qFormat/>
    <w:rsid w:val="00FD46C5"/>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D46C5"/>
    <w:pPr>
      <w:widowControl w:val="0"/>
      <w:adjustRightInd w:val="0"/>
      <w:spacing w:line="360" w:lineRule="atLeast"/>
      <w:jc w:val="both"/>
      <w:textAlignment w:val="baseline"/>
    </w:pPr>
    <w:rPr>
      <w:rFonts w:ascii="Calibri" w:eastAsia="Calibri" w:hAnsi="Calibri" w:cs="Times New Roman"/>
      <w:sz w:val="20"/>
      <w:szCs w:val="20"/>
    </w:rPr>
  </w:style>
  <w:style w:type="character" w:customStyle="1" w:styleId="CorpodetextoChar">
    <w:name w:val="Corpo de texto Char"/>
    <w:basedOn w:val="Fontepargpadro"/>
    <w:link w:val="Corpodetexto"/>
    <w:uiPriority w:val="1"/>
    <w:rsid w:val="00FD46C5"/>
    <w:rPr>
      <w:rFonts w:ascii="Calibri" w:eastAsia="Calibri" w:hAnsi="Calibri" w:cs="Times New Roman"/>
      <w:kern w:val="0"/>
      <w:sz w:val="20"/>
      <w:szCs w:val="20"/>
      <w:lang w:eastAsia="pt-BR"/>
    </w:rPr>
  </w:style>
  <w:style w:type="paragraph" w:customStyle="1" w:styleId="TableParagraph">
    <w:name w:val="Table Paragraph"/>
    <w:basedOn w:val="Normal"/>
    <w:uiPriority w:val="1"/>
    <w:qFormat/>
    <w:rsid w:val="00FD46C5"/>
    <w:pPr>
      <w:widowControl w:val="0"/>
      <w:adjustRightInd w:val="0"/>
      <w:spacing w:line="360" w:lineRule="atLeast"/>
      <w:jc w:val="both"/>
      <w:textAlignment w:val="baseline"/>
    </w:pPr>
    <w:rPr>
      <w:rFonts w:ascii="Calibri" w:eastAsia="Calibri" w:hAnsi="Calibri" w:cs="Times New Roman"/>
      <w:sz w:val="20"/>
      <w:szCs w:val="20"/>
    </w:rPr>
  </w:style>
  <w:style w:type="character" w:customStyle="1" w:styleId="fontstyle01">
    <w:name w:val="fontstyle01"/>
    <w:basedOn w:val="Fontepargpadro"/>
    <w:rsid w:val="007302A3"/>
    <w:rPr>
      <w:rFonts w:ascii="ArialMT" w:hAnsi="ArialMT" w:hint="default"/>
      <w:b w:val="0"/>
      <w:bCs w:val="0"/>
      <w:i w:val="0"/>
      <w:iCs w:val="0"/>
      <w:color w:val="000000"/>
      <w:sz w:val="24"/>
      <w:szCs w:val="24"/>
    </w:rPr>
  </w:style>
  <w:style w:type="character" w:customStyle="1" w:styleId="fontstyle21">
    <w:name w:val="fontstyle21"/>
    <w:basedOn w:val="Fontepargpadro"/>
    <w:rsid w:val="007302A3"/>
    <w:rPr>
      <w:rFonts w:ascii="Arial-BoldMT" w:hAnsi="Arial-BoldMT" w:hint="default"/>
      <w:b/>
      <w:bCs/>
      <w:i w:val="0"/>
      <w:iCs w:val="0"/>
      <w:color w:val="000000"/>
      <w:sz w:val="22"/>
      <w:szCs w:val="22"/>
    </w:rPr>
  </w:style>
  <w:style w:type="character" w:customStyle="1" w:styleId="Ttulo2Char">
    <w:name w:val="Título 2 Char"/>
    <w:basedOn w:val="Fontepargpadro"/>
    <w:link w:val="Ttulo2"/>
    <w:uiPriority w:val="9"/>
    <w:rsid w:val="00FA5E03"/>
    <w:rPr>
      <w:rFonts w:asciiTheme="majorHAnsi" w:eastAsiaTheme="majorEastAsia" w:hAnsiTheme="majorHAnsi" w:cstheme="majorBidi"/>
      <w:b/>
      <w:bCs/>
      <w:color w:val="4472C4" w:themeColor="accent1"/>
      <w:kern w:val="0"/>
      <w:sz w:val="26"/>
      <w:szCs w:val="26"/>
      <w:lang w:eastAsia="pt-BR"/>
    </w:rPr>
  </w:style>
  <w:style w:type="character" w:customStyle="1" w:styleId="Ttulo3Char">
    <w:name w:val="Título 3 Char"/>
    <w:basedOn w:val="Fontepargpadro"/>
    <w:link w:val="Ttulo3"/>
    <w:uiPriority w:val="9"/>
    <w:rsid w:val="00FA5E03"/>
    <w:rPr>
      <w:rFonts w:asciiTheme="majorHAnsi" w:eastAsiaTheme="majorEastAsia" w:hAnsiTheme="majorHAnsi" w:cstheme="majorBidi"/>
      <w:b/>
      <w:bCs/>
      <w:color w:val="4472C4" w:themeColor="accent1"/>
      <w:kern w:val="0"/>
      <w:sz w:val="20"/>
      <w:szCs w:val="20"/>
      <w:lang w:eastAsia="pt-BR"/>
    </w:rPr>
  </w:style>
  <w:style w:type="paragraph" w:customStyle="1" w:styleId="Ttulo11">
    <w:name w:val="Título 11"/>
    <w:basedOn w:val="Normal"/>
    <w:uiPriority w:val="1"/>
    <w:qFormat/>
    <w:rsid w:val="00FA5E03"/>
    <w:pPr>
      <w:widowControl w:val="0"/>
      <w:adjustRightInd w:val="0"/>
      <w:spacing w:before="20" w:line="360" w:lineRule="atLeast"/>
      <w:ind w:left="40"/>
      <w:jc w:val="both"/>
      <w:textAlignment w:val="baseline"/>
      <w:outlineLvl w:val="1"/>
    </w:pPr>
    <w:rPr>
      <w:rFonts w:ascii="Courier New" w:eastAsia="Courier New" w:hAnsi="Courier New" w:cs="Courier New"/>
    </w:rPr>
  </w:style>
  <w:style w:type="paragraph" w:customStyle="1" w:styleId="Ttulo21">
    <w:name w:val="Título 21"/>
    <w:basedOn w:val="Normal"/>
    <w:uiPriority w:val="1"/>
    <w:qFormat/>
    <w:rsid w:val="00FA5E03"/>
    <w:pPr>
      <w:widowControl w:val="0"/>
      <w:adjustRightInd w:val="0"/>
      <w:spacing w:line="360" w:lineRule="atLeast"/>
      <w:ind w:left="1080"/>
      <w:jc w:val="both"/>
      <w:textAlignment w:val="baseline"/>
      <w:outlineLvl w:val="2"/>
    </w:pPr>
    <w:rPr>
      <w:rFonts w:ascii="Calibri" w:eastAsia="Calibri" w:hAnsi="Calibri" w:cs="Times New Roman"/>
      <w:b/>
      <w:bCs/>
      <w:sz w:val="20"/>
      <w:szCs w:val="20"/>
    </w:rPr>
  </w:style>
  <w:style w:type="paragraph" w:styleId="PargrafodaLista">
    <w:name w:val="List Paragraph"/>
    <w:aliases w:val="List I Paragraph,Parágrafo com marcador - inserir marcador,Parágrafo_2,Segundo,Texto,Título 10"/>
    <w:basedOn w:val="Normal"/>
    <w:link w:val="PargrafodaListaChar"/>
    <w:uiPriority w:val="34"/>
    <w:qFormat/>
    <w:rsid w:val="00FA5E03"/>
    <w:pPr>
      <w:widowControl w:val="0"/>
      <w:adjustRightInd w:val="0"/>
      <w:spacing w:line="360" w:lineRule="atLeast"/>
      <w:ind w:left="1080" w:right="1091"/>
      <w:jc w:val="both"/>
      <w:textAlignment w:val="baseline"/>
    </w:pPr>
    <w:rPr>
      <w:rFonts w:ascii="Calibri" w:eastAsia="Calibri" w:hAnsi="Calibri" w:cs="Times New Roman"/>
      <w:sz w:val="20"/>
      <w:szCs w:val="20"/>
    </w:rPr>
  </w:style>
  <w:style w:type="paragraph" w:styleId="Textodebalo">
    <w:name w:val="Balloon Text"/>
    <w:basedOn w:val="Normal"/>
    <w:link w:val="TextodebaloChar"/>
    <w:uiPriority w:val="99"/>
    <w:semiHidden/>
    <w:unhideWhenUsed/>
    <w:rsid w:val="00FA5E03"/>
    <w:pPr>
      <w:widowControl w:val="0"/>
      <w:adjustRightInd w:val="0"/>
      <w:spacing w:line="360" w:lineRule="atLeast"/>
      <w:jc w:val="both"/>
      <w:textAlignment w:val="baseline"/>
    </w:pPr>
    <w:rPr>
      <w:rFonts w:ascii="Tahoma" w:eastAsia="Calibri" w:hAnsi="Tahoma"/>
      <w:sz w:val="16"/>
      <w:szCs w:val="16"/>
    </w:rPr>
  </w:style>
  <w:style w:type="character" w:customStyle="1" w:styleId="TextodebaloChar">
    <w:name w:val="Texto de balão Char"/>
    <w:basedOn w:val="Fontepargpadro"/>
    <w:link w:val="Textodebalo"/>
    <w:uiPriority w:val="99"/>
    <w:semiHidden/>
    <w:rsid w:val="00FA5E03"/>
    <w:rPr>
      <w:rFonts w:ascii="Tahoma" w:eastAsia="Calibri" w:hAnsi="Tahoma" w:cs="Tahoma"/>
      <w:kern w:val="0"/>
      <w:sz w:val="16"/>
      <w:szCs w:val="16"/>
      <w:lang w:eastAsia="pt-BR"/>
    </w:rPr>
  </w:style>
  <w:style w:type="paragraph" w:customStyle="1" w:styleId="Ttulo111">
    <w:name w:val="Título 111"/>
    <w:basedOn w:val="Normal"/>
    <w:uiPriority w:val="1"/>
    <w:qFormat/>
    <w:rsid w:val="00FA5E03"/>
    <w:pPr>
      <w:widowControl w:val="0"/>
      <w:adjustRightInd w:val="0"/>
      <w:spacing w:line="360" w:lineRule="atLeast"/>
      <w:ind w:left="301"/>
      <w:jc w:val="both"/>
      <w:textAlignment w:val="baseline"/>
      <w:outlineLvl w:val="1"/>
    </w:pPr>
    <w:rPr>
      <w:rFonts w:ascii="Calibri" w:eastAsia="Calibri" w:hAnsi="Calibri" w:cs="Times New Roman"/>
      <w:b/>
      <w:bCs/>
      <w:sz w:val="20"/>
      <w:szCs w:val="20"/>
    </w:rPr>
  </w:style>
  <w:style w:type="paragraph" w:styleId="Textodenotaderodap">
    <w:name w:val="footnote text"/>
    <w:basedOn w:val="Normal"/>
    <w:link w:val="TextodenotaderodapChar"/>
    <w:uiPriority w:val="99"/>
    <w:semiHidden/>
    <w:unhideWhenUsed/>
    <w:rsid w:val="00FA5E03"/>
    <w:pPr>
      <w:widowControl w:val="0"/>
      <w:adjustRightInd w:val="0"/>
      <w:spacing w:line="360" w:lineRule="atLeast"/>
      <w:jc w:val="both"/>
      <w:textAlignment w:val="baseline"/>
    </w:pPr>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semiHidden/>
    <w:rsid w:val="00FA5E03"/>
    <w:rPr>
      <w:rFonts w:ascii="Calibri" w:eastAsia="Calibri" w:hAnsi="Calibri" w:cs="Times New Roman"/>
      <w:kern w:val="0"/>
      <w:sz w:val="20"/>
      <w:szCs w:val="20"/>
      <w:lang w:eastAsia="pt-BR"/>
    </w:rPr>
  </w:style>
  <w:style w:type="character" w:styleId="Refdenotaderodap">
    <w:name w:val="footnote reference"/>
    <w:basedOn w:val="Fontepargpadro"/>
    <w:uiPriority w:val="99"/>
    <w:semiHidden/>
    <w:unhideWhenUsed/>
    <w:rsid w:val="00FA5E03"/>
    <w:rPr>
      <w:vertAlign w:val="superscript"/>
    </w:rPr>
  </w:style>
  <w:style w:type="paragraph" w:customStyle="1" w:styleId="Ttulo40">
    <w:name w:val="Título4"/>
    <w:basedOn w:val="Normal"/>
    <w:next w:val="Corpodetexto"/>
    <w:rsid w:val="00FA5E03"/>
    <w:pPr>
      <w:adjustRightInd w:val="0"/>
      <w:spacing w:line="360" w:lineRule="atLeast"/>
      <w:jc w:val="center"/>
      <w:textAlignment w:val="baseline"/>
    </w:pPr>
    <w:rPr>
      <w:rFonts w:ascii="Times New Roman" w:eastAsia="Times New Roman" w:hAnsi="Times New Roman" w:cs="Times New Roman"/>
      <w:b/>
      <w:sz w:val="28"/>
      <w:lang w:eastAsia="zh-CN"/>
    </w:rPr>
  </w:style>
  <w:style w:type="table" w:styleId="Tabelacomgrade">
    <w:name w:val="Table Grid"/>
    <w:basedOn w:val="Tabelanormal"/>
    <w:uiPriority w:val="39"/>
    <w:rsid w:val="00FA5E03"/>
    <w:pPr>
      <w:widowControl w:val="0"/>
      <w:spacing w:after="0" w:line="240" w:lineRule="auto"/>
    </w:pPr>
    <w:rPr>
      <w:kern w:val="0"/>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FA5E03"/>
    <w:rPr>
      <w:color w:val="954F72" w:themeColor="followedHyperlink"/>
      <w:u w:val="single"/>
    </w:rPr>
  </w:style>
  <w:style w:type="paragraph" w:styleId="Ttulo">
    <w:name w:val="Title"/>
    <w:aliases w:val=" Char Char Char Char Char, Char Char Char Char, Char Char Char, Char Char,Char Char Char, Char Char Char Char Char Char Char Char,Char Char Char Char Char,Char Char Char Char Char Char Char,Char,Título1"/>
    <w:basedOn w:val="Normal"/>
    <w:link w:val="TtuloChar"/>
    <w:qFormat/>
    <w:rsid w:val="00FA5E03"/>
    <w:pPr>
      <w:adjustRightInd w:val="0"/>
      <w:spacing w:line="360" w:lineRule="atLeast"/>
      <w:jc w:val="center"/>
      <w:textAlignment w:val="baseline"/>
    </w:pPr>
    <w:rPr>
      <w:rFonts w:ascii="Times New Roman" w:eastAsia="Times New Roman" w:hAnsi="Times New Roman" w:cs="Times New Roman"/>
      <w:b/>
      <w:sz w:val="28"/>
    </w:rPr>
  </w:style>
  <w:style w:type="character" w:customStyle="1" w:styleId="TtuloChar">
    <w:name w:val="Título Char"/>
    <w:aliases w:val=" Char Char Char Char Char Char, Char Char Char Char Char1, Char Char Char Char1, Char Char Char1,Char Char Char Char, Char Char Char Char Char Char Char Char Char,Char Char Char Char Char Char,Char Char Char Char Char Char Char Char"/>
    <w:basedOn w:val="Fontepargpadro"/>
    <w:link w:val="Ttulo"/>
    <w:rsid w:val="00FA5E03"/>
    <w:rPr>
      <w:rFonts w:ascii="Times New Roman" w:eastAsia="Times New Roman" w:hAnsi="Times New Roman" w:cs="Times New Roman"/>
      <w:b/>
      <w:kern w:val="0"/>
      <w:sz w:val="28"/>
      <w:szCs w:val="24"/>
      <w:lang w:eastAsia="pt-BR"/>
    </w:rPr>
  </w:style>
  <w:style w:type="table" w:customStyle="1" w:styleId="SombreamentoClaro1">
    <w:name w:val="Sombreamento Claro1"/>
    <w:basedOn w:val="Tabelanormal"/>
    <w:uiPriority w:val="60"/>
    <w:rsid w:val="00FA5E03"/>
    <w:pPr>
      <w:widowControl w:val="0"/>
      <w:autoSpaceDE w:val="0"/>
      <w:autoSpaceDN w:val="0"/>
      <w:spacing w:after="0" w:line="240" w:lineRule="auto"/>
    </w:pPr>
    <w:rPr>
      <w:color w:val="000000" w:themeColor="text1" w:themeShade="BF"/>
      <w:kern w:val="0"/>
      <w:lang w:val="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rmalWeb">
    <w:name w:val="Normal (Web)"/>
    <w:basedOn w:val="Normal"/>
    <w:uiPriority w:val="99"/>
    <w:unhideWhenUsed/>
    <w:rsid w:val="00FA5E03"/>
    <w:pPr>
      <w:adjustRightInd w:val="0"/>
      <w:spacing w:before="100" w:beforeAutospacing="1" w:after="100" w:afterAutospacing="1" w:line="360" w:lineRule="atLeast"/>
      <w:jc w:val="both"/>
      <w:textAlignment w:val="baseline"/>
    </w:pPr>
    <w:rPr>
      <w:rFonts w:ascii="Times New Roman" w:eastAsia="Times New Roman" w:hAnsi="Times New Roman" w:cs="Times New Roman"/>
    </w:rPr>
  </w:style>
  <w:style w:type="character" w:styleId="Forte">
    <w:name w:val="Strong"/>
    <w:basedOn w:val="Fontepargpadro"/>
    <w:uiPriority w:val="22"/>
    <w:qFormat/>
    <w:rsid w:val="00FA5E03"/>
    <w:rPr>
      <w:b/>
      <w:bCs/>
    </w:rPr>
  </w:style>
  <w:style w:type="paragraph" w:customStyle="1" w:styleId="Estilo">
    <w:name w:val="Estilo"/>
    <w:rsid w:val="00FA5E03"/>
    <w:pPr>
      <w:widowControl w:val="0"/>
      <w:adjustRightInd w:val="0"/>
      <w:spacing w:after="0" w:line="360" w:lineRule="atLeast"/>
      <w:jc w:val="both"/>
      <w:textAlignment w:val="baseline"/>
    </w:pPr>
    <w:rPr>
      <w:rFonts w:ascii="Times New Roman" w:eastAsiaTheme="minorEastAsia" w:hAnsi="Times New Roman" w:cs="Times New Roman"/>
      <w:kern w:val="0"/>
      <w:sz w:val="24"/>
      <w:szCs w:val="24"/>
      <w:lang w:eastAsia="pt-BR"/>
    </w:rPr>
  </w:style>
  <w:style w:type="paragraph" w:styleId="Recuodecorpodetexto">
    <w:name w:val="Body Text Indent"/>
    <w:basedOn w:val="Normal"/>
    <w:link w:val="RecuodecorpodetextoChar"/>
    <w:uiPriority w:val="99"/>
    <w:unhideWhenUsed/>
    <w:rsid w:val="00FA5E03"/>
    <w:pPr>
      <w:adjustRightInd w:val="0"/>
      <w:spacing w:after="120" w:line="360" w:lineRule="atLeast"/>
      <w:ind w:left="283"/>
      <w:jc w:val="both"/>
      <w:textAlignment w:val="baseline"/>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uiPriority w:val="99"/>
    <w:rsid w:val="00FA5E03"/>
    <w:rPr>
      <w:rFonts w:ascii="Times New Roman" w:eastAsia="Times New Roman" w:hAnsi="Times New Roman" w:cs="Times New Roman"/>
      <w:kern w:val="0"/>
      <w:sz w:val="24"/>
      <w:szCs w:val="24"/>
      <w:lang w:eastAsia="pt-BR"/>
    </w:rPr>
  </w:style>
  <w:style w:type="paragraph" w:styleId="SemEspaamento">
    <w:name w:val="No Spacing"/>
    <w:uiPriority w:val="1"/>
    <w:qFormat/>
    <w:rsid w:val="00FA5E03"/>
    <w:pPr>
      <w:adjustRightInd w:val="0"/>
      <w:spacing w:after="0" w:line="360" w:lineRule="atLeast"/>
      <w:jc w:val="both"/>
      <w:textAlignment w:val="baseline"/>
    </w:pPr>
    <w:rPr>
      <w:rFonts w:ascii="Arial" w:eastAsia="Calibri" w:hAnsi="Arial" w:cs="Times New Roman"/>
      <w:kern w:val="0"/>
      <w:sz w:val="20"/>
      <w:szCs w:val="20"/>
      <w:lang w:eastAsia="pt-BR"/>
    </w:rPr>
  </w:style>
  <w:style w:type="paragraph" w:customStyle="1" w:styleId="Contedodatabela">
    <w:name w:val="Conteúdo da tabela"/>
    <w:basedOn w:val="Normal"/>
    <w:rsid w:val="00FA5E03"/>
    <w:pPr>
      <w:widowControl w:val="0"/>
      <w:suppressLineNumbers/>
      <w:suppressAutoHyphens/>
      <w:adjustRightInd w:val="0"/>
      <w:spacing w:line="360" w:lineRule="atLeast"/>
      <w:jc w:val="both"/>
      <w:textAlignment w:val="baseline"/>
    </w:pPr>
    <w:rPr>
      <w:rFonts w:ascii="Times New Roman" w:eastAsia="SimSun" w:hAnsi="Times New Roman" w:cs="Mangal"/>
      <w:kern w:val="1"/>
      <w:lang w:eastAsia="zh-CN" w:bidi="hi-IN"/>
    </w:rPr>
  </w:style>
  <w:style w:type="table" w:customStyle="1" w:styleId="Tabelacomgrade3">
    <w:name w:val="Tabela com grade3"/>
    <w:basedOn w:val="Tabelanormal"/>
    <w:next w:val="Tabelacomgrade"/>
    <w:uiPriority w:val="5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list-item">
    <w:name w:val="a-list-item"/>
    <w:basedOn w:val="Fontepargpadro"/>
    <w:rsid w:val="00FA5E03"/>
  </w:style>
  <w:style w:type="table" w:customStyle="1" w:styleId="Tabelacomgrade1">
    <w:name w:val="Tabela com grade1"/>
    <w:basedOn w:val="Tabelanormal"/>
    <w:next w:val="Tabelacomgrade"/>
    <w:rsid w:val="00FA5E03"/>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FA5E03"/>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customStyle="1" w:styleId="TableContents">
    <w:name w:val="Table Contents"/>
    <w:basedOn w:val="Standard"/>
    <w:rsid w:val="00FA5E03"/>
    <w:pPr>
      <w:suppressLineNumbers/>
    </w:pPr>
  </w:style>
  <w:style w:type="character" w:styleId="TextodoEspaoReservado">
    <w:name w:val="Placeholder Text"/>
    <w:basedOn w:val="Fontepargpadro"/>
    <w:uiPriority w:val="99"/>
    <w:semiHidden/>
    <w:rsid w:val="00FA5E03"/>
    <w:rPr>
      <w:color w:val="808080"/>
    </w:rPr>
  </w:style>
  <w:style w:type="paragraph" w:customStyle="1" w:styleId="Ttulo31">
    <w:name w:val="Título 31"/>
    <w:basedOn w:val="Normal"/>
    <w:next w:val="Normal"/>
    <w:uiPriority w:val="9"/>
    <w:semiHidden/>
    <w:unhideWhenUsed/>
    <w:qFormat/>
    <w:rsid w:val="00FA5E03"/>
    <w:pPr>
      <w:keepNext/>
      <w:keepLines/>
      <w:widowControl w:val="0"/>
      <w:adjustRightInd w:val="0"/>
      <w:spacing w:before="200" w:line="360" w:lineRule="atLeast"/>
      <w:jc w:val="both"/>
      <w:textAlignment w:val="baseline"/>
      <w:outlineLvl w:val="2"/>
    </w:pPr>
    <w:rPr>
      <w:rFonts w:ascii="Cambria" w:eastAsia="Times New Roman" w:hAnsi="Cambria" w:cs="Times New Roman"/>
      <w:b/>
      <w:bCs/>
      <w:color w:val="4F81BD"/>
      <w:sz w:val="20"/>
      <w:szCs w:val="20"/>
    </w:rPr>
  </w:style>
  <w:style w:type="numbering" w:customStyle="1" w:styleId="Semlista1">
    <w:name w:val="Sem lista1"/>
    <w:next w:val="Semlista"/>
    <w:uiPriority w:val="99"/>
    <w:semiHidden/>
    <w:unhideWhenUsed/>
    <w:rsid w:val="00FA5E03"/>
  </w:style>
  <w:style w:type="table" w:customStyle="1" w:styleId="Tabelacomgrade2">
    <w:name w:val="Tabela com grade2"/>
    <w:basedOn w:val="Tabelanormal"/>
    <w:next w:val="Tabelacomgrade"/>
    <w:uiPriority w:val="3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perlinkVisitado1">
    <w:name w:val="HiperlinkVisitado1"/>
    <w:basedOn w:val="Fontepargpadro"/>
    <w:uiPriority w:val="99"/>
    <w:semiHidden/>
    <w:unhideWhenUsed/>
    <w:rsid w:val="00FA5E03"/>
    <w:rPr>
      <w:color w:val="800080"/>
      <w:u w:val="single"/>
    </w:rPr>
  </w:style>
  <w:style w:type="character" w:customStyle="1" w:styleId="Ttulo3Char1">
    <w:name w:val="Título 3 Char1"/>
    <w:basedOn w:val="Fontepargpadro"/>
    <w:uiPriority w:val="9"/>
    <w:semiHidden/>
    <w:rsid w:val="00FA5E03"/>
    <w:rPr>
      <w:rFonts w:asciiTheme="majorHAnsi" w:eastAsiaTheme="majorEastAsia" w:hAnsiTheme="majorHAnsi" w:cstheme="majorBidi"/>
      <w:b/>
      <w:bCs/>
      <w:color w:val="4472C4" w:themeColor="accent1"/>
    </w:rPr>
  </w:style>
  <w:style w:type="numbering" w:customStyle="1" w:styleId="Semlista2">
    <w:name w:val="Sem lista2"/>
    <w:next w:val="Semlista"/>
    <w:uiPriority w:val="99"/>
    <w:semiHidden/>
    <w:unhideWhenUsed/>
    <w:rsid w:val="00FA5E03"/>
  </w:style>
  <w:style w:type="table" w:customStyle="1" w:styleId="Tabelacomgrade4">
    <w:name w:val="Tabela com grade4"/>
    <w:basedOn w:val="Tabelanormal"/>
    <w:next w:val="Tabelacomgrade"/>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ombreamentoClaro11">
    <w:name w:val="Sombreamento Claro11"/>
    <w:basedOn w:val="Tabelanormal"/>
    <w:uiPriority w:val="60"/>
    <w:rsid w:val="00FA5E03"/>
    <w:pPr>
      <w:widowControl w:val="0"/>
      <w:autoSpaceDE w:val="0"/>
      <w:autoSpaceDN w:val="0"/>
      <w:spacing w:after="0" w:line="240" w:lineRule="auto"/>
    </w:pPr>
    <w:rPr>
      <w:color w:val="000000"/>
      <w:kern w:val="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3">
    <w:name w:val="Sem lista3"/>
    <w:next w:val="Semlista"/>
    <w:uiPriority w:val="99"/>
    <w:semiHidden/>
    <w:unhideWhenUsed/>
    <w:rsid w:val="00FA5E03"/>
  </w:style>
  <w:style w:type="table" w:customStyle="1" w:styleId="Tabelacomgrade5">
    <w:name w:val="Tabela com grade5"/>
    <w:basedOn w:val="Tabelanormal"/>
    <w:next w:val="Tabelacomgrade"/>
    <w:uiPriority w:val="39"/>
    <w:rsid w:val="00FA5E03"/>
    <w:pPr>
      <w:spacing w:after="0" w:line="240" w:lineRule="auto"/>
    </w:pPr>
    <w:rPr>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emlista11">
    <w:name w:val="Sem lista11"/>
    <w:next w:val="Semlista"/>
    <w:uiPriority w:val="99"/>
    <w:semiHidden/>
    <w:unhideWhenUsed/>
    <w:rsid w:val="00FA5E03"/>
  </w:style>
  <w:style w:type="table" w:customStyle="1" w:styleId="SombreamentoClaro12">
    <w:name w:val="Sombreamento Claro12"/>
    <w:basedOn w:val="Tabelanormal"/>
    <w:uiPriority w:val="60"/>
    <w:rsid w:val="00FA5E03"/>
    <w:pPr>
      <w:widowControl w:val="0"/>
      <w:autoSpaceDE w:val="0"/>
      <w:autoSpaceDN w:val="0"/>
      <w:spacing w:after="0" w:line="240" w:lineRule="auto"/>
    </w:pPr>
    <w:rPr>
      <w:color w:val="000000"/>
      <w:kern w:val="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21">
    <w:name w:val="Sem lista21"/>
    <w:next w:val="Semlista"/>
    <w:uiPriority w:val="99"/>
    <w:semiHidden/>
    <w:unhideWhenUsed/>
    <w:rsid w:val="00FA5E03"/>
  </w:style>
  <w:style w:type="table" w:customStyle="1" w:styleId="SombreamentoClaro111">
    <w:name w:val="Sombreamento Claro111"/>
    <w:basedOn w:val="Tabelanormal"/>
    <w:uiPriority w:val="60"/>
    <w:rsid w:val="00FA5E03"/>
    <w:pPr>
      <w:widowControl w:val="0"/>
      <w:autoSpaceDE w:val="0"/>
      <w:autoSpaceDN w:val="0"/>
      <w:spacing w:after="0" w:line="240" w:lineRule="auto"/>
    </w:pPr>
    <w:rPr>
      <w:color w:val="000000"/>
      <w:kern w:val="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41">
    <w:name w:val="Tabela com grade41"/>
    <w:basedOn w:val="Tabelanormal"/>
    <w:next w:val="Tabelacomgrade"/>
    <w:uiPriority w:val="5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emlista111">
    <w:name w:val="Sem lista111"/>
    <w:next w:val="Semlista"/>
    <w:uiPriority w:val="99"/>
    <w:semiHidden/>
    <w:unhideWhenUsed/>
    <w:rsid w:val="00FA5E03"/>
  </w:style>
  <w:style w:type="numbering" w:customStyle="1" w:styleId="Semlista211">
    <w:name w:val="Sem lista211"/>
    <w:next w:val="Semlista"/>
    <w:uiPriority w:val="99"/>
    <w:semiHidden/>
    <w:unhideWhenUsed/>
    <w:rsid w:val="00FA5E03"/>
  </w:style>
  <w:style w:type="table" w:customStyle="1" w:styleId="SombreamentoClaro1111">
    <w:name w:val="Sombreamento Claro1111"/>
    <w:basedOn w:val="Tabelanormal"/>
    <w:uiPriority w:val="60"/>
    <w:rsid w:val="00FA5E03"/>
    <w:pPr>
      <w:widowControl w:val="0"/>
      <w:autoSpaceDE w:val="0"/>
      <w:autoSpaceDN w:val="0"/>
      <w:spacing w:after="0" w:line="240" w:lineRule="auto"/>
    </w:pPr>
    <w:rPr>
      <w:color w:val="000000"/>
      <w:kern w:val="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mentoClaro13">
    <w:name w:val="Sombreamento Claro13"/>
    <w:basedOn w:val="Tabelanormal"/>
    <w:uiPriority w:val="60"/>
    <w:rsid w:val="00FA5E03"/>
    <w:pPr>
      <w:widowControl w:val="0"/>
      <w:autoSpaceDE w:val="0"/>
      <w:autoSpaceDN w:val="0"/>
      <w:spacing w:after="0" w:line="240" w:lineRule="auto"/>
    </w:pPr>
    <w:rPr>
      <w:color w:val="000000"/>
      <w:kern w:val="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egenda">
    <w:name w:val="caption"/>
    <w:basedOn w:val="Normal"/>
    <w:next w:val="Normal"/>
    <w:uiPriority w:val="35"/>
    <w:semiHidden/>
    <w:unhideWhenUsed/>
    <w:qFormat/>
    <w:rsid w:val="00FA5E03"/>
    <w:pPr>
      <w:spacing w:after="200"/>
    </w:pPr>
    <w:rPr>
      <w:rFonts w:asciiTheme="minorHAnsi" w:eastAsiaTheme="minorHAnsi" w:hAnsiTheme="minorHAnsi" w:cstheme="minorBidi"/>
      <w:b/>
      <w:bCs/>
      <w:color w:val="4472C4" w:themeColor="accent1"/>
      <w:sz w:val="18"/>
      <w:szCs w:val="18"/>
      <w:lang w:eastAsia="en-US"/>
    </w:rPr>
  </w:style>
  <w:style w:type="character" w:customStyle="1" w:styleId="MenoPendente1">
    <w:name w:val="Menção Pendente1"/>
    <w:basedOn w:val="Fontepargpadro"/>
    <w:uiPriority w:val="99"/>
    <w:semiHidden/>
    <w:unhideWhenUsed/>
    <w:rsid w:val="00FA5E03"/>
    <w:rPr>
      <w:color w:val="605E5C"/>
      <w:shd w:val="clear" w:color="auto" w:fill="E1DFDD"/>
    </w:rPr>
  </w:style>
  <w:style w:type="character" w:customStyle="1" w:styleId="MenoPendente2">
    <w:name w:val="Menção Pendente2"/>
    <w:basedOn w:val="Fontepargpadro"/>
    <w:uiPriority w:val="99"/>
    <w:semiHidden/>
    <w:unhideWhenUsed/>
    <w:rsid w:val="00FA5E03"/>
    <w:rPr>
      <w:color w:val="605E5C"/>
      <w:shd w:val="clear" w:color="auto" w:fill="E1DFDD"/>
    </w:rPr>
  </w:style>
  <w:style w:type="numbering" w:customStyle="1" w:styleId="Semlista4">
    <w:name w:val="Sem lista4"/>
    <w:next w:val="Semlista"/>
    <w:uiPriority w:val="99"/>
    <w:semiHidden/>
    <w:unhideWhenUsed/>
    <w:rsid w:val="00FA5E03"/>
  </w:style>
  <w:style w:type="table" w:customStyle="1" w:styleId="Tabelacomgrade6">
    <w:name w:val="Tabela com grade6"/>
    <w:basedOn w:val="Tabelanormal"/>
    <w:next w:val="Tabelacomgrade"/>
    <w:uiPriority w:val="59"/>
    <w:rsid w:val="00FA5E03"/>
    <w:pPr>
      <w:spacing w:after="0" w:line="240" w:lineRule="auto"/>
    </w:pPr>
    <w:rPr>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emlista12">
    <w:name w:val="Sem lista12"/>
    <w:next w:val="Semlista"/>
    <w:uiPriority w:val="99"/>
    <w:semiHidden/>
    <w:unhideWhenUsed/>
    <w:rsid w:val="00FA5E03"/>
  </w:style>
  <w:style w:type="table" w:customStyle="1" w:styleId="SombreamentoClaro14">
    <w:name w:val="Sombreamento Claro14"/>
    <w:basedOn w:val="Tabelanormal"/>
    <w:uiPriority w:val="60"/>
    <w:rsid w:val="00FA5E03"/>
    <w:pPr>
      <w:widowControl w:val="0"/>
      <w:autoSpaceDE w:val="0"/>
      <w:autoSpaceDN w:val="0"/>
      <w:spacing w:after="0" w:line="240" w:lineRule="auto"/>
    </w:pPr>
    <w:rPr>
      <w:color w:val="000000"/>
      <w:kern w:val="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nfase">
    <w:name w:val="Emphasis"/>
    <w:basedOn w:val="Fontepargpadro"/>
    <w:qFormat/>
    <w:rsid w:val="00FA5E03"/>
    <w:rPr>
      <w:b/>
      <w:bCs/>
      <w:i w:val="0"/>
      <w:iCs w:val="0"/>
    </w:rPr>
  </w:style>
  <w:style w:type="table" w:customStyle="1" w:styleId="Tabelacomgrade11">
    <w:name w:val="Tabela com grade11"/>
    <w:basedOn w:val="Tabelanormal"/>
    <w:uiPriority w:val="5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111">
    <w:name w:val="Tabela com grade111"/>
    <w:basedOn w:val="Tabelanormal"/>
    <w:next w:val="Tabelacomgrade"/>
    <w:uiPriority w:val="59"/>
    <w:rsid w:val="00FA5E03"/>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2">
    <w:name w:val="Sem lista112"/>
    <w:next w:val="Semlista"/>
    <w:uiPriority w:val="99"/>
    <w:semiHidden/>
    <w:unhideWhenUsed/>
    <w:rsid w:val="00FA5E03"/>
  </w:style>
  <w:style w:type="table" w:customStyle="1" w:styleId="Tabelacomgrade21">
    <w:name w:val="Tabela com grade21"/>
    <w:basedOn w:val="Tabelanormal"/>
    <w:next w:val="Tabelacomgrade"/>
    <w:uiPriority w:val="3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emlista22">
    <w:name w:val="Sem lista22"/>
    <w:next w:val="Semlista"/>
    <w:uiPriority w:val="99"/>
    <w:semiHidden/>
    <w:unhideWhenUsed/>
    <w:rsid w:val="00FA5E03"/>
  </w:style>
  <w:style w:type="numbering" w:customStyle="1" w:styleId="Semlista31">
    <w:name w:val="Sem lista31"/>
    <w:next w:val="Semlista"/>
    <w:uiPriority w:val="99"/>
    <w:semiHidden/>
    <w:unhideWhenUsed/>
    <w:rsid w:val="00FA5E03"/>
  </w:style>
  <w:style w:type="numbering" w:customStyle="1" w:styleId="Semlista1111">
    <w:name w:val="Sem lista1111"/>
    <w:next w:val="Semlista"/>
    <w:uiPriority w:val="99"/>
    <w:semiHidden/>
    <w:unhideWhenUsed/>
    <w:rsid w:val="00FA5E03"/>
  </w:style>
  <w:style w:type="numbering" w:customStyle="1" w:styleId="Semlista212">
    <w:name w:val="Sem lista212"/>
    <w:next w:val="Semlista"/>
    <w:uiPriority w:val="99"/>
    <w:semiHidden/>
    <w:unhideWhenUsed/>
    <w:rsid w:val="00FA5E03"/>
  </w:style>
  <w:style w:type="numbering" w:customStyle="1" w:styleId="Semlista11111">
    <w:name w:val="Sem lista11111"/>
    <w:next w:val="Semlista"/>
    <w:uiPriority w:val="99"/>
    <w:semiHidden/>
    <w:unhideWhenUsed/>
    <w:rsid w:val="00FA5E03"/>
  </w:style>
  <w:style w:type="numbering" w:customStyle="1" w:styleId="Semlista2111">
    <w:name w:val="Sem lista2111"/>
    <w:next w:val="Semlista"/>
    <w:uiPriority w:val="99"/>
    <w:semiHidden/>
    <w:unhideWhenUsed/>
    <w:rsid w:val="00FA5E03"/>
  </w:style>
  <w:style w:type="paragraph" w:customStyle="1" w:styleId="Legenda1">
    <w:name w:val="Legenda1"/>
    <w:basedOn w:val="Normal"/>
    <w:next w:val="Normal"/>
    <w:uiPriority w:val="35"/>
    <w:semiHidden/>
    <w:unhideWhenUsed/>
    <w:qFormat/>
    <w:rsid w:val="00FA5E03"/>
    <w:pPr>
      <w:spacing w:after="200"/>
    </w:pPr>
    <w:rPr>
      <w:rFonts w:ascii="Calibri" w:eastAsia="Calibri" w:hAnsi="Calibri" w:cs="Times New Roman"/>
      <w:b/>
      <w:bCs/>
      <w:color w:val="4F81BD"/>
      <w:sz w:val="18"/>
      <w:szCs w:val="18"/>
      <w:lang w:eastAsia="en-US"/>
    </w:rPr>
  </w:style>
  <w:style w:type="table" w:customStyle="1" w:styleId="Tabelacomgrade1111">
    <w:name w:val="Tabela com grade1111"/>
    <w:basedOn w:val="Tabelanormal"/>
    <w:uiPriority w:val="3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yperlink1">
    <w:name w:val="Hyperlink1"/>
    <w:basedOn w:val="Fontepargpadro"/>
    <w:uiPriority w:val="99"/>
    <w:unhideWhenUsed/>
    <w:rsid w:val="00FA5E03"/>
    <w:rPr>
      <w:color w:val="0000FF"/>
      <w:u w:val="single"/>
    </w:rPr>
  </w:style>
  <w:style w:type="character" w:customStyle="1" w:styleId="Ttulo2Char1">
    <w:name w:val="Título 2 Char1"/>
    <w:basedOn w:val="Fontepargpadro"/>
    <w:uiPriority w:val="9"/>
    <w:semiHidden/>
    <w:rsid w:val="00FA5E03"/>
    <w:rPr>
      <w:rFonts w:ascii="Cambria" w:eastAsia="Times New Roman" w:hAnsi="Cambria" w:cs="Times New Roman"/>
      <w:b/>
      <w:bCs/>
      <w:color w:val="4F81BD"/>
      <w:sz w:val="26"/>
      <w:szCs w:val="26"/>
    </w:rPr>
  </w:style>
  <w:style w:type="paragraph" w:customStyle="1" w:styleId="Normal1">
    <w:name w:val="Normal1"/>
    <w:rsid w:val="00FA5E03"/>
    <w:pPr>
      <w:spacing w:after="200" w:line="276" w:lineRule="auto"/>
    </w:pPr>
    <w:rPr>
      <w:rFonts w:ascii="Calibri" w:eastAsia="Calibri" w:hAnsi="Calibri" w:cs="Calibri"/>
      <w:kern w:val="0"/>
      <w:lang w:eastAsia="pt-BR"/>
    </w:rPr>
  </w:style>
  <w:style w:type="table" w:customStyle="1" w:styleId="Tabelacomgrade42">
    <w:name w:val="Tabela com grade42"/>
    <w:basedOn w:val="Tabelanormal"/>
    <w:next w:val="Tabelacomgrade"/>
    <w:rsid w:val="00FA5E03"/>
    <w:pPr>
      <w:spacing w:after="0" w:line="240" w:lineRule="auto"/>
    </w:pPr>
    <w:rPr>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11111">
    <w:name w:val="Tabela com grade11111"/>
    <w:basedOn w:val="Tabelanormal"/>
    <w:next w:val="Tabelacomgrade"/>
    <w:uiPriority w:val="59"/>
    <w:rsid w:val="00FA5E03"/>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1111">
    <w:name w:val="Sem lista111111"/>
    <w:next w:val="Semlista"/>
    <w:uiPriority w:val="99"/>
    <w:semiHidden/>
    <w:unhideWhenUsed/>
    <w:rsid w:val="00FA5E03"/>
  </w:style>
  <w:style w:type="table" w:customStyle="1" w:styleId="SombreamentoClaro11111">
    <w:name w:val="Sombreamento Claro11111"/>
    <w:basedOn w:val="Tabelanormal"/>
    <w:uiPriority w:val="60"/>
    <w:rsid w:val="00FA5E03"/>
    <w:pPr>
      <w:widowControl w:val="0"/>
      <w:autoSpaceDE w:val="0"/>
      <w:autoSpaceDN w:val="0"/>
      <w:spacing w:after="0" w:line="240" w:lineRule="auto"/>
    </w:pPr>
    <w:rPr>
      <w:color w:val="000000"/>
      <w:kern w:val="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Ttulo3Char2">
    <w:name w:val="Título 3 Char2"/>
    <w:basedOn w:val="Fontepargpadro"/>
    <w:uiPriority w:val="9"/>
    <w:semiHidden/>
    <w:rsid w:val="00FA5E03"/>
    <w:rPr>
      <w:rFonts w:ascii="Cambria" w:eastAsia="Times New Roman" w:hAnsi="Cambria" w:cs="Times New Roman"/>
      <w:b/>
      <w:bCs/>
      <w:color w:val="4F81BD"/>
    </w:rPr>
  </w:style>
  <w:style w:type="character" w:customStyle="1" w:styleId="Ttulo3Char3">
    <w:name w:val="Título 3 Char3"/>
    <w:basedOn w:val="Fontepargpadro"/>
    <w:uiPriority w:val="9"/>
    <w:semiHidden/>
    <w:rsid w:val="00FA5E03"/>
    <w:rPr>
      <w:rFonts w:ascii="Cambria" w:eastAsia="Times New Roman" w:hAnsi="Cambria" w:cs="Times New Roman"/>
      <w:b/>
      <w:bCs/>
      <w:color w:val="4F81BD"/>
    </w:rPr>
  </w:style>
  <w:style w:type="character" w:customStyle="1" w:styleId="Ttulo2Char2">
    <w:name w:val="Título 2 Char2"/>
    <w:basedOn w:val="Fontepargpadro"/>
    <w:uiPriority w:val="9"/>
    <w:semiHidden/>
    <w:rsid w:val="00FA5E03"/>
    <w:rPr>
      <w:rFonts w:ascii="Cambria" w:eastAsia="Times New Roman" w:hAnsi="Cambria" w:cs="Times New Roman"/>
      <w:b/>
      <w:bCs/>
      <w:color w:val="4F81BD"/>
      <w:sz w:val="26"/>
      <w:szCs w:val="26"/>
    </w:rPr>
  </w:style>
  <w:style w:type="numbering" w:customStyle="1" w:styleId="Semlista41">
    <w:name w:val="Sem lista41"/>
    <w:next w:val="Semlista"/>
    <w:uiPriority w:val="99"/>
    <w:semiHidden/>
    <w:unhideWhenUsed/>
    <w:rsid w:val="00FA5E03"/>
  </w:style>
  <w:style w:type="table" w:customStyle="1" w:styleId="Tabelacomgrade61">
    <w:name w:val="Tabela com grade61"/>
    <w:basedOn w:val="Tabelanormal"/>
    <w:next w:val="Tabelacomgrade"/>
    <w:uiPriority w:val="5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12">
    <w:name w:val="Tabela com grade12"/>
    <w:basedOn w:val="Tabelanormal"/>
    <w:next w:val="Tabelacomgrade"/>
    <w:uiPriority w:val="59"/>
    <w:rsid w:val="00FA5E03"/>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21">
    <w:name w:val="Sem lista121"/>
    <w:next w:val="Semlista"/>
    <w:uiPriority w:val="99"/>
    <w:semiHidden/>
    <w:unhideWhenUsed/>
    <w:rsid w:val="00FA5E03"/>
  </w:style>
  <w:style w:type="numbering" w:customStyle="1" w:styleId="Semlista221">
    <w:name w:val="Sem lista221"/>
    <w:next w:val="Semlista"/>
    <w:uiPriority w:val="99"/>
    <w:semiHidden/>
    <w:unhideWhenUsed/>
    <w:rsid w:val="00FA5E03"/>
  </w:style>
  <w:style w:type="numbering" w:customStyle="1" w:styleId="Semlista311">
    <w:name w:val="Sem lista311"/>
    <w:next w:val="Semlista"/>
    <w:uiPriority w:val="99"/>
    <w:semiHidden/>
    <w:unhideWhenUsed/>
    <w:rsid w:val="00FA5E03"/>
  </w:style>
  <w:style w:type="numbering" w:customStyle="1" w:styleId="Semlista1121">
    <w:name w:val="Sem lista1121"/>
    <w:next w:val="Semlista"/>
    <w:uiPriority w:val="99"/>
    <w:semiHidden/>
    <w:unhideWhenUsed/>
    <w:rsid w:val="00FA5E03"/>
  </w:style>
  <w:style w:type="numbering" w:customStyle="1" w:styleId="Semlista2121">
    <w:name w:val="Sem lista2121"/>
    <w:next w:val="Semlista"/>
    <w:uiPriority w:val="99"/>
    <w:semiHidden/>
    <w:unhideWhenUsed/>
    <w:rsid w:val="00FA5E03"/>
  </w:style>
  <w:style w:type="numbering" w:customStyle="1" w:styleId="Semlista1112">
    <w:name w:val="Sem lista1112"/>
    <w:next w:val="Semlista"/>
    <w:uiPriority w:val="99"/>
    <w:semiHidden/>
    <w:unhideWhenUsed/>
    <w:rsid w:val="00FA5E03"/>
  </w:style>
  <w:style w:type="numbering" w:customStyle="1" w:styleId="Semlista21111">
    <w:name w:val="Sem lista21111"/>
    <w:next w:val="Semlista"/>
    <w:uiPriority w:val="99"/>
    <w:semiHidden/>
    <w:unhideWhenUsed/>
    <w:rsid w:val="00FA5E03"/>
  </w:style>
  <w:style w:type="paragraph" w:customStyle="1" w:styleId="Legenda2">
    <w:name w:val="Legenda2"/>
    <w:basedOn w:val="Normal"/>
    <w:next w:val="Normal"/>
    <w:uiPriority w:val="35"/>
    <w:semiHidden/>
    <w:unhideWhenUsed/>
    <w:qFormat/>
    <w:rsid w:val="00FA5E03"/>
    <w:pPr>
      <w:spacing w:after="200"/>
    </w:pPr>
    <w:rPr>
      <w:rFonts w:ascii="Calibri" w:eastAsia="Calibri" w:hAnsi="Calibri" w:cs="Times New Roman"/>
      <w:b/>
      <w:bCs/>
      <w:color w:val="4F81BD"/>
      <w:sz w:val="18"/>
      <w:szCs w:val="18"/>
      <w:lang w:eastAsia="en-US"/>
    </w:rPr>
  </w:style>
  <w:style w:type="table" w:customStyle="1" w:styleId="Tabelacomgrade112">
    <w:name w:val="Tabela com grade112"/>
    <w:basedOn w:val="Tabelanormal"/>
    <w:uiPriority w:val="5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emlista411">
    <w:name w:val="Sem lista411"/>
    <w:next w:val="Semlista"/>
    <w:uiPriority w:val="99"/>
    <w:semiHidden/>
    <w:unhideWhenUsed/>
    <w:rsid w:val="00FA5E03"/>
  </w:style>
  <w:style w:type="table" w:customStyle="1" w:styleId="Tabelacomgrade611">
    <w:name w:val="Tabela com grade611"/>
    <w:basedOn w:val="Tabelanormal"/>
    <w:next w:val="Tabelacomgrade"/>
    <w:uiPriority w:val="59"/>
    <w:rsid w:val="00FA5E03"/>
    <w:pPr>
      <w:spacing w:after="0" w:line="240" w:lineRule="auto"/>
    </w:pPr>
    <w:rPr>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emlista1211">
    <w:name w:val="Sem lista1211"/>
    <w:next w:val="Semlista"/>
    <w:uiPriority w:val="99"/>
    <w:semiHidden/>
    <w:unhideWhenUsed/>
    <w:rsid w:val="00FA5E03"/>
  </w:style>
  <w:style w:type="table" w:customStyle="1" w:styleId="TableNormal1">
    <w:name w:val="Table Normal1"/>
    <w:uiPriority w:val="2"/>
    <w:semiHidden/>
    <w:unhideWhenUsed/>
    <w:qFormat/>
    <w:rsid w:val="00FA5E03"/>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table" w:customStyle="1" w:styleId="SombreamentoClaro141">
    <w:name w:val="Sombreamento Claro141"/>
    <w:basedOn w:val="Tabelanormal"/>
    <w:uiPriority w:val="60"/>
    <w:rsid w:val="00FA5E03"/>
    <w:pPr>
      <w:widowControl w:val="0"/>
      <w:autoSpaceDE w:val="0"/>
      <w:autoSpaceDN w:val="0"/>
      <w:spacing w:after="0" w:line="240" w:lineRule="auto"/>
    </w:pPr>
    <w:rPr>
      <w:color w:val="000000"/>
      <w:kern w:val="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31">
    <w:name w:val="Tabela com grade31"/>
    <w:basedOn w:val="Tabelanormal"/>
    <w:next w:val="Tabelacomgrade"/>
    <w:uiPriority w:val="5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43">
    <w:name w:val="Tabela com grade43"/>
    <w:basedOn w:val="Tabelanormal"/>
    <w:next w:val="Tabelacomgrade"/>
    <w:rsid w:val="00FA5E03"/>
    <w:pPr>
      <w:spacing w:after="0" w:line="240" w:lineRule="auto"/>
    </w:pPr>
    <w:rPr>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emlista5">
    <w:name w:val="Sem lista5"/>
    <w:next w:val="Semlista"/>
    <w:uiPriority w:val="99"/>
    <w:semiHidden/>
    <w:unhideWhenUsed/>
    <w:rsid w:val="00FA5E03"/>
  </w:style>
  <w:style w:type="table" w:customStyle="1" w:styleId="Tabelacomgrade7">
    <w:name w:val="Tabela com grade7"/>
    <w:basedOn w:val="Tabelanormal"/>
    <w:next w:val="Tabelacomgrade"/>
    <w:uiPriority w:val="59"/>
    <w:rsid w:val="00FA5E03"/>
    <w:pPr>
      <w:spacing w:after="0" w:line="240" w:lineRule="auto"/>
    </w:pPr>
    <w:rPr>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13">
    <w:name w:val="Tabela com grade13"/>
    <w:basedOn w:val="Tabelanormal"/>
    <w:next w:val="Tabelacomgrade"/>
    <w:uiPriority w:val="59"/>
    <w:rsid w:val="00FA5E03"/>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3">
    <w:name w:val="Sem lista13"/>
    <w:next w:val="Semlista"/>
    <w:uiPriority w:val="99"/>
    <w:semiHidden/>
    <w:unhideWhenUsed/>
    <w:rsid w:val="00FA5E03"/>
  </w:style>
  <w:style w:type="table" w:customStyle="1" w:styleId="TableNormal2">
    <w:name w:val="Table Normal2"/>
    <w:uiPriority w:val="2"/>
    <w:semiHidden/>
    <w:unhideWhenUsed/>
    <w:qFormat/>
    <w:rsid w:val="00FA5E03"/>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table" w:customStyle="1" w:styleId="Tabelacomgrade22">
    <w:name w:val="Tabela com grade22"/>
    <w:basedOn w:val="Tabelanormal"/>
    <w:next w:val="Tabelacomgrade"/>
    <w:uiPriority w:val="3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ombreamentoClaro15">
    <w:name w:val="Sombreamento Claro15"/>
    <w:basedOn w:val="Tabelanormal"/>
    <w:uiPriority w:val="60"/>
    <w:rsid w:val="00FA5E03"/>
    <w:pPr>
      <w:widowControl w:val="0"/>
      <w:autoSpaceDE w:val="0"/>
      <w:autoSpaceDN w:val="0"/>
      <w:spacing w:after="0" w:line="240" w:lineRule="auto"/>
    </w:pPr>
    <w:rPr>
      <w:color w:val="000000"/>
      <w:kern w:val="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32">
    <w:name w:val="Tabela com grade32"/>
    <w:basedOn w:val="Tabelanormal"/>
    <w:next w:val="Tabelacomgrade"/>
    <w:uiPriority w:val="5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44">
    <w:name w:val="Tabela com grade44"/>
    <w:basedOn w:val="Tabelanormal"/>
    <w:next w:val="Tabelacomgrade"/>
    <w:rsid w:val="00FA5E03"/>
    <w:pPr>
      <w:spacing w:after="0" w:line="240" w:lineRule="auto"/>
    </w:pPr>
    <w:rPr>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emlista6">
    <w:name w:val="Sem lista6"/>
    <w:next w:val="Semlista"/>
    <w:uiPriority w:val="99"/>
    <w:semiHidden/>
    <w:unhideWhenUsed/>
    <w:rsid w:val="00FA5E03"/>
  </w:style>
  <w:style w:type="table" w:customStyle="1" w:styleId="Tabelacomgrade8">
    <w:name w:val="Tabela com grade8"/>
    <w:basedOn w:val="Tabelanormal"/>
    <w:next w:val="Tabelacomgrade"/>
    <w:uiPriority w:val="59"/>
    <w:rsid w:val="00FA5E03"/>
    <w:pPr>
      <w:spacing w:after="0" w:line="240" w:lineRule="auto"/>
    </w:pPr>
    <w:rPr>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14">
    <w:name w:val="Tabela com grade14"/>
    <w:basedOn w:val="Tabelanormal"/>
    <w:next w:val="Tabelacomgrade"/>
    <w:uiPriority w:val="59"/>
    <w:rsid w:val="00FA5E03"/>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4">
    <w:name w:val="Sem lista14"/>
    <w:next w:val="Semlista"/>
    <w:uiPriority w:val="99"/>
    <w:semiHidden/>
    <w:unhideWhenUsed/>
    <w:rsid w:val="00FA5E03"/>
  </w:style>
  <w:style w:type="table" w:customStyle="1" w:styleId="TableNormal3">
    <w:name w:val="Table Normal3"/>
    <w:uiPriority w:val="2"/>
    <w:semiHidden/>
    <w:unhideWhenUsed/>
    <w:qFormat/>
    <w:rsid w:val="00FA5E03"/>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table" w:customStyle="1" w:styleId="Tabelacomgrade23">
    <w:name w:val="Tabela com grade23"/>
    <w:basedOn w:val="Tabelanormal"/>
    <w:next w:val="Tabelacomgrade"/>
    <w:uiPriority w:val="3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ombreamentoClaro16">
    <w:name w:val="Sombreamento Claro16"/>
    <w:basedOn w:val="Tabelanormal"/>
    <w:uiPriority w:val="60"/>
    <w:rsid w:val="00FA5E03"/>
    <w:pPr>
      <w:widowControl w:val="0"/>
      <w:autoSpaceDE w:val="0"/>
      <w:autoSpaceDN w:val="0"/>
      <w:spacing w:after="0" w:line="240" w:lineRule="auto"/>
    </w:pPr>
    <w:rPr>
      <w:color w:val="000000"/>
      <w:kern w:val="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33">
    <w:name w:val="Tabela com grade33"/>
    <w:basedOn w:val="Tabelanormal"/>
    <w:next w:val="Tabelacomgrade"/>
    <w:uiPriority w:val="5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45">
    <w:name w:val="Tabela com grade45"/>
    <w:basedOn w:val="Tabelanormal"/>
    <w:next w:val="Tabelacomgrade"/>
    <w:rsid w:val="00FA5E03"/>
    <w:pPr>
      <w:spacing w:after="0" w:line="240" w:lineRule="auto"/>
    </w:pPr>
    <w:rPr>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emlista2211">
    <w:name w:val="Sem lista2211"/>
    <w:next w:val="Semlista"/>
    <w:uiPriority w:val="99"/>
    <w:semiHidden/>
    <w:unhideWhenUsed/>
    <w:rsid w:val="00FA5E03"/>
  </w:style>
  <w:style w:type="table" w:customStyle="1" w:styleId="Tabelacomgrade51">
    <w:name w:val="Tabela com grade51"/>
    <w:basedOn w:val="Tabelanormal"/>
    <w:next w:val="Tabelacomgrade"/>
    <w:uiPriority w:val="59"/>
    <w:rsid w:val="00FA5E03"/>
    <w:pPr>
      <w:spacing w:after="0" w:line="240" w:lineRule="auto"/>
    </w:pPr>
    <w:rPr>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FA5E03"/>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table" w:customStyle="1" w:styleId="SombreamentoClaro112">
    <w:name w:val="Sombreamento Claro112"/>
    <w:basedOn w:val="Tabelanormal"/>
    <w:uiPriority w:val="60"/>
    <w:rsid w:val="00FA5E03"/>
    <w:pPr>
      <w:widowControl w:val="0"/>
      <w:autoSpaceDE w:val="0"/>
      <w:autoSpaceDN w:val="0"/>
      <w:spacing w:after="0" w:line="240" w:lineRule="auto"/>
    </w:pPr>
    <w:rPr>
      <w:color w:val="000000"/>
      <w:kern w:val="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311">
    <w:name w:val="Tabela com grade311"/>
    <w:basedOn w:val="Tabelanormal"/>
    <w:next w:val="Tabelacomgrade"/>
    <w:uiPriority w:val="5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211">
    <w:name w:val="Tabela com grade211"/>
    <w:basedOn w:val="Tabelanormal"/>
    <w:next w:val="Tabelacomgrade"/>
    <w:uiPriority w:val="3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411">
    <w:name w:val="Tabela com grade411"/>
    <w:basedOn w:val="Tabelanormal"/>
    <w:next w:val="Tabelacomgrade"/>
    <w:uiPriority w:val="59"/>
    <w:rsid w:val="00FA5E03"/>
    <w:pPr>
      <w:widowControl w:val="0"/>
      <w:spacing w:after="0" w:line="240" w:lineRule="auto"/>
    </w:pPr>
    <w:rPr>
      <w:kern w:val="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511">
    <w:name w:val="Tabela com grade511"/>
    <w:basedOn w:val="Tabelanormal"/>
    <w:next w:val="Tabelacomgrade"/>
    <w:uiPriority w:val="39"/>
    <w:rsid w:val="00FA5E03"/>
    <w:pPr>
      <w:spacing w:after="0" w:line="240" w:lineRule="auto"/>
    </w:pPr>
    <w:rPr>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ombreamentoClaro121">
    <w:name w:val="Sombreamento Claro121"/>
    <w:basedOn w:val="Tabelanormal"/>
    <w:uiPriority w:val="60"/>
    <w:rsid w:val="00FA5E03"/>
    <w:pPr>
      <w:widowControl w:val="0"/>
      <w:autoSpaceDE w:val="0"/>
      <w:autoSpaceDN w:val="0"/>
      <w:spacing w:after="0" w:line="240" w:lineRule="auto"/>
    </w:pPr>
    <w:rPr>
      <w:color w:val="000000"/>
      <w:kern w:val="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mentoClaro1112">
    <w:name w:val="Sombreamento Claro1112"/>
    <w:basedOn w:val="Tabelanormal"/>
    <w:uiPriority w:val="60"/>
    <w:rsid w:val="00FA5E03"/>
    <w:pPr>
      <w:widowControl w:val="0"/>
      <w:autoSpaceDE w:val="0"/>
      <w:autoSpaceDN w:val="0"/>
      <w:spacing w:after="0" w:line="240" w:lineRule="auto"/>
    </w:pPr>
    <w:rPr>
      <w:color w:val="000000"/>
      <w:kern w:val="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size-large">
    <w:name w:val="a-size-large"/>
    <w:basedOn w:val="Fontepargpadro"/>
    <w:rsid w:val="00FA5E03"/>
  </w:style>
  <w:style w:type="character" w:customStyle="1" w:styleId="a-size-extra-large">
    <w:name w:val="a-size-extra-large"/>
    <w:basedOn w:val="Fontepargpadro"/>
    <w:rsid w:val="00FA5E03"/>
  </w:style>
  <w:style w:type="character" w:styleId="Refdecomentrio">
    <w:name w:val="annotation reference"/>
    <w:basedOn w:val="Fontepargpadro"/>
    <w:unhideWhenUsed/>
    <w:rsid w:val="002A4180"/>
    <w:rPr>
      <w:sz w:val="16"/>
      <w:szCs w:val="16"/>
    </w:rPr>
  </w:style>
  <w:style w:type="paragraph" w:styleId="Textodecomentrio">
    <w:name w:val="annotation text"/>
    <w:basedOn w:val="Normal"/>
    <w:link w:val="TextodecomentrioChar"/>
    <w:unhideWhenUsed/>
    <w:rsid w:val="002A4180"/>
    <w:rPr>
      <w:sz w:val="20"/>
      <w:szCs w:val="20"/>
    </w:rPr>
  </w:style>
  <w:style w:type="character" w:customStyle="1" w:styleId="TextodecomentrioChar">
    <w:name w:val="Texto de comentário Char"/>
    <w:basedOn w:val="Fontepargpadro"/>
    <w:link w:val="Textodecomentrio"/>
    <w:qFormat/>
    <w:rsid w:val="002A4180"/>
    <w:rPr>
      <w:rFonts w:ascii="Ecofont_Spranq_eco_Sans" w:eastAsiaTheme="minorEastAsia" w:hAnsi="Ecofont_Spranq_eco_Sans" w:cs="Tahoma"/>
      <w:kern w:val="0"/>
      <w:sz w:val="20"/>
      <w:szCs w:val="20"/>
      <w:lang w:eastAsia="pt-BR"/>
    </w:rPr>
  </w:style>
  <w:style w:type="paragraph" w:styleId="Sumrio3">
    <w:name w:val="toc 3"/>
    <w:basedOn w:val="Normal"/>
    <w:next w:val="Normal"/>
    <w:autoRedefine/>
    <w:uiPriority w:val="39"/>
    <w:unhideWhenUsed/>
    <w:rsid w:val="002A4180"/>
    <w:pPr>
      <w:spacing w:after="100"/>
      <w:ind w:left="480"/>
    </w:pPr>
  </w:style>
  <w:style w:type="paragraph" w:styleId="Sumrio2">
    <w:name w:val="toc 2"/>
    <w:basedOn w:val="Normal"/>
    <w:next w:val="Normal"/>
    <w:autoRedefine/>
    <w:uiPriority w:val="39"/>
    <w:unhideWhenUsed/>
    <w:rsid w:val="002A4180"/>
    <w:pPr>
      <w:spacing w:after="100" w:line="259" w:lineRule="auto"/>
      <w:ind w:left="220"/>
    </w:pPr>
    <w:rPr>
      <w:rFonts w:asciiTheme="minorHAnsi" w:hAnsiTheme="minorHAnsi" w:cstheme="minorBidi"/>
      <w:kern w:val="2"/>
      <w:sz w:val="22"/>
      <w:szCs w:val="22"/>
    </w:rPr>
  </w:style>
  <w:style w:type="paragraph" w:styleId="Sumrio4">
    <w:name w:val="toc 4"/>
    <w:basedOn w:val="Normal"/>
    <w:next w:val="Normal"/>
    <w:autoRedefine/>
    <w:uiPriority w:val="39"/>
    <w:unhideWhenUsed/>
    <w:rsid w:val="002A4180"/>
    <w:pPr>
      <w:spacing w:after="100" w:line="259" w:lineRule="auto"/>
      <w:ind w:left="660"/>
    </w:pPr>
    <w:rPr>
      <w:rFonts w:asciiTheme="minorHAnsi" w:hAnsiTheme="minorHAnsi" w:cstheme="minorBidi"/>
      <w:kern w:val="2"/>
      <w:sz w:val="22"/>
      <w:szCs w:val="22"/>
    </w:rPr>
  </w:style>
  <w:style w:type="paragraph" w:styleId="Sumrio5">
    <w:name w:val="toc 5"/>
    <w:basedOn w:val="Normal"/>
    <w:next w:val="Normal"/>
    <w:autoRedefine/>
    <w:uiPriority w:val="39"/>
    <w:unhideWhenUsed/>
    <w:rsid w:val="002A4180"/>
    <w:pPr>
      <w:spacing w:after="100" w:line="259" w:lineRule="auto"/>
      <w:ind w:left="880"/>
    </w:pPr>
    <w:rPr>
      <w:rFonts w:asciiTheme="minorHAnsi" w:hAnsiTheme="minorHAnsi" w:cstheme="minorBidi"/>
      <w:kern w:val="2"/>
      <w:sz w:val="22"/>
      <w:szCs w:val="22"/>
    </w:rPr>
  </w:style>
  <w:style w:type="paragraph" w:styleId="Sumrio6">
    <w:name w:val="toc 6"/>
    <w:basedOn w:val="Normal"/>
    <w:next w:val="Normal"/>
    <w:autoRedefine/>
    <w:uiPriority w:val="39"/>
    <w:unhideWhenUsed/>
    <w:rsid w:val="002A4180"/>
    <w:pPr>
      <w:spacing w:after="100" w:line="259" w:lineRule="auto"/>
      <w:ind w:left="1100"/>
    </w:pPr>
    <w:rPr>
      <w:rFonts w:asciiTheme="minorHAnsi" w:hAnsiTheme="minorHAnsi" w:cstheme="minorBidi"/>
      <w:kern w:val="2"/>
      <w:sz w:val="22"/>
      <w:szCs w:val="22"/>
    </w:rPr>
  </w:style>
  <w:style w:type="paragraph" w:styleId="Sumrio7">
    <w:name w:val="toc 7"/>
    <w:basedOn w:val="Normal"/>
    <w:next w:val="Normal"/>
    <w:autoRedefine/>
    <w:uiPriority w:val="39"/>
    <w:unhideWhenUsed/>
    <w:rsid w:val="002A4180"/>
    <w:pPr>
      <w:spacing w:after="100" w:line="259" w:lineRule="auto"/>
      <w:ind w:left="1320"/>
    </w:pPr>
    <w:rPr>
      <w:rFonts w:asciiTheme="minorHAnsi" w:hAnsiTheme="minorHAnsi" w:cstheme="minorBidi"/>
      <w:kern w:val="2"/>
      <w:sz w:val="22"/>
      <w:szCs w:val="22"/>
    </w:rPr>
  </w:style>
  <w:style w:type="paragraph" w:styleId="Sumrio8">
    <w:name w:val="toc 8"/>
    <w:basedOn w:val="Normal"/>
    <w:next w:val="Normal"/>
    <w:autoRedefine/>
    <w:uiPriority w:val="39"/>
    <w:unhideWhenUsed/>
    <w:rsid w:val="002A4180"/>
    <w:pPr>
      <w:spacing w:after="100" w:line="259" w:lineRule="auto"/>
      <w:ind w:left="1540"/>
    </w:pPr>
    <w:rPr>
      <w:rFonts w:asciiTheme="minorHAnsi" w:hAnsiTheme="minorHAnsi" w:cstheme="minorBidi"/>
      <w:kern w:val="2"/>
      <w:sz w:val="22"/>
      <w:szCs w:val="22"/>
    </w:rPr>
  </w:style>
  <w:style w:type="paragraph" w:styleId="Sumrio9">
    <w:name w:val="toc 9"/>
    <w:basedOn w:val="Normal"/>
    <w:next w:val="Normal"/>
    <w:autoRedefine/>
    <w:uiPriority w:val="39"/>
    <w:unhideWhenUsed/>
    <w:rsid w:val="002A4180"/>
    <w:pPr>
      <w:spacing w:after="100" w:line="259" w:lineRule="auto"/>
      <w:ind w:left="1760"/>
    </w:pPr>
    <w:rPr>
      <w:rFonts w:asciiTheme="minorHAnsi" w:hAnsiTheme="minorHAnsi" w:cstheme="minorBidi"/>
      <w:kern w:val="2"/>
      <w:sz w:val="22"/>
      <w:szCs w:val="22"/>
    </w:rPr>
  </w:style>
  <w:style w:type="numbering" w:customStyle="1" w:styleId="Estilo1">
    <w:name w:val="Estilo1"/>
    <w:uiPriority w:val="99"/>
    <w:rsid w:val="00EC6587"/>
    <w:pPr>
      <w:numPr>
        <w:numId w:val="5"/>
      </w:numPr>
    </w:pPr>
  </w:style>
  <w:style w:type="numbering" w:customStyle="1" w:styleId="Estilo5">
    <w:name w:val="Estilo5"/>
    <w:uiPriority w:val="99"/>
    <w:rsid w:val="00EC6587"/>
    <w:pPr>
      <w:numPr>
        <w:numId w:val="6"/>
      </w:numPr>
    </w:pPr>
  </w:style>
  <w:style w:type="paragraph" w:customStyle="1" w:styleId="Nivel01">
    <w:name w:val="Nivel 01"/>
    <w:basedOn w:val="Ttulo1"/>
    <w:next w:val="Normal"/>
    <w:autoRedefine/>
    <w:qFormat/>
    <w:rsid w:val="00EC6587"/>
    <w:pPr>
      <w:numPr>
        <w:numId w:val="4"/>
      </w:numPr>
      <w:tabs>
        <w:tab w:val="left" w:pos="567"/>
      </w:tabs>
      <w:spacing w:beforeLines="120" w:afterLines="120" w:line="312" w:lineRule="auto"/>
      <w:jc w:val="both"/>
    </w:pPr>
    <w:rPr>
      <w:rFonts w:ascii="Arial" w:hAnsi="Arial" w:cs="Arial"/>
      <w:b/>
      <w:bCs/>
      <w:color w:val="auto"/>
      <w:sz w:val="20"/>
      <w:szCs w:val="20"/>
    </w:rPr>
  </w:style>
  <w:style w:type="paragraph" w:customStyle="1" w:styleId="Nivel2">
    <w:name w:val="Nivel 2"/>
    <w:basedOn w:val="Normal"/>
    <w:link w:val="Nivel2Char"/>
    <w:qFormat/>
    <w:rsid w:val="00EC6587"/>
    <w:pPr>
      <w:numPr>
        <w:ilvl w:val="1"/>
        <w:numId w:val="4"/>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EC6587"/>
    <w:pPr>
      <w:numPr>
        <w:ilvl w:val="2"/>
        <w:numId w:val="4"/>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EC6587"/>
    <w:pPr>
      <w:numPr>
        <w:ilvl w:val="3"/>
      </w:numPr>
      <w:ind w:left="567" w:firstLine="0"/>
    </w:pPr>
    <w:rPr>
      <w:color w:val="auto"/>
    </w:rPr>
  </w:style>
  <w:style w:type="paragraph" w:customStyle="1" w:styleId="Nivel5">
    <w:name w:val="Nivel 5"/>
    <w:basedOn w:val="Nivel4"/>
    <w:qFormat/>
    <w:rsid w:val="00EC6587"/>
    <w:pPr>
      <w:numPr>
        <w:ilvl w:val="4"/>
      </w:numPr>
      <w:ind w:left="851" w:firstLine="0"/>
    </w:pPr>
  </w:style>
  <w:style w:type="paragraph" w:customStyle="1" w:styleId="Nvel3-R">
    <w:name w:val="Nível 3-R"/>
    <w:basedOn w:val="Nivel3"/>
    <w:link w:val="Nvel3-RChar"/>
    <w:qFormat/>
    <w:rsid w:val="00EC6587"/>
    <w:rPr>
      <w:i/>
      <w:iCs/>
      <w:color w:val="FF0000"/>
    </w:rPr>
  </w:style>
  <w:style w:type="character" w:customStyle="1" w:styleId="Nivel3Char">
    <w:name w:val="Nivel 3 Char"/>
    <w:basedOn w:val="Fontepargpadro"/>
    <w:link w:val="Nivel3"/>
    <w:rsid w:val="00EC6587"/>
    <w:rPr>
      <w:rFonts w:ascii="Arial" w:eastAsiaTheme="minorEastAsia" w:hAnsi="Arial" w:cs="Arial"/>
      <w:color w:val="000000"/>
      <w:kern w:val="0"/>
      <w:sz w:val="20"/>
      <w:szCs w:val="20"/>
      <w:lang w:eastAsia="pt-BR"/>
    </w:rPr>
  </w:style>
  <w:style w:type="character" w:customStyle="1" w:styleId="Nvel3-RChar">
    <w:name w:val="Nível 3-R Char"/>
    <w:basedOn w:val="Nivel3Char"/>
    <w:link w:val="Nvel3-R"/>
    <w:rsid w:val="00EC6587"/>
    <w:rPr>
      <w:i/>
      <w:iCs/>
      <w:color w:val="FF0000"/>
    </w:rPr>
  </w:style>
  <w:style w:type="paragraph" w:styleId="Citao">
    <w:name w:val="Quote"/>
    <w:aliases w:val="TCU,Citação AGU,NotaExplicativa"/>
    <w:basedOn w:val="Normal"/>
    <w:next w:val="Normal"/>
    <w:link w:val="CitaoChar"/>
    <w:rsid w:val="00EC658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EC6587"/>
    <w:rPr>
      <w:rFonts w:ascii="Arial" w:eastAsia="Calibri" w:hAnsi="Arial" w:cs="Tahoma"/>
      <w:i/>
      <w:iCs/>
      <w:color w:val="000000"/>
      <w:kern w:val="0"/>
      <w:sz w:val="20"/>
      <w:szCs w:val="24"/>
      <w:shd w:val="clear" w:color="auto" w:fill="FFFFCC"/>
    </w:rPr>
  </w:style>
  <w:style w:type="character" w:customStyle="1" w:styleId="Nivel2Char">
    <w:name w:val="Nivel 2 Char"/>
    <w:basedOn w:val="Fontepargpadro"/>
    <w:link w:val="Nivel2"/>
    <w:locked/>
    <w:rsid w:val="00EC6587"/>
    <w:rPr>
      <w:rFonts w:ascii="Arial" w:eastAsiaTheme="minorEastAsia" w:hAnsi="Arial" w:cs="Arial"/>
      <w:color w:val="000000"/>
      <w:kern w:val="0"/>
      <w:sz w:val="20"/>
      <w:szCs w:val="20"/>
      <w:lang w:eastAsia="pt-BR"/>
    </w:rPr>
  </w:style>
  <w:style w:type="character" w:customStyle="1" w:styleId="normaltextrun">
    <w:name w:val="normaltextrun"/>
    <w:basedOn w:val="Fontepargpadro"/>
    <w:rsid w:val="00122A7D"/>
  </w:style>
  <w:style w:type="numbering" w:customStyle="1" w:styleId="Semlista7">
    <w:name w:val="Sem lista7"/>
    <w:next w:val="Semlista"/>
    <w:uiPriority w:val="99"/>
    <w:semiHidden/>
    <w:unhideWhenUsed/>
    <w:rsid w:val="00720C3E"/>
  </w:style>
  <w:style w:type="numbering" w:customStyle="1" w:styleId="Semlista15">
    <w:name w:val="Sem lista15"/>
    <w:next w:val="Semlista"/>
    <w:uiPriority w:val="99"/>
    <w:semiHidden/>
    <w:unhideWhenUsed/>
    <w:rsid w:val="00720C3E"/>
  </w:style>
  <w:style w:type="numbering" w:customStyle="1" w:styleId="Semlista23">
    <w:name w:val="Sem lista23"/>
    <w:next w:val="Semlista"/>
    <w:uiPriority w:val="99"/>
    <w:semiHidden/>
    <w:unhideWhenUsed/>
    <w:rsid w:val="00720C3E"/>
  </w:style>
  <w:style w:type="numbering" w:customStyle="1" w:styleId="Semlista32">
    <w:name w:val="Sem lista32"/>
    <w:next w:val="Semlista"/>
    <w:uiPriority w:val="99"/>
    <w:semiHidden/>
    <w:unhideWhenUsed/>
    <w:rsid w:val="00720C3E"/>
  </w:style>
  <w:style w:type="numbering" w:customStyle="1" w:styleId="Semlista113">
    <w:name w:val="Sem lista113"/>
    <w:next w:val="Semlista"/>
    <w:uiPriority w:val="99"/>
    <w:semiHidden/>
    <w:unhideWhenUsed/>
    <w:rsid w:val="00720C3E"/>
  </w:style>
  <w:style w:type="numbering" w:customStyle="1" w:styleId="Semlista213">
    <w:name w:val="Sem lista213"/>
    <w:next w:val="Semlista"/>
    <w:uiPriority w:val="99"/>
    <w:semiHidden/>
    <w:unhideWhenUsed/>
    <w:rsid w:val="00720C3E"/>
  </w:style>
  <w:style w:type="numbering" w:customStyle="1" w:styleId="Semlista1113">
    <w:name w:val="Sem lista1113"/>
    <w:next w:val="Semlista"/>
    <w:uiPriority w:val="99"/>
    <w:semiHidden/>
    <w:unhideWhenUsed/>
    <w:rsid w:val="00720C3E"/>
  </w:style>
  <w:style w:type="numbering" w:customStyle="1" w:styleId="Semlista2112">
    <w:name w:val="Sem lista2112"/>
    <w:next w:val="Semlista"/>
    <w:uiPriority w:val="99"/>
    <w:semiHidden/>
    <w:unhideWhenUsed/>
    <w:rsid w:val="00720C3E"/>
  </w:style>
  <w:style w:type="numbering" w:customStyle="1" w:styleId="Semlista42">
    <w:name w:val="Sem lista42"/>
    <w:next w:val="Semlista"/>
    <w:uiPriority w:val="99"/>
    <w:semiHidden/>
    <w:unhideWhenUsed/>
    <w:rsid w:val="00720C3E"/>
  </w:style>
  <w:style w:type="numbering" w:customStyle="1" w:styleId="Semlista122">
    <w:name w:val="Sem lista122"/>
    <w:next w:val="Semlista"/>
    <w:uiPriority w:val="99"/>
    <w:semiHidden/>
    <w:unhideWhenUsed/>
    <w:rsid w:val="00720C3E"/>
  </w:style>
  <w:style w:type="numbering" w:customStyle="1" w:styleId="Semlista1122">
    <w:name w:val="Sem lista1122"/>
    <w:next w:val="Semlista"/>
    <w:uiPriority w:val="99"/>
    <w:semiHidden/>
    <w:unhideWhenUsed/>
    <w:rsid w:val="00720C3E"/>
  </w:style>
  <w:style w:type="numbering" w:customStyle="1" w:styleId="Semlista222">
    <w:name w:val="Sem lista222"/>
    <w:next w:val="Semlista"/>
    <w:uiPriority w:val="99"/>
    <w:semiHidden/>
    <w:unhideWhenUsed/>
    <w:rsid w:val="00720C3E"/>
  </w:style>
  <w:style w:type="numbering" w:customStyle="1" w:styleId="Semlista312">
    <w:name w:val="Sem lista312"/>
    <w:next w:val="Semlista"/>
    <w:uiPriority w:val="99"/>
    <w:semiHidden/>
    <w:unhideWhenUsed/>
    <w:rsid w:val="00720C3E"/>
  </w:style>
  <w:style w:type="numbering" w:customStyle="1" w:styleId="Semlista11112">
    <w:name w:val="Sem lista11112"/>
    <w:next w:val="Semlista"/>
    <w:uiPriority w:val="99"/>
    <w:semiHidden/>
    <w:unhideWhenUsed/>
    <w:rsid w:val="00720C3E"/>
  </w:style>
  <w:style w:type="numbering" w:customStyle="1" w:styleId="Semlista2122">
    <w:name w:val="Sem lista2122"/>
    <w:next w:val="Semlista"/>
    <w:uiPriority w:val="99"/>
    <w:semiHidden/>
    <w:unhideWhenUsed/>
    <w:rsid w:val="00720C3E"/>
  </w:style>
  <w:style w:type="numbering" w:customStyle="1" w:styleId="Semlista111112">
    <w:name w:val="Sem lista111112"/>
    <w:next w:val="Semlista"/>
    <w:uiPriority w:val="99"/>
    <w:semiHidden/>
    <w:unhideWhenUsed/>
    <w:rsid w:val="00720C3E"/>
  </w:style>
  <w:style w:type="numbering" w:customStyle="1" w:styleId="Semlista21112">
    <w:name w:val="Sem lista21112"/>
    <w:next w:val="Semlista"/>
    <w:uiPriority w:val="99"/>
    <w:semiHidden/>
    <w:unhideWhenUsed/>
    <w:rsid w:val="00720C3E"/>
  </w:style>
  <w:style w:type="numbering" w:customStyle="1" w:styleId="Semlista1111111">
    <w:name w:val="Sem lista1111111"/>
    <w:next w:val="Semlista"/>
    <w:uiPriority w:val="99"/>
    <w:semiHidden/>
    <w:unhideWhenUsed/>
    <w:rsid w:val="00720C3E"/>
  </w:style>
  <w:style w:type="numbering" w:customStyle="1" w:styleId="Semlista412">
    <w:name w:val="Sem lista412"/>
    <w:next w:val="Semlista"/>
    <w:uiPriority w:val="99"/>
    <w:semiHidden/>
    <w:unhideWhenUsed/>
    <w:rsid w:val="00720C3E"/>
  </w:style>
  <w:style w:type="numbering" w:customStyle="1" w:styleId="Semlista1212">
    <w:name w:val="Sem lista1212"/>
    <w:next w:val="Semlista"/>
    <w:uiPriority w:val="99"/>
    <w:semiHidden/>
    <w:unhideWhenUsed/>
    <w:rsid w:val="00720C3E"/>
  </w:style>
  <w:style w:type="numbering" w:customStyle="1" w:styleId="Semlista2212">
    <w:name w:val="Sem lista2212"/>
    <w:next w:val="Semlista"/>
    <w:uiPriority w:val="99"/>
    <w:semiHidden/>
    <w:unhideWhenUsed/>
    <w:rsid w:val="00720C3E"/>
  </w:style>
  <w:style w:type="numbering" w:customStyle="1" w:styleId="Semlista3111">
    <w:name w:val="Sem lista3111"/>
    <w:next w:val="Semlista"/>
    <w:uiPriority w:val="99"/>
    <w:semiHidden/>
    <w:unhideWhenUsed/>
    <w:rsid w:val="00720C3E"/>
  </w:style>
  <w:style w:type="numbering" w:customStyle="1" w:styleId="Semlista11211">
    <w:name w:val="Sem lista11211"/>
    <w:next w:val="Semlista"/>
    <w:uiPriority w:val="99"/>
    <w:semiHidden/>
    <w:unhideWhenUsed/>
    <w:rsid w:val="00720C3E"/>
  </w:style>
  <w:style w:type="numbering" w:customStyle="1" w:styleId="Semlista21211">
    <w:name w:val="Sem lista21211"/>
    <w:next w:val="Semlista"/>
    <w:uiPriority w:val="99"/>
    <w:semiHidden/>
    <w:unhideWhenUsed/>
    <w:rsid w:val="00720C3E"/>
  </w:style>
  <w:style w:type="numbering" w:customStyle="1" w:styleId="Semlista11121">
    <w:name w:val="Sem lista11121"/>
    <w:next w:val="Semlista"/>
    <w:uiPriority w:val="99"/>
    <w:semiHidden/>
    <w:unhideWhenUsed/>
    <w:rsid w:val="00720C3E"/>
  </w:style>
  <w:style w:type="numbering" w:customStyle="1" w:styleId="Semlista211111">
    <w:name w:val="Sem lista211111"/>
    <w:next w:val="Semlista"/>
    <w:uiPriority w:val="99"/>
    <w:semiHidden/>
    <w:unhideWhenUsed/>
    <w:rsid w:val="00720C3E"/>
  </w:style>
  <w:style w:type="numbering" w:customStyle="1" w:styleId="Semlista4111">
    <w:name w:val="Sem lista4111"/>
    <w:next w:val="Semlista"/>
    <w:uiPriority w:val="99"/>
    <w:semiHidden/>
    <w:unhideWhenUsed/>
    <w:rsid w:val="00720C3E"/>
  </w:style>
  <w:style w:type="numbering" w:customStyle="1" w:styleId="Semlista12111">
    <w:name w:val="Sem lista12111"/>
    <w:next w:val="Semlista"/>
    <w:uiPriority w:val="99"/>
    <w:semiHidden/>
    <w:unhideWhenUsed/>
    <w:rsid w:val="00720C3E"/>
  </w:style>
  <w:style w:type="numbering" w:customStyle="1" w:styleId="Semlista51">
    <w:name w:val="Sem lista51"/>
    <w:next w:val="Semlista"/>
    <w:uiPriority w:val="99"/>
    <w:semiHidden/>
    <w:unhideWhenUsed/>
    <w:rsid w:val="00720C3E"/>
  </w:style>
  <w:style w:type="numbering" w:customStyle="1" w:styleId="Semlista131">
    <w:name w:val="Sem lista131"/>
    <w:next w:val="Semlista"/>
    <w:uiPriority w:val="99"/>
    <w:semiHidden/>
    <w:unhideWhenUsed/>
    <w:rsid w:val="00720C3E"/>
  </w:style>
  <w:style w:type="numbering" w:customStyle="1" w:styleId="Semlista61">
    <w:name w:val="Sem lista61"/>
    <w:next w:val="Semlista"/>
    <w:uiPriority w:val="99"/>
    <w:semiHidden/>
    <w:unhideWhenUsed/>
    <w:rsid w:val="00720C3E"/>
  </w:style>
  <w:style w:type="numbering" w:customStyle="1" w:styleId="Semlista141">
    <w:name w:val="Sem lista141"/>
    <w:next w:val="Semlista"/>
    <w:uiPriority w:val="99"/>
    <w:semiHidden/>
    <w:unhideWhenUsed/>
    <w:rsid w:val="00720C3E"/>
  </w:style>
  <w:style w:type="numbering" w:customStyle="1" w:styleId="Semlista22111">
    <w:name w:val="Sem lista22111"/>
    <w:next w:val="Semlista"/>
    <w:uiPriority w:val="99"/>
    <w:semiHidden/>
    <w:unhideWhenUsed/>
    <w:rsid w:val="00720C3E"/>
  </w:style>
  <w:style w:type="character" w:customStyle="1" w:styleId="Ttulo4Char">
    <w:name w:val="Título 4 Char"/>
    <w:basedOn w:val="Fontepargpadro"/>
    <w:link w:val="Ttulo4"/>
    <w:rsid w:val="00E02CF5"/>
    <w:rPr>
      <w:rFonts w:asciiTheme="majorHAnsi" w:eastAsiaTheme="majorEastAsia" w:hAnsiTheme="majorHAnsi" w:cstheme="majorBidi"/>
      <w:i/>
      <w:iCs/>
      <w:color w:val="2F5496" w:themeColor="accent1" w:themeShade="BF"/>
      <w:kern w:val="0"/>
      <w:sz w:val="24"/>
      <w:szCs w:val="24"/>
      <w:lang w:eastAsia="pt-BR"/>
    </w:rPr>
  </w:style>
  <w:style w:type="paragraph" w:customStyle="1" w:styleId="Nvel3">
    <w:name w:val="Nível 3"/>
    <w:basedOn w:val="Nvel3-R"/>
    <w:link w:val="Nvel3Char"/>
    <w:qFormat/>
    <w:rsid w:val="002806F9"/>
    <w:rPr>
      <w:rFonts w:eastAsia="Times New Roman"/>
      <w:i w:val="0"/>
      <w:iCs w:val="0"/>
    </w:rPr>
  </w:style>
  <w:style w:type="paragraph" w:customStyle="1" w:styleId="Nvel4">
    <w:name w:val="Nível 4"/>
    <w:basedOn w:val="Nvel3"/>
    <w:qFormat/>
    <w:rsid w:val="002806F9"/>
    <w:pPr>
      <w:numPr>
        <w:ilvl w:val="0"/>
        <w:numId w:val="0"/>
      </w:numPr>
      <w:ind w:left="567"/>
    </w:pPr>
  </w:style>
  <w:style w:type="character" w:customStyle="1" w:styleId="Nvel3Char">
    <w:name w:val="Nível 3 Char"/>
    <w:basedOn w:val="Nvel3-RChar"/>
    <w:link w:val="Nvel3"/>
    <w:rsid w:val="002806F9"/>
    <w:rPr>
      <w:rFonts w:eastAsia="Times New Roman"/>
    </w:rPr>
  </w:style>
  <w:style w:type="character" w:customStyle="1" w:styleId="PargrafodaListaChar">
    <w:name w:val="Parágrafo da Lista Char"/>
    <w:aliases w:val="List I Paragraph Char,Parágrafo com marcador - inserir marcador Char,Parágrafo_2 Char,Segundo Char,Texto Char,Título 10 Char"/>
    <w:basedOn w:val="Fontepargpadro"/>
    <w:link w:val="PargrafodaLista"/>
    <w:uiPriority w:val="1"/>
    <w:qFormat/>
    <w:rsid w:val="009C1B06"/>
    <w:rPr>
      <w:rFonts w:ascii="Calibri" w:eastAsia="Calibri" w:hAnsi="Calibri" w:cs="Times New Roman"/>
      <w:kern w:val="0"/>
      <w:sz w:val="20"/>
      <w:szCs w:val="20"/>
      <w:lang w:eastAsia="pt-BR"/>
    </w:rPr>
  </w:style>
</w:styles>
</file>

<file path=word/webSettings.xml><?xml version="1.0" encoding="utf-8"?>
<w:webSettings xmlns:r="http://schemas.openxmlformats.org/officeDocument/2006/relationships" xmlns:w="http://schemas.openxmlformats.org/wordprocessingml/2006/main">
  <w:divs>
    <w:div w:id="993604898">
      <w:bodyDiv w:val="1"/>
      <w:marLeft w:val="0"/>
      <w:marRight w:val="0"/>
      <w:marTop w:val="0"/>
      <w:marBottom w:val="0"/>
      <w:divBdr>
        <w:top w:val="none" w:sz="0" w:space="0" w:color="auto"/>
        <w:left w:val="none" w:sz="0" w:space="0" w:color="auto"/>
        <w:bottom w:val="none" w:sz="0" w:space="0" w:color="auto"/>
        <w:right w:val="none" w:sz="0" w:space="0" w:color="auto"/>
      </w:divBdr>
    </w:div>
    <w:div w:id="1153912197">
      <w:bodyDiv w:val="1"/>
      <w:marLeft w:val="0"/>
      <w:marRight w:val="0"/>
      <w:marTop w:val="0"/>
      <w:marBottom w:val="0"/>
      <w:divBdr>
        <w:top w:val="none" w:sz="0" w:space="0" w:color="auto"/>
        <w:left w:val="none" w:sz="0" w:space="0" w:color="auto"/>
        <w:bottom w:val="none" w:sz="0" w:space="0" w:color="auto"/>
        <w:right w:val="none" w:sz="0" w:space="0" w:color="auto"/>
      </w:divBdr>
    </w:div>
    <w:div w:id="1325889934">
      <w:bodyDiv w:val="1"/>
      <w:marLeft w:val="0"/>
      <w:marRight w:val="0"/>
      <w:marTop w:val="0"/>
      <w:marBottom w:val="0"/>
      <w:divBdr>
        <w:top w:val="none" w:sz="0" w:space="0" w:color="auto"/>
        <w:left w:val="none" w:sz="0" w:space="0" w:color="auto"/>
        <w:bottom w:val="none" w:sz="0" w:space="0" w:color="auto"/>
        <w:right w:val="none" w:sz="0" w:space="0" w:color="auto"/>
      </w:divBdr>
    </w:div>
    <w:div w:id="1344085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COMPRASGOVERNAMENTAIS.GOV.BR/INDEX.PHP/SICAF" TargetMode="External"/><Relationship Id="rId26" Type="http://schemas.openxmlformats.org/officeDocument/2006/relationships/hyperlink" Target="https://www.portaltransparencia.gov.br/sancoes/ceis" TargetMode="External"/><Relationship Id="rId39" Type="http://schemas.openxmlformats.org/officeDocument/2006/relationships/footer" Target="footer3.xml"/><Relationship Id="rId21" Type="http://schemas.openxmlformats.org/officeDocument/2006/relationships/hyperlink" Target="https://www.gov.br/compras/pt-br" TargetMode="External"/><Relationship Id="rId34" Type="http://schemas.openxmlformats.org/officeDocument/2006/relationships/hyperlink" Target="http://www.borrazopolis.pr.gov.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mailto:licitacao@borrazopolis.pr.gov.br" TargetMode="External"/><Relationship Id="rId29" Type="http://schemas.openxmlformats.org/officeDocument/2006/relationships/hyperlink" Target="http://WWW.PORTALDATRANSPARENCIA.GOV.BR"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 TargetMode="External"/><Relationship Id="rId32" Type="http://schemas.openxmlformats.org/officeDocument/2006/relationships/hyperlink" Target="http://servicos.tce.pr.gov.br/tcepr/municipal/ail/ConsultarImpedidosWeb.aspx" TargetMode="External"/><Relationship Id="rId37" Type="http://schemas.openxmlformats.org/officeDocument/2006/relationships/hyperlink" Target="http://www.borrazopolis.pr.gov.br" TargetMode="External"/><Relationship Id="rId40" Type="http://schemas.openxmlformats.org/officeDocument/2006/relationships/hyperlink" Target="mailto:manulonhospitalar@gmail.co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2/decreto/d7724.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 TargetMode="External"/><Relationship Id="rId31" Type="http://schemas.openxmlformats.org/officeDocument/2006/relationships/hyperlink" Target="http://www.cnj.jus.br/improbidade_adm/consultar_requerido.ph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1/lei/l12527.htm" TargetMode="External"/><Relationship Id="rId81" Type="http://schemas.openxmlformats.org/officeDocument/2006/relationships/hyperlink" Target="https://www.planalto.gov.br/ccivil_03/leis/l8078compilado.htm"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footer" Target="footer1.xm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www.portaltransparencia.gov.br/sancoes/ceis" TargetMode="External"/><Relationship Id="rId35" Type="http://schemas.openxmlformats.org/officeDocument/2006/relationships/hyperlink" Target="http://www.gov.br/compras"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ceiscadastro.cgu.gov.br/index.aspx?ReturnUrl=%2f" TargetMode="External"/><Relationship Id="rId77" Type="http://schemas.openxmlformats.org/officeDocument/2006/relationships/hyperlink" Target="http://www.planalto.gov.br/ccivil_03/_ato2019-2022/2021/lei/L14133.htm" TargetMode="External"/><Relationship Id="rId8" Type="http://schemas.openxmlformats.org/officeDocument/2006/relationships/header" Target="header1.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seges-me-no-26-de-13-de-abril-de-2022" TargetMode="External"/><Relationship Id="rId80"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bnc.org.br" TargetMode="External"/><Relationship Id="rId17" Type="http://schemas.openxmlformats.org/officeDocument/2006/relationships/hyperlink" Target="https://www.gov.br/compras/pt-br" TargetMode="External"/><Relationship Id="rId25" Type="http://schemas.openxmlformats.org/officeDocument/2006/relationships/hyperlink" Target="https://www.gov.br/compras/pt-br" TargetMode="External"/><Relationship Id="rId33" Type="http://schemas.openxmlformats.org/officeDocument/2006/relationships/hyperlink" Target="http://www.gov.br/compras" TargetMode="External"/><Relationship Id="rId38" Type="http://schemas.openxmlformats.org/officeDocument/2006/relationships/footer" Target="footer2.xml"/><Relationship Id="rId46" Type="http://schemas.openxmlformats.org/officeDocument/2006/relationships/hyperlink" Target="https://www.planalto.gov.br/ccivil_03/leis/l8078compilado.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 TargetMode="External"/><Relationship Id="rId28" Type="http://schemas.openxmlformats.org/officeDocument/2006/relationships/hyperlink" Target="https://www.gov.br/empresas-e-negocios/pt-br/empreendedor" TargetMode="External"/><Relationship Id="rId36" Type="http://schemas.openxmlformats.org/officeDocument/2006/relationships/hyperlink" Target="mailto:licitacao@borrazopolis.pr.gov.b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F50F9-3621-4ED1-BEF7-D22929E45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1811</TotalTime>
  <Pages>85</Pages>
  <Words>23967</Words>
  <Characters>129424</Characters>
  <Application>Microsoft Office Word</Application>
  <DocSecurity>0</DocSecurity>
  <Lines>1078</Lines>
  <Paragraphs>306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Licita_Rafael</dc:creator>
  <cp:lastModifiedBy>Cliente</cp:lastModifiedBy>
  <cp:revision>216</cp:revision>
  <cp:lastPrinted>2024-08-14T19:15:00Z</cp:lastPrinted>
  <dcterms:created xsi:type="dcterms:W3CDTF">2024-03-18T14:07:00Z</dcterms:created>
  <dcterms:modified xsi:type="dcterms:W3CDTF">2025-01-21T19:02:00Z</dcterms:modified>
</cp:coreProperties>
</file>